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34C" w:rsidRPr="0029434C" w:rsidRDefault="0029434C" w:rsidP="0029434C">
      <w:pPr>
        <w:ind w:left="851" w:hanging="295"/>
        <w:jc w:val="right"/>
        <w:rPr>
          <w:b/>
        </w:rPr>
      </w:pPr>
      <w:r w:rsidRPr="0029434C">
        <w:rPr>
          <w:b/>
        </w:rPr>
        <w:t>Znak sprawy: K-2.381/</w:t>
      </w:r>
      <w:r w:rsidR="001149A6">
        <w:rPr>
          <w:b/>
        </w:rPr>
        <w:t>21</w:t>
      </w:r>
      <w:r>
        <w:rPr>
          <w:b/>
        </w:rPr>
        <w:t>/2021</w:t>
      </w:r>
    </w:p>
    <w:p w:rsidR="007E331F" w:rsidRPr="0029434C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 w:rsidRPr="0029434C">
        <w:rPr>
          <w:rFonts w:ascii="Times New Roman" w:hAnsi="Times New Roman"/>
          <w:sz w:val="24"/>
          <w:szCs w:val="24"/>
        </w:rPr>
        <w:t xml:space="preserve">Załącznik nr </w:t>
      </w:r>
      <w:r w:rsidR="0029434C" w:rsidRPr="0029434C">
        <w:rPr>
          <w:rFonts w:ascii="Times New Roman" w:hAnsi="Times New Roman"/>
          <w:sz w:val="24"/>
          <w:szCs w:val="24"/>
        </w:rPr>
        <w:t>2</w:t>
      </w:r>
      <w:r w:rsidRPr="0029434C">
        <w:rPr>
          <w:rFonts w:ascii="Times New Roman" w:hAnsi="Times New Roman"/>
          <w:sz w:val="24"/>
          <w:szCs w:val="24"/>
        </w:rPr>
        <w:t xml:space="preserve"> 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966AFB" w:rsidRDefault="002E612D" w:rsidP="00966AFB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29434C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71BE3" w:rsidRPr="00871BE3">
        <w:rPr>
          <w:sz w:val="22"/>
          <w:szCs w:val="22"/>
        </w:rPr>
        <w:t>podstawowy</w:t>
      </w:r>
      <w:r w:rsidR="0029434C">
        <w:rPr>
          <w:sz w:val="22"/>
          <w:szCs w:val="22"/>
        </w:rPr>
        <w:t xml:space="preserve">m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966AFB" w:rsidRDefault="00966AFB" w:rsidP="00966AFB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>
        <w:rPr>
          <w:b/>
        </w:rPr>
        <w:t>Modernizacj</w:t>
      </w:r>
      <w:r>
        <w:rPr>
          <w:b/>
        </w:rPr>
        <w:t>a</w:t>
      </w:r>
      <w:r>
        <w:rPr>
          <w:b/>
        </w:rPr>
        <w:t xml:space="preserve"> pomieszczenia w holu budynku głównego dla potrzeb Biura Osób Niepełnosprawnych”</w:t>
      </w:r>
    </w:p>
    <w:p w:rsidR="00AA39D6" w:rsidRPr="00525EFF" w:rsidRDefault="007E4716" w:rsidP="007E4716">
      <w:pPr>
        <w:spacing w:after="240" w:line="276" w:lineRule="auto"/>
        <w:jc w:val="center"/>
        <w:rPr>
          <w:sz w:val="22"/>
          <w:szCs w:val="22"/>
        </w:rPr>
      </w:pPr>
      <w:bookmarkStart w:id="0" w:name="_GoBack"/>
      <w:bookmarkEnd w:id="0"/>
      <w:r w:rsidRPr="007E4716">
        <w:rPr>
          <w:b/>
          <w:bCs/>
          <w:iCs/>
          <w:color w:val="000000"/>
          <w:lang w:val="x-none" w:eastAsia="x-none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</w:t>
      </w:r>
      <w:r w:rsidR="00421B59">
        <w:rPr>
          <w:sz w:val="22"/>
        </w:rPr>
        <w:t xml:space="preserve">pecyfikacją Warunków Zamówienia – </w:t>
      </w:r>
      <w:r w:rsidR="00421B59" w:rsidRPr="00421B59">
        <w:rPr>
          <w:b/>
          <w:sz w:val="22"/>
          <w:u w:val="single"/>
        </w:rPr>
        <w:t>wynagrodzenie ryczałtowe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421B59" w:rsidRPr="00421B59" w:rsidRDefault="00421B59" w:rsidP="00421B59">
      <w:pPr>
        <w:pStyle w:val="Akapitzlist"/>
        <w:numPr>
          <w:ilvl w:val="0"/>
          <w:numId w:val="1"/>
        </w:numPr>
        <w:ind w:left="284" w:hanging="284"/>
        <w:jc w:val="both"/>
      </w:pPr>
      <w:r w:rsidRPr="00421B59">
        <w:rPr>
          <w:b/>
        </w:rPr>
        <w:t>Oświadczamy, iż na wykonane roboty udzielamy  …………. miesięcy gwarancji. (UWAGA –</w:t>
      </w:r>
      <w:r>
        <w:rPr>
          <w:b/>
        </w:rPr>
        <w:t>DRUGIE</w:t>
      </w:r>
      <w:r w:rsidRPr="00421B59">
        <w:rPr>
          <w:b/>
        </w:rPr>
        <w:t xml:space="preserve"> KRYTERIUM OCENY OFERT). </w:t>
      </w:r>
    </w:p>
    <w:p w:rsidR="00421B59" w:rsidRPr="00D368DA" w:rsidRDefault="00421B59" w:rsidP="00421B59">
      <w:pPr>
        <w:pStyle w:val="Akapitzlist"/>
        <w:ind w:left="284"/>
        <w:jc w:val="both"/>
      </w:pPr>
      <w:r w:rsidRPr="00D368DA">
        <w:t xml:space="preserve">Minimalny okres gwarancji 36 miesięcy lata, maksymalny okres – 60 miesięcy. (postąpienie 1 miesiąc). Brak wpisania wysokości gwarancji w formularzu ofertowym, przyjmuje się: 36 miesiące. </w:t>
      </w:r>
      <w:r w:rsidRPr="00D368DA">
        <w:rPr>
          <w:lang w:eastAsia="zh-CN"/>
        </w:rPr>
        <w:t xml:space="preserve">Oferta wykonawcy, który wpisze mniejszą wartość niż 36 </w:t>
      </w:r>
      <w:r w:rsidRPr="00D368DA">
        <w:rPr>
          <w:lang w:eastAsia="zh-CN"/>
        </w:rPr>
        <w:lastRenderedPageBreak/>
        <w:t>miesiące - przyjmuje się 36 miesiące. Maksymalnie Wykonawca może wpisać 60 miesięcy. Wpisanie gwarancji powyżej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przyjmuje się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</w:p>
    <w:p w:rsidR="00421B59" w:rsidRPr="00793175" w:rsidRDefault="00421B59" w:rsidP="00421B59">
      <w:pPr>
        <w:ind w:left="426"/>
        <w:jc w:val="both"/>
        <w:rPr>
          <w:b/>
        </w:rPr>
      </w:pPr>
    </w:p>
    <w:p w:rsidR="00D368DA" w:rsidRPr="00D368DA" w:rsidRDefault="00D368DA" w:rsidP="00D368DA">
      <w:pPr>
        <w:pStyle w:val="Akapitzlist"/>
        <w:widowControl w:val="0"/>
        <w:numPr>
          <w:ilvl w:val="0"/>
          <w:numId w:val="1"/>
        </w:numPr>
        <w:suppressAutoHyphens/>
        <w:ind w:left="284" w:hanging="284"/>
        <w:jc w:val="both"/>
        <w:rPr>
          <w:rFonts w:eastAsia="Calibri"/>
          <w:b/>
          <w:lang w:eastAsia="zh-CN"/>
        </w:rPr>
      </w:pPr>
      <w:r w:rsidRPr="00D368DA">
        <w:rPr>
          <w:b/>
        </w:rPr>
        <w:t xml:space="preserve">Oświadczamy, iż </w:t>
      </w:r>
      <w:r w:rsidRPr="00D368DA">
        <w:rPr>
          <w:rFonts w:eastAsia="MS Mincho"/>
          <w:b/>
        </w:rPr>
        <w:t>wystawione przez nas faktury będą płatne w terminie ………….. dni od daty ich doręczenia Zamawiającemu.</w:t>
      </w:r>
      <w:r w:rsidRPr="00D368DA">
        <w:rPr>
          <w:b/>
        </w:rPr>
        <w:t xml:space="preserve"> </w:t>
      </w:r>
      <w:r w:rsidRPr="00421B59">
        <w:rPr>
          <w:b/>
        </w:rPr>
        <w:t>(UWAGA –</w:t>
      </w:r>
      <w:r>
        <w:rPr>
          <w:b/>
        </w:rPr>
        <w:t>TRZECIE</w:t>
      </w:r>
      <w:r w:rsidRPr="00421B59">
        <w:rPr>
          <w:b/>
        </w:rPr>
        <w:t xml:space="preserve"> KRYTERIUM OCENY OFERT).</w:t>
      </w:r>
    </w:p>
    <w:p w:rsidR="00D368DA" w:rsidRPr="00D368DA" w:rsidRDefault="00D368DA" w:rsidP="00D368DA">
      <w:pPr>
        <w:pStyle w:val="Akapitzlist"/>
        <w:widowControl w:val="0"/>
        <w:suppressAutoHyphens/>
        <w:ind w:left="284"/>
        <w:jc w:val="both"/>
        <w:rPr>
          <w:rFonts w:eastAsia="Calibri"/>
          <w:b/>
          <w:lang w:eastAsia="zh-CN"/>
        </w:rPr>
      </w:pPr>
      <w:r w:rsidRPr="00F94997">
        <w:t xml:space="preserve">Minimalny termin płatności faktury  wynosi 14 dni. Brak wpisania terminu płatności faktury w formularzu ofertowym, przyjmuje się: 14 dni. </w:t>
      </w:r>
      <w:r w:rsidRPr="00F94997">
        <w:rPr>
          <w:lang w:eastAsia="zh-CN"/>
        </w:rPr>
        <w:t xml:space="preserve">Oferta wykonawcy, który wpisze mniejszą wartość niż 14 dni – przyjmuje się 14 dni. Maksymalnie Wykonawca może wpisać 30 dni. Wpisanie terminu dłuższego niż 30 dni - Zamawiający przyjmie 30 dni. Przy postąpieniu przy wydłużaniu terminu płatności faktury wykonawca może wpisać wyłącznie </w:t>
      </w:r>
      <w:r w:rsidRPr="00D368DA">
        <w:rPr>
          <w:b/>
          <w:i/>
          <w:lang w:eastAsia="zh-CN"/>
        </w:rPr>
        <w:t>14 dni, 21 dni, 30 dni.</w:t>
      </w:r>
    </w:p>
    <w:p w:rsidR="00D368DA" w:rsidRPr="00D368DA" w:rsidRDefault="00D368DA" w:rsidP="00D368DA">
      <w:pPr>
        <w:pStyle w:val="Akapitzlist"/>
        <w:widowControl w:val="0"/>
        <w:suppressAutoHyphens/>
        <w:ind w:left="284"/>
        <w:jc w:val="both"/>
        <w:rPr>
          <w:rFonts w:eastAsia="Calibri"/>
          <w:b/>
          <w:lang w:eastAsia="zh-CN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D368DA" w:rsidRPr="00D368DA" w:rsidRDefault="00D368DA" w:rsidP="00D368DA">
      <w:pPr>
        <w:pStyle w:val="Akapitzlist"/>
        <w:numPr>
          <w:ilvl w:val="0"/>
          <w:numId w:val="3"/>
        </w:numPr>
        <w:rPr>
          <w:sz w:val="22"/>
        </w:rPr>
      </w:pPr>
      <w:r w:rsidRPr="00D368DA">
        <w:rPr>
          <w:sz w:val="22"/>
        </w:rPr>
        <w:t>Oświadczamy, iż zrealizujemy przedmiot za</w:t>
      </w:r>
      <w:r>
        <w:rPr>
          <w:sz w:val="22"/>
        </w:rPr>
        <w:t>mówienia w terminie zgodnym z S</w:t>
      </w:r>
      <w:r w:rsidRPr="00D368DA">
        <w:rPr>
          <w:sz w:val="22"/>
        </w:rPr>
        <w:t>WZ.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368DA" w:rsidRPr="00D368DA" w:rsidRDefault="00D368DA" w:rsidP="00D368D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D368DA">
        <w:rPr>
          <w:sz w:val="22"/>
        </w:rPr>
        <w:t>Oświadczam(y</w:t>
      </w:r>
      <w:r>
        <w:rPr>
          <w:sz w:val="22"/>
        </w:rPr>
        <w:t>), że</w:t>
      </w:r>
      <w:r w:rsidRPr="00D368DA">
        <w:rPr>
          <w:sz w:val="22"/>
        </w:rPr>
        <w:t xml:space="preserve"> osoby wykonujące czynności w zakresie realizacji zamówienia, polega</w:t>
      </w:r>
      <w:r>
        <w:rPr>
          <w:sz w:val="22"/>
        </w:rPr>
        <w:t>jące</w:t>
      </w:r>
      <w:r w:rsidRPr="00D368DA">
        <w:rPr>
          <w:sz w:val="22"/>
        </w:rPr>
        <w:t xml:space="preserve"> na wykonywaniu pracy w sposób określony w art. 22 § 1 ustawy z dnia 26 czerwca 1974 r. - Kodeks pracy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2018 r. poz. 108), </w:t>
      </w:r>
      <w:r w:rsidRPr="00D368DA">
        <w:rPr>
          <w:sz w:val="22"/>
        </w:rPr>
        <w:t>zatrudnione</w:t>
      </w:r>
      <w:r>
        <w:rPr>
          <w:sz w:val="22"/>
        </w:rPr>
        <w:t xml:space="preserve"> są na podstawie umowy o pracę</w:t>
      </w:r>
      <w:r w:rsidR="000B65A0">
        <w:rPr>
          <w:sz w:val="22"/>
        </w:rPr>
        <w:t xml:space="preserve"> – dotyczy zarówno Wykonawcy jak i Podwykonawcy robót budowlanych</w:t>
      </w:r>
      <w:r>
        <w:rPr>
          <w:sz w:val="22"/>
        </w:rPr>
        <w:t>.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71BE3" w:rsidRPr="00AF4AC3" w:rsidRDefault="00871BE3" w:rsidP="00871BE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871BE3" w:rsidP="00871BE3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B057A7" w:rsidRPr="00B057A7" w:rsidRDefault="00B057A7" w:rsidP="00B057A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B057A7">
        <w:rPr>
          <w:sz w:val="22"/>
          <w:szCs w:val="22"/>
        </w:rPr>
        <w:t>ych</w:t>
      </w:r>
      <w:proofErr w:type="spellEnd"/>
      <w:r w:rsidRPr="00B057A7"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:rsidR="00B057A7" w:rsidRPr="00B057A7" w:rsidRDefault="00B057A7" w:rsidP="00B057A7">
      <w:pPr>
        <w:spacing w:before="240" w:line="276" w:lineRule="auto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B057A7" w:rsidRPr="00B057A7" w:rsidRDefault="00B057A7" w:rsidP="00B057A7">
      <w:pPr>
        <w:spacing w:before="240" w:line="276" w:lineRule="auto"/>
        <w:jc w:val="both"/>
        <w:rPr>
          <w:b/>
          <w:sz w:val="22"/>
          <w:szCs w:val="22"/>
        </w:rPr>
      </w:pPr>
      <w:r w:rsidRPr="00B057A7"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:rsidR="00B057A7" w:rsidRDefault="00B057A7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646" w:rsidRDefault="00462646" w:rsidP="00FF57EE">
      <w:r>
        <w:separator/>
      </w:r>
    </w:p>
  </w:endnote>
  <w:endnote w:type="continuationSeparator" w:id="0">
    <w:p w:rsidR="00462646" w:rsidRDefault="0046264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646" w:rsidRDefault="00462646" w:rsidP="00FF57EE">
      <w:r>
        <w:separator/>
      </w:r>
    </w:p>
  </w:footnote>
  <w:footnote w:type="continuationSeparator" w:id="0">
    <w:p w:rsidR="00462646" w:rsidRDefault="0046264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871BE3" w:rsidRDefault="00871BE3" w:rsidP="00871B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71BE3">
      <w:rPr>
        <w:sz w:val="20"/>
        <w:szCs w:val="20"/>
      </w:rPr>
      <w:t>K-2.381/</w:t>
    </w:r>
    <w:r w:rsidR="001149A6">
      <w:rPr>
        <w:sz w:val="20"/>
        <w:szCs w:val="20"/>
      </w:rPr>
      <w:t>21</w:t>
    </w:r>
    <w:r w:rsidR="00871BE3"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46"/>
    <w:rsid w:val="00043DE1"/>
    <w:rsid w:val="000B65A0"/>
    <w:rsid w:val="001063D3"/>
    <w:rsid w:val="001149A6"/>
    <w:rsid w:val="001C7D84"/>
    <w:rsid w:val="002214DB"/>
    <w:rsid w:val="00267D1F"/>
    <w:rsid w:val="0029434C"/>
    <w:rsid w:val="002E612D"/>
    <w:rsid w:val="003B769C"/>
    <w:rsid w:val="00421B59"/>
    <w:rsid w:val="00462646"/>
    <w:rsid w:val="004D5A42"/>
    <w:rsid w:val="00525EFF"/>
    <w:rsid w:val="005844F6"/>
    <w:rsid w:val="005F6F5F"/>
    <w:rsid w:val="006B63D6"/>
    <w:rsid w:val="006C641D"/>
    <w:rsid w:val="006D09E0"/>
    <w:rsid w:val="007D475B"/>
    <w:rsid w:val="007E29DC"/>
    <w:rsid w:val="007E331F"/>
    <w:rsid w:val="007E4716"/>
    <w:rsid w:val="00871BE3"/>
    <w:rsid w:val="009312B4"/>
    <w:rsid w:val="00966AFB"/>
    <w:rsid w:val="0097776D"/>
    <w:rsid w:val="00983D1D"/>
    <w:rsid w:val="009D75A8"/>
    <w:rsid w:val="00A50E18"/>
    <w:rsid w:val="00AA39D6"/>
    <w:rsid w:val="00AE2ACB"/>
    <w:rsid w:val="00AF4AC3"/>
    <w:rsid w:val="00B057A7"/>
    <w:rsid w:val="00B47637"/>
    <w:rsid w:val="00B9086B"/>
    <w:rsid w:val="00BC4F99"/>
    <w:rsid w:val="00C22F7D"/>
    <w:rsid w:val="00CE3AE6"/>
    <w:rsid w:val="00D0067D"/>
    <w:rsid w:val="00D368DA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AA4781F"/>
  <w15:docId w15:val="{43542CF6-D2E8-44BD-878C-0FF3F15C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894A7-3120-49E6-A388-74E5971B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5</cp:revision>
  <dcterms:created xsi:type="dcterms:W3CDTF">2021-12-09T12:36:00Z</dcterms:created>
  <dcterms:modified xsi:type="dcterms:W3CDTF">2021-12-09T12:53:00Z</dcterms:modified>
</cp:coreProperties>
</file>