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085CE" w14:textId="77777777" w:rsidR="00C40B85" w:rsidRPr="000C0C66" w:rsidRDefault="00920336" w:rsidP="00C40B85">
      <w:pPr>
        <w:spacing w:after="240"/>
        <w:jc w:val="right"/>
        <w:rPr>
          <w:rFonts w:ascii="Times New Roman" w:eastAsia="Times New Roman" w:hAnsi="Times New Roman" w:cs="Times New Roman"/>
        </w:rPr>
      </w:pPr>
      <w:r w:rsidRPr="000C0C66">
        <w:rPr>
          <w:rFonts w:ascii="Times New Roman" w:hAnsi="Times New Roman" w:cs="Times New Roman"/>
        </w:rPr>
        <w:t xml:space="preserve"> </w:t>
      </w:r>
      <w:r w:rsidR="00C40B85" w:rsidRPr="000C0C66">
        <w:rPr>
          <w:rFonts w:ascii="Times New Roman" w:eastAsia="Times New Roman" w:hAnsi="Times New Roman" w:cs="Times New Roman"/>
        </w:rPr>
        <w:t>Niepołomice dnia: 2021-11-23</w:t>
      </w:r>
    </w:p>
    <w:p w14:paraId="1E0A0CD3" w14:textId="77777777" w:rsidR="00C40B85" w:rsidRPr="000C0C66" w:rsidRDefault="00C40B85" w:rsidP="00C40B85">
      <w:pPr>
        <w:spacing w:after="240" w:line="240" w:lineRule="auto"/>
        <w:jc w:val="right"/>
        <w:rPr>
          <w:rFonts w:ascii="Times New Roman" w:eastAsia="Times New Roman" w:hAnsi="Times New Roman" w:cs="Times New Roman"/>
        </w:rPr>
      </w:pPr>
    </w:p>
    <w:p w14:paraId="029ABE18" w14:textId="77777777" w:rsidR="00C40B85" w:rsidRPr="000C0C66" w:rsidRDefault="00C40B85" w:rsidP="00C40B85">
      <w:pPr>
        <w:spacing w:line="240" w:lineRule="auto"/>
        <w:rPr>
          <w:rFonts w:ascii="Times New Roman" w:eastAsia="Times New Roman" w:hAnsi="Times New Roman" w:cs="Times New Roman"/>
          <w:b/>
          <w:bCs/>
        </w:rPr>
      </w:pPr>
      <w:r w:rsidRPr="000C0C66">
        <w:rPr>
          <w:rFonts w:ascii="Times New Roman" w:eastAsia="Times New Roman" w:hAnsi="Times New Roman" w:cs="Times New Roman"/>
          <w:b/>
          <w:bCs/>
        </w:rPr>
        <w:t>''Wodociągi Niepołomice'' sp. z o.o.</w:t>
      </w:r>
    </w:p>
    <w:p w14:paraId="057B3E1E" w14:textId="77777777" w:rsidR="00C40B85" w:rsidRPr="000C0C66" w:rsidRDefault="00C40B85" w:rsidP="00C40B85">
      <w:pPr>
        <w:spacing w:line="240" w:lineRule="auto"/>
        <w:rPr>
          <w:rFonts w:ascii="Times New Roman" w:eastAsia="Times New Roman" w:hAnsi="Times New Roman" w:cs="Times New Roman"/>
        </w:rPr>
      </w:pPr>
      <w:r w:rsidRPr="000C0C66">
        <w:rPr>
          <w:rFonts w:ascii="Times New Roman" w:eastAsia="Times New Roman" w:hAnsi="Times New Roman" w:cs="Times New Roman"/>
        </w:rPr>
        <w:t>ul. Droga Królewska 27</w:t>
      </w:r>
    </w:p>
    <w:p w14:paraId="640ABC7F" w14:textId="77777777" w:rsidR="00C40B85" w:rsidRPr="000C0C66" w:rsidRDefault="00C40B85" w:rsidP="00C40B85">
      <w:pPr>
        <w:spacing w:line="240" w:lineRule="auto"/>
        <w:rPr>
          <w:rFonts w:ascii="Times New Roman" w:eastAsia="Times New Roman" w:hAnsi="Times New Roman" w:cs="Times New Roman"/>
        </w:rPr>
      </w:pPr>
      <w:r w:rsidRPr="000C0C66">
        <w:rPr>
          <w:rFonts w:ascii="Times New Roman" w:eastAsia="Times New Roman" w:hAnsi="Times New Roman" w:cs="Times New Roman"/>
        </w:rPr>
        <w:t>32-005 Niepołomice</w:t>
      </w:r>
    </w:p>
    <w:p w14:paraId="0AEE3C6E" w14:textId="77777777" w:rsidR="00C40B85" w:rsidRPr="000C0C66" w:rsidRDefault="00C40B85" w:rsidP="00C40B85">
      <w:pPr>
        <w:spacing w:line="240" w:lineRule="auto"/>
        <w:jc w:val="both"/>
        <w:rPr>
          <w:rFonts w:ascii="Times New Roman" w:eastAsia="Times New Roman" w:hAnsi="Times New Roman" w:cs="Times New Roman"/>
          <w:bCs/>
        </w:rPr>
      </w:pPr>
      <w:r w:rsidRPr="000C0C66">
        <w:rPr>
          <w:rFonts w:ascii="Times New Roman" w:eastAsia="Times New Roman" w:hAnsi="Times New Roman" w:cs="Times New Roman"/>
          <w:bCs/>
        </w:rPr>
        <w:t>……………………………………</w:t>
      </w:r>
    </w:p>
    <w:p w14:paraId="70910C85" w14:textId="77777777" w:rsidR="00C40B85" w:rsidRPr="000C0C66" w:rsidRDefault="00C40B85" w:rsidP="00C40B85">
      <w:pPr>
        <w:spacing w:line="240" w:lineRule="auto"/>
        <w:jc w:val="both"/>
        <w:rPr>
          <w:rFonts w:ascii="Times New Roman" w:eastAsia="Times New Roman" w:hAnsi="Times New Roman" w:cs="Times New Roman"/>
          <w:bCs/>
        </w:rPr>
      </w:pPr>
      <w:r w:rsidRPr="000C0C66">
        <w:rPr>
          <w:rFonts w:ascii="Times New Roman" w:eastAsia="Times New Roman" w:hAnsi="Times New Roman" w:cs="Times New Roman"/>
          <w:bCs/>
        </w:rPr>
        <w:t>[nazwa zamawiającego, adres]</w:t>
      </w:r>
    </w:p>
    <w:p w14:paraId="4091F708" w14:textId="4650B8B1" w:rsidR="00C40B85" w:rsidRPr="000C0C66" w:rsidRDefault="00C40B85" w:rsidP="00C40B85">
      <w:pPr>
        <w:spacing w:line="240" w:lineRule="auto"/>
        <w:rPr>
          <w:rFonts w:ascii="Times New Roman" w:eastAsia="Times New Roman" w:hAnsi="Times New Roman" w:cs="Times New Roman"/>
        </w:rPr>
      </w:pPr>
    </w:p>
    <w:p w14:paraId="3ABED2C3" w14:textId="5E01F8CB" w:rsidR="00C40B85" w:rsidRPr="000C0C66" w:rsidRDefault="00C40B85" w:rsidP="00C40B85">
      <w:pPr>
        <w:tabs>
          <w:tab w:val="right" w:pos="9072"/>
        </w:tabs>
        <w:spacing w:line="240" w:lineRule="auto"/>
        <w:rPr>
          <w:rFonts w:ascii="Times New Roman" w:eastAsia="Times New Roman" w:hAnsi="Times New Roman" w:cs="Times New Roman"/>
        </w:rPr>
      </w:pPr>
      <w:r w:rsidRPr="000C0C66">
        <w:rPr>
          <w:rFonts w:ascii="Times New Roman" w:eastAsia="Times New Roman" w:hAnsi="Times New Roman" w:cs="Times New Roman"/>
        </w:rPr>
        <w:t>Pismo:</w:t>
      </w:r>
      <w:r w:rsidRPr="000C0C66">
        <w:rPr>
          <w:rFonts w:ascii="Times New Roman" w:eastAsia="Times New Roman" w:hAnsi="Times New Roman" w:cs="Times New Roman"/>
          <w:bCs/>
        </w:rPr>
        <w:t xml:space="preserve"> ZP.WN.271.1.2021/5</w:t>
      </w:r>
      <w:r w:rsidRPr="000C0C66">
        <w:rPr>
          <w:rFonts w:ascii="Times New Roman" w:eastAsia="Times New Roman" w:hAnsi="Times New Roman" w:cs="Times New Roman"/>
        </w:rPr>
        <w:tab/>
        <w:t xml:space="preserve"> </w:t>
      </w:r>
    </w:p>
    <w:p w14:paraId="45A8490C" w14:textId="77777777" w:rsidR="00C40B85" w:rsidRPr="000C0C66" w:rsidRDefault="00C40B85" w:rsidP="00C40B85">
      <w:pPr>
        <w:spacing w:line="240" w:lineRule="auto"/>
        <w:rPr>
          <w:rFonts w:ascii="Times New Roman" w:eastAsia="Times New Roman" w:hAnsi="Times New Roman" w:cs="Times New Roman"/>
        </w:rPr>
      </w:pPr>
    </w:p>
    <w:p w14:paraId="640732C4" w14:textId="77777777" w:rsidR="00C40B85" w:rsidRPr="000C0C66" w:rsidRDefault="00C40B85" w:rsidP="00C40B85">
      <w:pPr>
        <w:tabs>
          <w:tab w:val="left" w:pos="708"/>
          <w:tab w:val="center" w:pos="4536"/>
          <w:tab w:val="right" w:pos="9072"/>
        </w:tabs>
        <w:spacing w:after="20" w:line="240" w:lineRule="auto"/>
        <w:ind w:left="5245"/>
        <w:rPr>
          <w:rFonts w:ascii="Times New Roman" w:eastAsia="Times New Roman" w:hAnsi="Times New Roman" w:cs="Times New Roman"/>
          <w:b/>
        </w:rPr>
      </w:pPr>
      <w:r w:rsidRPr="000C0C66">
        <w:rPr>
          <w:rFonts w:ascii="Times New Roman" w:eastAsia="Times New Roman" w:hAnsi="Times New Roman" w:cs="Times New Roman"/>
          <w:b/>
        </w:rPr>
        <w:t>WYKONAWCY</w:t>
      </w:r>
    </w:p>
    <w:p w14:paraId="03336824" w14:textId="77777777" w:rsidR="00C40B85" w:rsidRPr="000C0C66" w:rsidRDefault="00C40B85" w:rsidP="00C40B85">
      <w:pPr>
        <w:tabs>
          <w:tab w:val="left" w:pos="708"/>
          <w:tab w:val="center" w:pos="4536"/>
          <w:tab w:val="right" w:pos="9072"/>
        </w:tabs>
        <w:spacing w:after="20" w:line="240" w:lineRule="auto"/>
        <w:ind w:left="5245"/>
        <w:rPr>
          <w:rFonts w:ascii="Times New Roman" w:eastAsia="Times New Roman" w:hAnsi="Times New Roman" w:cs="Times New Roman"/>
        </w:rPr>
      </w:pPr>
      <w:r w:rsidRPr="000C0C66">
        <w:rPr>
          <w:rFonts w:ascii="Times New Roman" w:eastAsia="Times New Roman" w:hAnsi="Times New Roman" w:cs="Times New Roman"/>
        </w:rPr>
        <w:t>ubiegający się o zamówienie publiczne</w:t>
      </w:r>
    </w:p>
    <w:p w14:paraId="662EE5DF" w14:textId="77777777" w:rsidR="00C40B85" w:rsidRPr="000C0C66" w:rsidRDefault="00C40B85" w:rsidP="00C40B85">
      <w:pPr>
        <w:tabs>
          <w:tab w:val="right" w:pos="9072"/>
        </w:tabs>
        <w:spacing w:line="240" w:lineRule="auto"/>
        <w:rPr>
          <w:rFonts w:ascii="Times New Roman" w:eastAsia="Times New Roman" w:hAnsi="Times New Roman" w:cs="Times New Roman"/>
        </w:rPr>
      </w:pPr>
    </w:p>
    <w:p w14:paraId="30359014" w14:textId="77777777" w:rsidR="00C40B85" w:rsidRPr="000C0C66" w:rsidRDefault="00C40B85" w:rsidP="00C40B85">
      <w:pPr>
        <w:spacing w:line="240" w:lineRule="auto"/>
        <w:rPr>
          <w:rFonts w:ascii="Times New Roman" w:eastAsia="Times New Roman" w:hAnsi="Times New Roman" w:cs="Times New Roman"/>
        </w:rPr>
      </w:pPr>
    </w:p>
    <w:p w14:paraId="11E5279C" w14:textId="77777777" w:rsidR="00C40B85" w:rsidRPr="000C0C66" w:rsidRDefault="00C40B85" w:rsidP="00C40B85">
      <w:pPr>
        <w:spacing w:line="240" w:lineRule="auto"/>
        <w:rPr>
          <w:rFonts w:ascii="Times New Roman" w:eastAsia="Times New Roman" w:hAnsi="Times New Roman" w:cs="Times New Roman"/>
        </w:rPr>
      </w:pPr>
    </w:p>
    <w:p w14:paraId="1F2D4512" w14:textId="49A8755A" w:rsidR="00C40B85" w:rsidRPr="000C0C66" w:rsidRDefault="00C40B85" w:rsidP="00C40B85">
      <w:pPr>
        <w:keepNext/>
        <w:spacing w:before="240" w:after="480"/>
        <w:jc w:val="center"/>
        <w:outlineLvl w:val="0"/>
        <w:rPr>
          <w:rFonts w:ascii="Times New Roman" w:eastAsia="Times New Roman" w:hAnsi="Times New Roman" w:cs="Times New Roman"/>
          <w:b/>
          <w:kern w:val="28"/>
        </w:rPr>
      </w:pPr>
      <w:r w:rsidRPr="000C0C66">
        <w:rPr>
          <w:rFonts w:ascii="Times New Roman" w:eastAsia="Times New Roman" w:hAnsi="Times New Roman" w:cs="Times New Roman"/>
          <w:b/>
          <w:kern w:val="28"/>
        </w:rPr>
        <w:t>WYJAŚNIENIA TREŚCI SWZ - 2</w:t>
      </w:r>
    </w:p>
    <w:p w14:paraId="26BF7C43" w14:textId="77777777" w:rsidR="00C40B85" w:rsidRPr="000C0C66" w:rsidRDefault="00C40B85" w:rsidP="00C40B85">
      <w:pPr>
        <w:spacing w:after="360"/>
        <w:jc w:val="both"/>
        <w:rPr>
          <w:rFonts w:ascii="Times New Roman" w:eastAsia="Times New Roman" w:hAnsi="Times New Roman" w:cs="Times New Roman"/>
        </w:rPr>
      </w:pPr>
      <w:r w:rsidRPr="000C0C66">
        <w:rPr>
          <w:rFonts w:ascii="Times New Roman" w:eastAsia="Times New Roman" w:hAnsi="Times New Roman" w:cs="Times New Roman"/>
        </w:rPr>
        <w:t>Dotyczy: postępowania o udzielenie zamówienia publicznego, prowadzonego w trybie przetarg nieograniczony</w:t>
      </w:r>
      <w:r w:rsidRPr="000C0C66">
        <w:rPr>
          <w:rFonts w:ascii="Times New Roman" w:eastAsia="Times New Roman" w:hAnsi="Times New Roman" w:cs="Times New Roman"/>
          <w:b/>
        </w:rPr>
        <w:t xml:space="preserve"> </w:t>
      </w:r>
      <w:r w:rsidRPr="000C0C66">
        <w:rPr>
          <w:rFonts w:ascii="Times New Roman" w:eastAsia="Times New Roman" w:hAnsi="Times New Roman" w:cs="Times New Roman"/>
          <w:bCs/>
        </w:rPr>
        <w:t>na</w:t>
      </w:r>
      <w:r w:rsidRPr="000C0C66">
        <w:rPr>
          <w:rFonts w:ascii="Times New Roman" w:eastAsia="Times New Roman" w:hAnsi="Times New Roman" w:cs="Times New Roman"/>
          <w:b/>
        </w:rPr>
        <w:t xml:space="preserve"> </w:t>
      </w:r>
      <w:r w:rsidRPr="000C0C66">
        <w:rPr>
          <w:rFonts w:ascii="Times New Roman" w:eastAsia="Times New Roman" w:hAnsi="Times New Roman" w:cs="Times New Roman"/>
          <w:bCs/>
        </w:rPr>
        <w:t>”</w:t>
      </w:r>
      <w:r w:rsidRPr="000C0C66">
        <w:rPr>
          <w:rFonts w:ascii="Times New Roman" w:eastAsia="Times New Roman" w:hAnsi="Times New Roman" w:cs="Times New Roman"/>
          <w:b/>
          <w:bCs/>
        </w:rPr>
        <w:t>Zadanie 4 "Zarządzanie siecią wodociągową i kanalizacją sanitarną" cz. 2 "Dostawa i wdrożenie systemu i zarządzania siecią wodociągową na terenie gminy Niepołomice"  realizowane w ramach projektu pn. "ROZBUDOWA GOSPODARKI WODNO-ŚCIEKOWEJ NA TERENIE GMINY NIEPOŁOMICE".</w:t>
      </w:r>
      <w:r w:rsidRPr="000C0C66">
        <w:rPr>
          <w:rFonts w:ascii="Times New Roman" w:eastAsia="Times New Roman" w:hAnsi="Times New Roman" w:cs="Times New Roman"/>
          <w:bCs/>
        </w:rPr>
        <w:t>”</w:t>
      </w:r>
      <w:r w:rsidRPr="000C0C66">
        <w:rPr>
          <w:rFonts w:ascii="Times New Roman" w:eastAsia="Times New Roman" w:hAnsi="Times New Roman" w:cs="Times New Roman"/>
          <w:b/>
        </w:rPr>
        <w:t xml:space="preserve"> </w:t>
      </w:r>
      <w:r w:rsidRPr="000C0C66">
        <w:rPr>
          <w:rFonts w:ascii="Times New Roman" w:eastAsia="Times New Roman" w:hAnsi="Times New Roman" w:cs="Times New Roman"/>
          <w:bCs/>
        </w:rPr>
        <w:t>– znak sprawy</w:t>
      </w:r>
      <w:r w:rsidRPr="000C0C66">
        <w:rPr>
          <w:rFonts w:ascii="Times New Roman" w:eastAsia="Times New Roman" w:hAnsi="Times New Roman" w:cs="Times New Roman"/>
          <w:b/>
        </w:rPr>
        <w:t xml:space="preserve"> ZP.WN.271.1.2021.</w:t>
      </w:r>
    </w:p>
    <w:p w14:paraId="1B0EDD13" w14:textId="1BF30984" w:rsidR="00C40B85" w:rsidRPr="000C0C66" w:rsidRDefault="00C40B85" w:rsidP="00C40B85">
      <w:pPr>
        <w:spacing w:after="240"/>
        <w:jc w:val="both"/>
        <w:rPr>
          <w:rFonts w:ascii="Times New Roman" w:eastAsia="Times New Roman" w:hAnsi="Times New Roman" w:cs="Times New Roman"/>
        </w:rPr>
      </w:pPr>
      <w:r w:rsidRPr="000C0C66">
        <w:rPr>
          <w:rFonts w:ascii="Times New Roman" w:eastAsia="Times New Roman" w:hAnsi="Times New Roman" w:cs="Times New Roman"/>
        </w:rPr>
        <w:t xml:space="preserve">Zamawiający, </w:t>
      </w:r>
      <w:r w:rsidRPr="000C0C66">
        <w:rPr>
          <w:rFonts w:ascii="Times New Roman" w:eastAsia="Times New Roman" w:hAnsi="Times New Roman" w:cs="Times New Roman"/>
          <w:b/>
        </w:rPr>
        <w:t>''Wodociągi Niepołomice'' sp. z o.o.</w:t>
      </w:r>
      <w:r w:rsidRPr="000C0C66">
        <w:rPr>
          <w:rFonts w:ascii="Times New Roman" w:eastAsia="Times New Roman" w:hAnsi="Times New Roman" w:cs="Times New Roman"/>
        </w:rPr>
        <w:t xml:space="preserve">, działając na podstawie art. 135 ust. 6 ustawy </w:t>
      </w:r>
      <w:r w:rsidRPr="000C0C66">
        <w:rPr>
          <w:rFonts w:ascii="Times New Roman" w:eastAsia="Times New Roman" w:hAnsi="Times New Roman" w:cs="Times New Roman"/>
        </w:rPr>
        <w:br/>
        <w:t>z dnia 11 września 2019 r. Prawo zamówień publicznych (</w:t>
      </w:r>
      <w:proofErr w:type="spellStart"/>
      <w:r w:rsidRPr="000C0C66">
        <w:rPr>
          <w:rFonts w:ascii="Times New Roman" w:eastAsia="Times New Roman" w:hAnsi="Times New Roman" w:cs="Times New Roman"/>
        </w:rPr>
        <w:t>t.j</w:t>
      </w:r>
      <w:proofErr w:type="spellEnd"/>
      <w:r w:rsidRPr="000C0C66">
        <w:rPr>
          <w:rFonts w:ascii="Times New Roman" w:eastAsia="Times New Roman" w:hAnsi="Times New Roman" w:cs="Times New Roman"/>
        </w:rPr>
        <w:t>. Dz.U. z 2021r. poz. 1129), udostępnia poniżej treść zapytań (które wpłynęły do Zamawiającego w dniu 03.11.2021r.)  do Specyfikacji Warunków Zamówienia (</w:t>
      </w:r>
      <w:r w:rsidRPr="000C0C66">
        <w:rPr>
          <w:rFonts w:ascii="Times New Roman" w:eastAsia="Times New Roman" w:hAnsi="Times New Roman" w:cs="Times New Roman"/>
          <w:lang w:eastAsia="ar-SA"/>
        </w:rPr>
        <w:t>zwanej dalej</w:t>
      </w:r>
      <w:r w:rsidRPr="000C0C66">
        <w:rPr>
          <w:rFonts w:ascii="Times New Roman" w:eastAsia="Times New Roman" w:hAnsi="Times New Roman" w:cs="Times New Roman"/>
          <w:b/>
          <w:lang w:eastAsia="ar-SA"/>
        </w:rPr>
        <w:t xml:space="preserve"> </w:t>
      </w:r>
      <w:r w:rsidRPr="000C0C66">
        <w:rPr>
          <w:rFonts w:ascii="Times New Roman" w:eastAsia="Times New Roman" w:hAnsi="Times New Roman" w:cs="Times New Roman"/>
          <w:bCs/>
          <w:lang w:eastAsia="ar-SA"/>
        </w:rPr>
        <w:t>”SWZ”)</w:t>
      </w:r>
      <w:r w:rsidRPr="000C0C66">
        <w:rPr>
          <w:rFonts w:ascii="Times New Roman" w:eastAsia="Times New Roman" w:hAnsi="Times New Roman" w:cs="Times New Roman"/>
        </w:rPr>
        <w:t xml:space="preserve"> wraz z wyjaśnieniami</w:t>
      </w:r>
      <w:r w:rsidRPr="000C0C66">
        <w:rPr>
          <w:rFonts w:ascii="Times New Roman" w:eastAsia="Times New Roman" w:hAnsi="Times New Roman" w:cs="Times New Roman"/>
          <w:bCs/>
          <w:lang w:eastAsia="ar-SA"/>
        </w:rPr>
        <w:t>:</w:t>
      </w:r>
    </w:p>
    <w:p w14:paraId="4C6CBC23" w14:textId="453E102A" w:rsidR="00383CBB" w:rsidRPr="000C0C66" w:rsidRDefault="00383CBB">
      <w:pPr>
        <w:rPr>
          <w:rFonts w:ascii="Times New Roman" w:hAnsi="Times New Roman" w:cs="Times New Roman"/>
        </w:rPr>
      </w:pPr>
    </w:p>
    <w:p w14:paraId="027A6A1A" w14:textId="77777777" w:rsidR="00383CBB" w:rsidRPr="000C0C66" w:rsidRDefault="00383CBB">
      <w:pPr>
        <w:rPr>
          <w:rFonts w:ascii="Times New Roman" w:hAnsi="Times New Roman" w:cs="Times New Roman"/>
        </w:rPr>
      </w:pPr>
    </w:p>
    <w:p w14:paraId="49C3F3DE" w14:textId="26649030" w:rsidR="00383CBB" w:rsidRPr="000C0C66" w:rsidRDefault="00920336" w:rsidP="0093319F">
      <w:pPr>
        <w:jc w:val="both"/>
        <w:rPr>
          <w:rFonts w:ascii="Times New Roman" w:hAnsi="Times New Roman" w:cs="Times New Roman"/>
        </w:rPr>
      </w:pPr>
      <w:r w:rsidRPr="000C0C66">
        <w:rPr>
          <w:rFonts w:ascii="Times New Roman" w:hAnsi="Times New Roman" w:cs="Times New Roman"/>
        </w:rPr>
        <w:t>1. Czy Zamawiający zmieni zapis z: „Wykonawca powinien ulokować serwer produkcyjny w siedzibie zamawiającego spełniać minimum następujące wymagania dla swojego środowiska serwerowego które potwie</w:t>
      </w:r>
      <w:r w:rsidR="0003038A">
        <w:rPr>
          <w:rFonts w:ascii="Times New Roman" w:hAnsi="Times New Roman" w:cs="Times New Roman"/>
        </w:rPr>
        <w:t xml:space="preserve">rdzi stosownym oświadczeniem:” </w:t>
      </w:r>
      <w:r w:rsidRPr="000C0C66">
        <w:rPr>
          <w:rFonts w:ascii="Times New Roman" w:hAnsi="Times New Roman" w:cs="Times New Roman"/>
        </w:rPr>
        <w:t xml:space="preserve">na: „Wykonawca powinien ulokować serwer produkcyjny w siedzibie zamawiającego lub spełniać minimum następujące wymagania dla swojego środowiska serwerowego które potwierdzi stosownym oświadczeniem:”? </w:t>
      </w:r>
    </w:p>
    <w:p w14:paraId="7D6F6183" w14:textId="7E21FAB9" w:rsidR="00383CBB" w:rsidRPr="003A76AB" w:rsidRDefault="00750D54" w:rsidP="003A76AB">
      <w:pPr>
        <w:spacing w:after="120" w:line="240" w:lineRule="auto"/>
        <w:ind w:left="30" w:right="-72"/>
        <w:jc w:val="both"/>
        <w:rPr>
          <w:rFonts w:ascii="Times New Roman" w:eastAsia="Times New Roman" w:hAnsi="Times New Roman" w:cs="Times New Roman"/>
        </w:rPr>
      </w:pPr>
      <w:r w:rsidRPr="00750D54">
        <w:rPr>
          <w:rFonts w:ascii="Times New Roman" w:eastAsia="Times New Roman" w:hAnsi="Times New Roman" w:cs="Times New Roman"/>
          <w:b/>
          <w:bCs/>
        </w:rPr>
        <w:t>Stanowisko (wyjaśnienie) Zamawiającego</w:t>
      </w:r>
    </w:p>
    <w:p w14:paraId="34FCE4F0" w14:textId="618D407E" w:rsidR="00383CBB" w:rsidRPr="0093319F" w:rsidRDefault="00750D54" w:rsidP="0093319F">
      <w:pPr>
        <w:jc w:val="both"/>
        <w:rPr>
          <w:rFonts w:ascii="Times New Roman" w:hAnsi="Times New Roman" w:cs="Times New Roman"/>
        </w:rPr>
      </w:pPr>
      <w:r w:rsidRPr="0093319F">
        <w:rPr>
          <w:rFonts w:ascii="Times New Roman" w:hAnsi="Times New Roman" w:cs="Times New Roman"/>
        </w:rPr>
        <w:t>Zamawiający</w:t>
      </w:r>
      <w:r w:rsidR="00EE5AA0" w:rsidRPr="0093319F">
        <w:rPr>
          <w:rFonts w:ascii="Times New Roman" w:hAnsi="Times New Roman" w:cs="Times New Roman"/>
        </w:rPr>
        <w:t xml:space="preserve">  wymaga aby Wykonawca dostarczył i ulokował  serwer w siedzibie </w:t>
      </w:r>
      <w:r w:rsidR="0093319F" w:rsidRPr="0093319F">
        <w:rPr>
          <w:rFonts w:ascii="Times New Roman" w:hAnsi="Times New Roman" w:cs="Times New Roman"/>
        </w:rPr>
        <w:t>Zamawiającego</w:t>
      </w:r>
      <w:r w:rsidR="00EE5AA0" w:rsidRPr="0093319F">
        <w:rPr>
          <w:rFonts w:ascii="Times New Roman" w:hAnsi="Times New Roman" w:cs="Times New Roman"/>
        </w:rPr>
        <w:t xml:space="preserve"> </w:t>
      </w:r>
      <w:r w:rsidR="0093319F">
        <w:rPr>
          <w:rFonts w:ascii="Times New Roman" w:hAnsi="Times New Roman" w:cs="Times New Roman"/>
        </w:rPr>
        <w:br/>
        <w:t>(</w:t>
      </w:r>
      <w:r w:rsidR="00EE5AA0" w:rsidRPr="0093319F">
        <w:rPr>
          <w:rFonts w:ascii="Times New Roman" w:hAnsi="Times New Roman" w:cs="Times New Roman"/>
        </w:rPr>
        <w:t>serwerownia, możliwa powierzchnia do wykorzystania w szafie RACK  2U)</w:t>
      </w:r>
      <w:r w:rsidR="0093319F">
        <w:rPr>
          <w:rFonts w:ascii="Times New Roman" w:hAnsi="Times New Roman" w:cs="Times New Roman"/>
        </w:rPr>
        <w:t>.</w:t>
      </w:r>
    </w:p>
    <w:p w14:paraId="64E798E3" w14:textId="77777777" w:rsidR="006555C7" w:rsidRPr="000C0C66" w:rsidRDefault="006555C7" w:rsidP="0093319F">
      <w:pPr>
        <w:jc w:val="both"/>
        <w:rPr>
          <w:rFonts w:ascii="Times New Roman" w:hAnsi="Times New Roman" w:cs="Times New Roman"/>
          <w:b/>
        </w:rPr>
      </w:pPr>
    </w:p>
    <w:p w14:paraId="5735FDD1" w14:textId="55433A52" w:rsidR="00750D54"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 Czy Zamawiający posiada szafę RACK i wolną ilość U odpowiednią do wybranego wariantu wdrożenia (4U w przypadku pojedynczego serwera produkcyjnego i kopii zapasowych lub 9U w przypadku klastra </w:t>
      </w:r>
      <w:r w:rsidRPr="000C0C66">
        <w:rPr>
          <w:rFonts w:ascii="Times New Roman" w:hAnsi="Times New Roman" w:cs="Times New Roman"/>
        </w:rPr>
        <w:lastRenderedPageBreak/>
        <w:t>serwerów, macierzy i serwera kopii zapasowych)? Jeśli tak, jakie urządzenia, wyposażenie jest dostępne na potrzeby projektu (</w:t>
      </w:r>
      <w:proofErr w:type="spellStart"/>
      <w:r w:rsidRPr="000C0C66">
        <w:rPr>
          <w:rFonts w:ascii="Times New Roman" w:hAnsi="Times New Roman" w:cs="Times New Roman"/>
        </w:rPr>
        <w:t>switch</w:t>
      </w:r>
      <w:proofErr w:type="spellEnd"/>
      <w:r w:rsidRPr="000C0C66">
        <w:rPr>
          <w:rFonts w:ascii="Times New Roman" w:hAnsi="Times New Roman" w:cs="Times New Roman"/>
        </w:rPr>
        <w:t xml:space="preserve"> gigabitowy – ile wolnych portów, router </w:t>
      </w:r>
      <w:proofErr w:type="spellStart"/>
      <w:r w:rsidRPr="000C0C66">
        <w:rPr>
          <w:rFonts w:ascii="Times New Roman" w:hAnsi="Times New Roman" w:cs="Times New Roman"/>
        </w:rPr>
        <w:t>vpn</w:t>
      </w:r>
      <w:proofErr w:type="spellEnd"/>
      <w:r w:rsidRPr="000C0C66">
        <w:rPr>
          <w:rFonts w:ascii="Times New Roman" w:hAnsi="Times New Roman" w:cs="Times New Roman"/>
        </w:rPr>
        <w:t xml:space="preserve">, </w:t>
      </w:r>
      <w:proofErr w:type="spellStart"/>
      <w:r w:rsidRPr="000C0C66">
        <w:rPr>
          <w:rFonts w:ascii="Times New Roman" w:hAnsi="Times New Roman" w:cs="Times New Roman"/>
        </w:rPr>
        <w:t>ups</w:t>
      </w:r>
      <w:proofErr w:type="spellEnd"/>
      <w:r w:rsidRPr="000C0C66">
        <w:rPr>
          <w:rFonts w:ascii="Times New Roman" w:hAnsi="Times New Roman" w:cs="Times New Roman"/>
        </w:rPr>
        <w:t xml:space="preserve">, </w:t>
      </w:r>
      <w:proofErr w:type="spellStart"/>
      <w:r w:rsidRPr="000C0C66">
        <w:rPr>
          <w:rFonts w:ascii="Times New Roman" w:hAnsi="Times New Roman" w:cs="Times New Roman"/>
        </w:rPr>
        <w:t>patchpanel</w:t>
      </w:r>
      <w:proofErr w:type="spellEnd"/>
      <w:r w:rsidRPr="000C0C66">
        <w:rPr>
          <w:rFonts w:ascii="Times New Roman" w:hAnsi="Times New Roman" w:cs="Times New Roman"/>
        </w:rPr>
        <w:t>). Proszę o podanie modeli sprzętu, który można wykorzystać w projekcie.</w:t>
      </w:r>
    </w:p>
    <w:p w14:paraId="0A1B2BE4" w14:textId="3BC0E7CF" w:rsidR="00383CBB" w:rsidRPr="000C0C66" w:rsidRDefault="00750D54"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p>
    <w:p w14:paraId="4F6F90A2" w14:textId="77777777" w:rsidR="00383CBB" w:rsidRPr="0003038A" w:rsidRDefault="00920336" w:rsidP="0093319F">
      <w:pPr>
        <w:jc w:val="both"/>
        <w:rPr>
          <w:rFonts w:ascii="Times New Roman" w:hAnsi="Times New Roman" w:cs="Times New Roman"/>
        </w:rPr>
      </w:pPr>
      <w:r w:rsidRPr="0003038A">
        <w:rPr>
          <w:rFonts w:ascii="Times New Roman" w:hAnsi="Times New Roman" w:cs="Times New Roman"/>
        </w:rPr>
        <w:t>Posiadamy Szafę RACK 4U oraz 9U wolnej przestrzeni.</w:t>
      </w:r>
    </w:p>
    <w:p w14:paraId="060C89A5" w14:textId="77777777" w:rsidR="00383CBB" w:rsidRPr="0003038A" w:rsidRDefault="00920336" w:rsidP="0093319F">
      <w:pPr>
        <w:jc w:val="both"/>
        <w:rPr>
          <w:rFonts w:ascii="Times New Roman" w:hAnsi="Times New Roman" w:cs="Times New Roman"/>
        </w:rPr>
      </w:pPr>
      <w:r w:rsidRPr="0003038A">
        <w:rPr>
          <w:rFonts w:ascii="Times New Roman" w:hAnsi="Times New Roman" w:cs="Times New Roman"/>
        </w:rPr>
        <w:t xml:space="preserve">Router </w:t>
      </w:r>
      <w:proofErr w:type="spellStart"/>
      <w:r w:rsidRPr="0003038A">
        <w:rPr>
          <w:rFonts w:ascii="Times New Roman" w:hAnsi="Times New Roman" w:cs="Times New Roman"/>
        </w:rPr>
        <w:t>Mikrotik</w:t>
      </w:r>
      <w:proofErr w:type="spellEnd"/>
      <w:r w:rsidRPr="0003038A">
        <w:rPr>
          <w:rFonts w:ascii="Times New Roman" w:hAnsi="Times New Roman" w:cs="Times New Roman"/>
        </w:rPr>
        <w:t xml:space="preserve"> CRC </w:t>
      </w:r>
    </w:p>
    <w:p w14:paraId="2A093CE9" w14:textId="63BC5663" w:rsidR="00383CBB" w:rsidRPr="0003038A" w:rsidRDefault="00920336" w:rsidP="0093319F">
      <w:pPr>
        <w:jc w:val="both"/>
        <w:rPr>
          <w:rFonts w:ascii="Times New Roman" w:hAnsi="Times New Roman" w:cs="Times New Roman"/>
        </w:rPr>
      </w:pPr>
      <w:r w:rsidRPr="0003038A">
        <w:rPr>
          <w:rFonts w:ascii="Times New Roman" w:hAnsi="Times New Roman" w:cs="Times New Roman"/>
        </w:rPr>
        <w:t xml:space="preserve">Wolne </w:t>
      </w:r>
      <w:proofErr w:type="spellStart"/>
      <w:r w:rsidRPr="0003038A">
        <w:rPr>
          <w:rFonts w:ascii="Times New Roman" w:hAnsi="Times New Roman" w:cs="Times New Roman"/>
        </w:rPr>
        <w:t>sloty</w:t>
      </w:r>
      <w:proofErr w:type="spellEnd"/>
      <w:r w:rsidRPr="0003038A">
        <w:rPr>
          <w:rFonts w:ascii="Times New Roman" w:hAnsi="Times New Roman" w:cs="Times New Roman"/>
        </w:rPr>
        <w:t xml:space="preserve"> na </w:t>
      </w:r>
      <w:proofErr w:type="spellStart"/>
      <w:r w:rsidRPr="0003038A">
        <w:rPr>
          <w:rFonts w:ascii="Times New Roman" w:hAnsi="Times New Roman" w:cs="Times New Roman"/>
        </w:rPr>
        <w:t>patchpanelu</w:t>
      </w:r>
      <w:proofErr w:type="spellEnd"/>
      <w:r w:rsidRPr="0003038A">
        <w:rPr>
          <w:rFonts w:ascii="Times New Roman" w:hAnsi="Times New Roman" w:cs="Times New Roman"/>
        </w:rPr>
        <w:t xml:space="preserve"> - 10 szt.</w:t>
      </w:r>
    </w:p>
    <w:p w14:paraId="4B4AFDC3" w14:textId="77777777" w:rsidR="00750D54" w:rsidRPr="000C0C66" w:rsidRDefault="00750D54" w:rsidP="0093319F">
      <w:pPr>
        <w:jc w:val="both"/>
        <w:rPr>
          <w:rFonts w:ascii="Times New Roman" w:hAnsi="Times New Roman" w:cs="Times New Roman"/>
          <w:b/>
        </w:rPr>
      </w:pPr>
    </w:p>
    <w:p w14:paraId="3F727270"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3. Czy Zamawiający posiada pomieszczenie, serwerownię, w której utrzymuje stałą temperaturę, gdzie można by było ulokować nowe serwery? </w:t>
      </w:r>
    </w:p>
    <w:p w14:paraId="249D0A95" w14:textId="507220BD" w:rsidR="00383CBB" w:rsidRPr="000C0C66" w:rsidRDefault="00750D54"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p>
    <w:p w14:paraId="37ABAC14" w14:textId="15C9B7A8" w:rsidR="008E3919" w:rsidRPr="0093319F" w:rsidRDefault="008E3919" w:rsidP="0093319F">
      <w:pPr>
        <w:jc w:val="both"/>
        <w:rPr>
          <w:rFonts w:ascii="Times New Roman" w:hAnsi="Times New Roman" w:cs="Times New Roman"/>
        </w:rPr>
      </w:pPr>
      <w:r w:rsidRPr="0093319F">
        <w:rPr>
          <w:rFonts w:ascii="Times New Roman" w:hAnsi="Times New Roman" w:cs="Times New Roman"/>
        </w:rPr>
        <w:t>Zamawiający posiada pomieszczenie serwerowe</w:t>
      </w:r>
      <w:r w:rsidR="007E1779" w:rsidRPr="0093319F">
        <w:rPr>
          <w:rFonts w:ascii="Times New Roman" w:hAnsi="Times New Roman" w:cs="Times New Roman"/>
        </w:rPr>
        <w:t xml:space="preserve">, </w:t>
      </w:r>
      <w:r w:rsidR="00ED69E1" w:rsidRPr="0093319F">
        <w:rPr>
          <w:rFonts w:ascii="Times New Roman" w:hAnsi="Times New Roman" w:cs="Times New Roman"/>
        </w:rPr>
        <w:t>w którym</w:t>
      </w:r>
      <w:r w:rsidR="007E1779" w:rsidRPr="0093319F">
        <w:rPr>
          <w:rFonts w:ascii="Times New Roman" w:hAnsi="Times New Roman" w:cs="Times New Roman"/>
        </w:rPr>
        <w:t xml:space="preserve"> utrzymuje stałą temperaturę.</w:t>
      </w:r>
    </w:p>
    <w:p w14:paraId="76975D87" w14:textId="77777777" w:rsidR="0093319F" w:rsidRPr="0093319F" w:rsidRDefault="0093319F" w:rsidP="0093319F">
      <w:pPr>
        <w:jc w:val="both"/>
        <w:rPr>
          <w:rFonts w:ascii="Times New Roman" w:hAnsi="Times New Roman" w:cs="Times New Roman"/>
        </w:rPr>
      </w:pPr>
    </w:p>
    <w:p w14:paraId="108CCCF8" w14:textId="3D4AA9BB" w:rsidR="00383CBB" w:rsidRPr="000C0C66" w:rsidRDefault="00920336" w:rsidP="0093319F">
      <w:pPr>
        <w:jc w:val="both"/>
        <w:rPr>
          <w:rFonts w:ascii="Times New Roman" w:hAnsi="Times New Roman" w:cs="Times New Roman"/>
        </w:rPr>
      </w:pPr>
      <w:r w:rsidRPr="000C0C66">
        <w:rPr>
          <w:rFonts w:ascii="Times New Roman" w:hAnsi="Times New Roman" w:cs="Times New Roman"/>
        </w:rPr>
        <w:t>4. Czy Zamawiający posiada lokalną sieć LAN, którą można byłoby wykorzystać do transmisji danych wymaganych w projekcie?</w:t>
      </w:r>
    </w:p>
    <w:p w14:paraId="44813EEA" w14:textId="77777777" w:rsidR="00750D54" w:rsidRPr="000C0C66" w:rsidRDefault="00750D54"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p>
    <w:p w14:paraId="0852E66C" w14:textId="4E08C978" w:rsidR="008E3919" w:rsidRDefault="008E3919" w:rsidP="0093319F">
      <w:pPr>
        <w:jc w:val="both"/>
        <w:rPr>
          <w:rFonts w:ascii="Times New Roman" w:hAnsi="Times New Roman" w:cs="Times New Roman"/>
        </w:rPr>
      </w:pPr>
      <w:r w:rsidRPr="0093319F">
        <w:rPr>
          <w:rFonts w:ascii="Times New Roman" w:hAnsi="Times New Roman" w:cs="Times New Roman"/>
        </w:rPr>
        <w:t>Tak, Zamawiający posiada lokalną sieć LAN.</w:t>
      </w:r>
    </w:p>
    <w:p w14:paraId="4225D6E9" w14:textId="77777777" w:rsidR="003A76AB" w:rsidRPr="0093319F" w:rsidRDefault="003A76AB" w:rsidP="0093319F">
      <w:pPr>
        <w:jc w:val="both"/>
        <w:rPr>
          <w:rFonts w:ascii="Times New Roman" w:hAnsi="Times New Roman" w:cs="Times New Roman"/>
        </w:rPr>
      </w:pPr>
    </w:p>
    <w:p w14:paraId="14984D7B" w14:textId="620A498E"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5. Czy Zamawiający posiada źródła zasilania awaryjnego, które mogą być wykorzystane w projekcie? </w:t>
      </w:r>
    </w:p>
    <w:p w14:paraId="5E9C3AEA" w14:textId="77777777" w:rsidR="00750D54" w:rsidRPr="000C0C66" w:rsidRDefault="00750D54"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p>
    <w:p w14:paraId="27FD95FA" w14:textId="77777777" w:rsidR="008E3919" w:rsidRPr="0093319F" w:rsidRDefault="008E3919" w:rsidP="0093319F">
      <w:pPr>
        <w:jc w:val="both"/>
        <w:rPr>
          <w:rFonts w:ascii="Times New Roman" w:hAnsi="Times New Roman" w:cs="Times New Roman"/>
        </w:rPr>
      </w:pPr>
      <w:r w:rsidRPr="0093319F">
        <w:rPr>
          <w:rFonts w:ascii="Times New Roman" w:hAnsi="Times New Roman" w:cs="Times New Roman"/>
        </w:rPr>
        <w:t>Tak, Zamawiający posiada źródła zasilania awaryjnego – UPS.</w:t>
      </w:r>
    </w:p>
    <w:p w14:paraId="466F5CD4" w14:textId="77777777" w:rsidR="00920336" w:rsidRPr="000C0C66" w:rsidRDefault="00920336" w:rsidP="0093319F">
      <w:pPr>
        <w:jc w:val="both"/>
        <w:rPr>
          <w:rFonts w:ascii="Times New Roman" w:hAnsi="Times New Roman" w:cs="Times New Roman"/>
          <w:b/>
        </w:rPr>
      </w:pPr>
    </w:p>
    <w:p w14:paraId="39491605" w14:textId="4C2A0FF6"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6. Czy Zamawiający wymaga dostarczenia stacji operatorskich? Jeśli tak to w jakiej ilości i co w ich  skład miałoby wchodzić (komputer, monitory, zasilacze awaryjne, </w:t>
      </w:r>
      <w:proofErr w:type="spellStart"/>
      <w:r w:rsidRPr="000C0C66">
        <w:rPr>
          <w:rFonts w:ascii="Times New Roman" w:hAnsi="Times New Roman" w:cs="Times New Roman"/>
        </w:rPr>
        <w:t>itp</w:t>
      </w:r>
      <w:proofErr w:type="spellEnd"/>
      <w:r w:rsidRPr="000C0C66">
        <w:rPr>
          <w:rFonts w:ascii="Times New Roman" w:hAnsi="Times New Roman" w:cs="Times New Roman"/>
        </w:rPr>
        <w:t xml:space="preserve">, oraz minimalne parametry sprzętu). </w:t>
      </w:r>
    </w:p>
    <w:p w14:paraId="04B32018" w14:textId="7CAA2A08" w:rsidR="00750D54" w:rsidRPr="000C0C66" w:rsidRDefault="00750D54" w:rsidP="0093319F">
      <w:pPr>
        <w:ind w:left="30" w:right="-72"/>
        <w:jc w:val="both"/>
        <w:rPr>
          <w:rFonts w:ascii="Times New Roman" w:hAnsi="Times New Roman" w:cs="Times New Roman"/>
        </w:rPr>
      </w:pPr>
      <w:r w:rsidRPr="000C0C66">
        <w:rPr>
          <w:rFonts w:ascii="Times New Roman" w:hAnsi="Times New Roman" w:cs="Times New Roman"/>
          <w:b/>
          <w:bCs/>
        </w:rPr>
        <w:t>Stanowisko (wyjaśnienie) Zamawiającego</w:t>
      </w:r>
    </w:p>
    <w:p w14:paraId="7AE6EF62" w14:textId="6FF1CB54" w:rsidR="00221A41" w:rsidRPr="000C0C66" w:rsidRDefault="00221A41" w:rsidP="0093319F">
      <w:pPr>
        <w:spacing w:before="100" w:beforeAutospacing="1" w:line="285" w:lineRule="atLeast"/>
        <w:jc w:val="both"/>
        <w:rPr>
          <w:rFonts w:ascii="Times New Roman" w:eastAsia="Times New Roman" w:hAnsi="Times New Roman" w:cs="Times New Roman"/>
        </w:rPr>
      </w:pPr>
      <w:r w:rsidRPr="000C0C66">
        <w:rPr>
          <w:rFonts w:ascii="Times New Roman" w:eastAsia="Times New Roman" w:hAnsi="Times New Roman" w:cs="Times New Roman"/>
          <w:b/>
          <w:bCs/>
          <w:i/>
          <w:iCs/>
          <w:u w:val="single"/>
        </w:rPr>
        <w:t xml:space="preserve"> WYMAGANIA SPRZĘTOWE:</w:t>
      </w:r>
    </w:p>
    <w:p w14:paraId="087A8AAD" w14:textId="37AEE37A" w:rsidR="00221A41" w:rsidRPr="000C0C66" w:rsidRDefault="00221A41" w:rsidP="0093319F">
      <w:pPr>
        <w:spacing w:line="285" w:lineRule="atLeast"/>
        <w:ind w:left="567"/>
        <w:jc w:val="both"/>
        <w:rPr>
          <w:rFonts w:ascii="Times New Roman" w:eastAsia="Times New Roman" w:hAnsi="Times New Roman" w:cs="Times New Roman"/>
        </w:rPr>
      </w:pPr>
      <w:r w:rsidRPr="003A76AB">
        <w:rPr>
          <w:rFonts w:ascii="Times New Roman" w:eastAsia="Times New Roman" w:hAnsi="Times New Roman" w:cs="Times New Roman"/>
          <w:bCs/>
        </w:rPr>
        <w:t>Sprzęt komputerowy</w:t>
      </w:r>
      <w:r w:rsidRPr="000C0C66">
        <w:rPr>
          <w:rFonts w:ascii="Times New Roman" w:eastAsia="Times New Roman" w:hAnsi="Times New Roman" w:cs="Times New Roman"/>
        </w:rPr>
        <w:t> wymagany dla 2  stanowisk edycyjnych. Posiadający minimum następujące parametry:</w:t>
      </w:r>
    </w:p>
    <w:p w14:paraId="6026BCED" w14:textId="22CBF88E"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a.</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Procesor </w:t>
      </w:r>
      <w:r w:rsidRPr="000C0C66">
        <w:rPr>
          <w:rFonts w:ascii="Times New Roman" w:eastAsia="Times New Roman" w:hAnsi="Times New Roman" w:cs="Times New Roman"/>
        </w:rPr>
        <w:t>– 6 rdzeniowy, 6 wątkowy, oferujący co najmniej 11600 punktów w teście </w:t>
      </w:r>
      <w:hyperlink r:id="rId7" w:tgtFrame="_blank" w:history="1">
        <w:r w:rsidRPr="000C0C66">
          <w:rPr>
            <w:rFonts w:ascii="Times New Roman" w:eastAsia="Times New Roman" w:hAnsi="Times New Roman" w:cs="Times New Roman"/>
            <w:u w:val="single"/>
          </w:rPr>
          <w:t>cpubenchmark.net</w:t>
        </w:r>
      </w:hyperlink>
      <w:r w:rsidRPr="000C0C66">
        <w:rPr>
          <w:rFonts w:ascii="Times New Roman" w:eastAsia="Times New Roman" w:hAnsi="Times New Roman" w:cs="Times New Roman"/>
        </w:rPr>
        <w:t>. </w:t>
      </w:r>
    </w:p>
    <w:p w14:paraId="492AC523" w14:textId="77777777"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rPr>
        <w:t>Preferowany Intel minimum I5 serii 9 lub wyższej</w:t>
      </w:r>
    </w:p>
    <w:p w14:paraId="08D99EEB" w14:textId="7831DA6B"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b.</w:t>
      </w:r>
      <w:r w:rsidR="003A76AB">
        <w:rPr>
          <w:rFonts w:ascii="Times New Roman" w:eastAsia="Times New Roman" w:hAnsi="Times New Roman" w:cs="Times New Roman"/>
        </w:rPr>
        <w:t> </w:t>
      </w:r>
      <w:r w:rsidRPr="000C0C66">
        <w:rPr>
          <w:rFonts w:ascii="Times New Roman" w:eastAsia="Times New Roman" w:hAnsi="Times New Roman" w:cs="Times New Roman"/>
        </w:rPr>
        <w:t> </w:t>
      </w:r>
      <w:r w:rsidRPr="000C0C66">
        <w:rPr>
          <w:rFonts w:ascii="Times New Roman" w:eastAsia="Times New Roman" w:hAnsi="Times New Roman" w:cs="Times New Roman"/>
          <w:u w:val="single"/>
        </w:rPr>
        <w:t>Pamięć</w:t>
      </w:r>
      <w:r w:rsidRPr="000C0C66">
        <w:rPr>
          <w:rFonts w:ascii="Times New Roman" w:eastAsia="Times New Roman" w:hAnsi="Times New Roman" w:cs="Times New Roman"/>
        </w:rPr>
        <w:t> - co najmniej 16 GB, taktowanie 2400 MHz.</w:t>
      </w:r>
    </w:p>
    <w:p w14:paraId="1FB250A0" w14:textId="35A66338"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c.</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Dysk twardy</w:t>
      </w:r>
      <w:r w:rsidRPr="000C0C66">
        <w:rPr>
          <w:rFonts w:ascii="Times New Roman" w:eastAsia="Times New Roman" w:hAnsi="Times New Roman" w:cs="Times New Roman"/>
        </w:rPr>
        <w:t> - SSD, co najmniej 480 GB, szybkość odczytu  560 MB/s, szybkość zapisu 520 MB/s, MTBF 2000000 h.</w:t>
      </w:r>
    </w:p>
    <w:p w14:paraId="16CBC6E5" w14:textId="0B86BC9A"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d.</w:t>
      </w:r>
      <w:r w:rsidR="003A76AB">
        <w:rPr>
          <w:rFonts w:ascii="Times New Roman" w:eastAsia="Times New Roman" w:hAnsi="Times New Roman" w:cs="Times New Roman"/>
        </w:rPr>
        <w:t> </w:t>
      </w:r>
      <w:r w:rsidRPr="000C0C66">
        <w:rPr>
          <w:rFonts w:ascii="Times New Roman" w:eastAsia="Times New Roman" w:hAnsi="Times New Roman" w:cs="Times New Roman"/>
        </w:rPr>
        <w:t> Nagrywarka - DVD RW.</w:t>
      </w:r>
    </w:p>
    <w:p w14:paraId="2299FE95" w14:textId="67FA2261"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e.</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Płyta główna</w:t>
      </w:r>
      <w:r w:rsidRPr="000C0C66">
        <w:rPr>
          <w:rFonts w:ascii="Times New Roman" w:eastAsia="Times New Roman" w:hAnsi="Times New Roman" w:cs="Times New Roman"/>
        </w:rPr>
        <w:t> – interfejsy COM (RS-232) PCIPCI Express PS/2SATA III, USB 2.0 USB 3.0, Chipset dostosowany do producenta procesora.</w:t>
      </w:r>
    </w:p>
    <w:p w14:paraId="08C8673C" w14:textId="3F560345"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f.</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Zasilacz </w:t>
      </w:r>
      <w:r w:rsidRPr="000C0C66">
        <w:rPr>
          <w:rFonts w:ascii="Times New Roman" w:eastAsia="Times New Roman" w:hAnsi="Times New Roman" w:cs="Times New Roman"/>
        </w:rPr>
        <w:t xml:space="preserve">– Moc 500 W, sprawność 80 plus, 2 złącza </w:t>
      </w:r>
      <w:proofErr w:type="spellStart"/>
      <w:r w:rsidRPr="000C0C66">
        <w:rPr>
          <w:rFonts w:ascii="Times New Roman" w:eastAsia="Times New Roman" w:hAnsi="Times New Roman" w:cs="Times New Roman"/>
        </w:rPr>
        <w:t>Molex</w:t>
      </w:r>
      <w:proofErr w:type="spellEnd"/>
      <w:r w:rsidRPr="000C0C66">
        <w:rPr>
          <w:rFonts w:ascii="Times New Roman" w:eastAsia="Times New Roman" w:hAnsi="Times New Roman" w:cs="Times New Roman"/>
        </w:rPr>
        <w:t>, złącze ATX 24 – pin (20+4), złącze PCI-E 8 – pin (6+2), 3 złącza SATA.</w:t>
      </w:r>
    </w:p>
    <w:p w14:paraId="0B2D18C1" w14:textId="2CCDF147"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g.</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Obudowa</w:t>
      </w:r>
      <w:r w:rsidRPr="000C0C66">
        <w:rPr>
          <w:rFonts w:ascii="Times New Roman" w:eastAsia="Times New Roman" w:hAnsi="Times New Roman" w:cs="Times New Roman"/>
        </w:rPr>
        <w:t> - posiadająca z przodu 2 złącza USB, mini ATX.</w:t>
      </w:r>
    </w:p>
    <w:p w14:paraId="5C1B612E" w14:textId="52592792"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lastRenderedPageBreak/>
        <w:t>h.</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Karta grafiki</w:t>
      </w:r>
      <w:r w:rsidRPr="000C0C66">
        <w:rPr>
          <w:rFonts w:ascii="Times New Roman" w:eastAsia="Times New Roman" w:hAnsi="Times New Roman" w:cs="Times New Roman"/>
        </w:rPr>
        <w:t xml:space="preserve"> - Minimum 2 GB pamięci RAM, szyna pamięci 128 bit, taktowanie rdzenia Base / </w:t>
      </w:r>
      <w:proofErr w:type="spellStart"/>
      <w:r w:rsidRPr="000C0C66">
        <w:rPr>
          <w:rFonts w:ascii="Times New Roman" w:eastAsia="Times New Roman" w:hAnsi="Times New Roman" w:cs="Times New Roman"/>
        </w:rPr>
        <w:t>Boost</w:t>
      </w:r>
      <w:proofErr w:type="spellEnd"/>
      <w:r w:rsidRPr="000C0C66">
        <w:rPr>
          <w:rFonts w:ascii="Times New Roman" w:eastAsia="Times New Roman" w:hAnsi="Times New Roman" w:cs="Times New Roman"/>
        </w:rPr>
        <w:t xml:space="preserve"> </w:t>
      </w:r>
      <w:proofErr w:type="spellStart"/>
      <w:r w:rsidRPr="000C0C66">
        <w:rPr>
          <w:rFonts w:ascii="Times New Roman" w:eastAsia="Times New Roman" w:hAnsi="Times New Roman" w:cs="Times New Roman"/>
        </w:rPr>
        <w:t>clock</w:t>
      </w:r>
      <w:proofErr w:type="spellEnd"/>
      <w:r w:rsidRPr="000C0C66">
        <w:rPr>
          <w:rFonts w:ascii="Times New Roman" w:eastAsia="Times New Roman" w:hAnsi="Times New Roman" w:cs="Times New Roman"/>
        </w:rPr>
        <w:t>: 1379 / 1493 MHz | 1354 / 1455 MHz , chłodzenie aktywne, chipset minimum GTX 1050. Dwa porty HDMI lub Display Port</w:t>
      </w:r>
    </w:p>
    <w:p w14:paraId="216BFCFA" w14:textId="5F83D14D"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i.</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Rozdzielczość:</w:t>
      </w:r>
      <w:r w:rsidRPr="000C0C66">
        <w:rPr>
          <w:rFonts w:ascii="Times New Roman" w:eastAsia="Times New Roman" w:hAnsi="Times New Roman" w:cs="Times New Roman"/>
        </w:rPr>
        <w:t> Full HD.</w:t>
      </w:r>
    </w:p>
    <w:p w14:paraId="46D4BF70" w14:textId="6E4F0345"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j.</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Ekran:</w:t>
      </w:r>
      <w:r w:rsidRPr="000C0C66">
        <w:rPr>
          <w:rFonts w:ascii="Times New Roman" w:eastAsia="Times New Roman" w:hAnsi="Times New Roman" w:cs="Times New Roman"/>
        </w:rPr>
        <w:t xml:space="preserve"> minimum 22 cale – na jedno stanowisko należy przewidzieć minimum 2 monitory. rozdzielczość Full HD, 2 </w:t>
      </w:r>
      <w:proofErr w:type="spellStart"/>
      <w:r w:rsidRPr="000C0C66">
        <w:rPr>
          <w:rFonts w:ascii="Times New Roman" w:eastAsia="Times New Roman" w:hAnsi="Times New Roman" w:cs="Times New Roman"/>
        </w:rPr>
        <w:t>szt</w:t>
      </w:r>
      <w:proofErr w:type="spellEnd"/>
      <w:r w:rsidRPr="000C0C66">
        <w:rPr>
          <w:rFonts w:ascii="Times New Roman" w:eastAsia="Times New Roman" w:hAnsi="Times New Roman" w:cs="Times New Roman"/>
        </w:rPr>
        <w:t xml:space="preserve"> złącza HDMI, Złącze </w:t>
      </w:r>
      <w:proofErr w:type="spellStart"/>
      <w:r w:rsidRPr="000C0C66">
        <w:rPr>
          <w:rFonts w:ascii="Times New Roman" w:eastAsia="Times New Roman" w:hAnsi="Times New Roman" w:cs="Times New Roman"/>
        </w:rPr>
        <w:t>DisplayPort</w:t>
      </w:r>
      <w:proofErr w:type="spellEnd"/>
      <w:r w:rsidRPr="000C0C66">
        <w:rPr>
          <w:rFonts w:ascii="Times New Roman" w:eastAsia="Times New Roman" w:hAnsi="Times New Roman" w:cs="Times New Roman"/>
        </w:rPr>
        <w:t xml:space="preserve"> 1 szt. </w:t>
      </w:r>
    </w:p>
    <w:p w14:paraId="6AC10380" w14:textId="0D2B4B2C"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k.</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System operacyjny</w:t>
      </w:r>
      <w:r w:rsidRPr="000C0C66">
        <w:rPr>
          <w:rFonts w:ascii="Times New Roman" w:eastAsia="Times New Roman" w:hAnsi="Times New Roman" w:cs="Times New Roman"/>
        </w:rPr>
        <w:t> - Zainstalowany system operacyjny: Oryginalny Windows 10 Pro. PL 64-bit z licencją </w:t>
      </w:r>
    </w:p>
    <w:p w14:paraId="09B04136" w14:textId="7A6D7821" w:rsidR="00221A41" w:rsidRPr="000C0C66" w:rsidRDefault="00221A41" w:rsidP="0093319F">
      <w:pPr>
        <w:spacing w:line="285" w:lineRule="atLeast"/>
        <w:ind w:left="993"/>
        <w:jc w:val="both"/>
        <w:rPr>
          <w:rFonts w:ascii="Times New Roman" w:eastAsia="Times New Roman" w:hAnsi="Times New Roman" w:cs="Times New Roman"/>
        </w:rPr>
      </w:pPr>
      <w:r w:rsidRPr="000C0C66">
        <w:rPr>
          <w:rFonts w:ascii="Times New Roman" w:eastAsia="Times New Roman" w:hAnsi="Times New Roman" w:cs="Times New Roman"/>
          <w:b/>
          <w:bCs/>
        </w:rPr>
        <w:t>l.</w:t>
      </w:r>
      <w:r w:rsidR="003A76AB">
        <w:rPr>
          <w:rFonts w:ascii="Times New Roman" w:eastAsia="Times New Roman" w:hAnsi="Times New Roman" w:cs="Times New Roman"/>
        </w:rPr>
        <w:t>  </w:t>
      </w:r>
      <w:r w:rsidRPr="000C0C66">
        <w:rPr>
          <w:rFonts w:ascii="Times New Roman" w:eastAsia="Times New Roman" w:hAnsi="Times New Roman" w:cs="Times New Roman"/>
          <w:u w:val="single"/>
        </w:rPr>
        <w:t>Gwarancja:</w:t>
      </w:r>
      <w:r w:rsidRPr="000C0C66">
        <w:rPr>
          <w:rFonts w:ascii="Times New Roman" w:eastAsia="Times New Roman" w:hAnsi="Times New Roman" w:cs="Times New Roman"/>
        </w:rPr>
        <w:t> 3 lata.</w:t>
      </w:r>
    </w:p>
    <w:p w14:paraId="49C263D2" w14:textId="72F17B8C" w:rsidR="00221A41" w:rsidRPr="000C0C66" w:rsidRDefault="003A76AB" w:rsidP="0093319F">
      <w:pPr>
        <w:spacing w:line="285" w:lineRule="atLeast"/>
        <w:ind w:left="993"/>
        <w:jc w:val="both"/>
        <w:rPr>
          <w:rFonts w:ascii="Times New Roman" w:eastAsia="Times New Roman" w:hAnsi="Times New Roman" w:cs="Times New Roman"/>
        </w:rPr>
      </w:pPr>
      <w:r w:rsidRPr="003A76AB">
        <w:rPr>
          <w:rFonts w:ascii="Times New Roman" w:eastAsia="Times New Roman" w:hAnsi="Times New Roman" w:cs="Times New Roman"/>
          <w:b/>
        </w:rPr>
        <w:t>m</w:t>
      </w:r>
      <w:r>
        <w:rPr>
          <w:rFonts w:ascii="Times New Roman" w:eastAsia="Times New Roman" w:hAnsi="Times New Roman" w:cs="Times New Roman"/>
        </w:rPr>
        <w:t>. </w:t>
      </w:r>
      <w:r w:rsidR="00221A41" w:rsidRPr="000C0C66">
        <w:rPr>
          <w:rFonts w:ascii="Times New Roman" w:eastAsia="Times New Roman" w:hAnsi="Times New Roman" w:cs="Times New Roman"/>
        </w:rPr>
        <w:t>Oprogramowanie: Oprogramowanie biurowe MS Office licencja wieczysta </w:t>
      </w:r>
    </w:p>
    <w:p w14:paraId="5A8C6BF3" w14:textId="77777777" w:rsidR="00221A41" w:rsidRPr="000C0C66" w:rsidRDefault="00221A41" w:rsidP="0093319F">
      <w:pPr>
        <w:pStyle w:val="Akapitzlist"/>
        <w:spacing w:after="0" w:line="360" w:lineRule="auto"/>
        <w:ind w:left="993"/>
        <w:jc w:val="both"/>
        <w:rPr>
          <w:rFonts w:ascii="Times New Roman" w:hAnsi="Times New Roman" w:cs="Times New Roman"/>
        </w:rPr>
      </w:pPr>
    </w:p>
    <w:p w14:paraId="58162883" w14:textId="77777777" w:rsidR="00AC1E9B" w:rsidRPr="000C0C66" w:rsidRDefault="00AC1E9B" w:rsidP="0093319F">
      <w:pPr>
        <w:jc w:val="both"/>
        <w:rPr>
          <w:rFonts w:ascii="Times New Roman" w:hAnsi="Times New Roman" w:cs="Times New Roman"/>
          <w:b/>
        </w:rPr>
      </w:pPr>
    </w:p>
    <w:p w14:paraId="651CFE42"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7. Zaproponowana architektura rozwiązania oraz infrastruktura informatyczna zapewnią spełnienie następujących wymagań: zapewnienie efektywności i bezpiecznego działania systemu, zapewnienie dostępności i niezawodności systemu, zapewnienie ciągłości działania systemu, zapewnienie zabezpieczenia danych przed ich utratą, zabezpieczenie danych zgodnie z przepisami o ochronie danych osobowych. Prosimy o sprecyzowanie zapisu „zapewnienie dostępności i niezawodności systemu, zapewnienie ciągłości działania systemu,” określając dopuszczalny czas przestoju systemu, ponieważ rozwiązania klastrowe są znacznie droższe niż pozostałe rozwiązania. Który wariant konfiguracji jest wymagany przez Zamawiającego? </w:t>
      </w:r>
    </w:p>
    <w:p w14:paraId="24530D8F" w14:textId="4C522E5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a) Czy Zamawiający wymaga wdrożenia klastra wysokiej dostępności, na który składa się macierz dyskowa z 2 kontrolerami i 2 serwery co znacznie podnosi koszty (powyżej 100 000 zł netto za sprzęt </w:t>
      </w:r>
      <w:r w:rsidR="0093319F">
        <w:rPr>
          <w:rFonts w:ascii="Times New Roman" w:hAnsi="Times New Roman" w:cs="Times New Roman"/>
        </w:rPr>
        <w:br/>
      </w:r>
      <w:r w:rsidRPr="000C0C66">
        <w:rPr>
          <w:rFonts w:ascii="Times New Roman" w:hAnsi="Times New Roman" w:cs="Times New Roman"/>
        </w:rPr>
        <w:t>i licencje) oraz osobny serwer na kopie zapasowe?</w:t>
      </w:r>
    </w:p>
    <w:p w14:paraId="213BE9CA"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b) Czy może jednak wystarczające jest, że w przypadku awarii sprzętowej pojedynczego serwera produkcyjnego serwis producenta sprzętu wymieni uszkodzoną część lub serwer w ciągu następnego dnia roboczego od zgłoszenia po czym na ten serwer zostaną odzyskane dane z osobnego serwera kopii zapasowych? </w:t>
      </w:r>
    </w:p>
    <w:p w14:paraId="2038D114" w14:textId="13E31805" w:rsidR="00750D54" w:rsidRPr="000C0C66" w:rsidRDefault="00750D54"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04CB510C" w14:textId="41150F22" w:rsidR="009D03D3" w:rsidRPr="0093319F" w:rsidRDefault="009D03D3" w:rsidP="0093319F">
      <w:pPr>
        <w:jc w:val="both"/>
        <w:rPr>
          <w:rFonts w:ascii="Times New Roman" w:hAnsi="Times New Roman" w:cs="Times New Roman"/>
          <w:bCs/>
        </w:rPr>
      </w:pPr>
      <w:r w:rsidRPr="0093319F">
        <w:rPr>
          <w:rFonts w:ascii="Times New Roman" w:hAnsi="Times New Roman" w:cs="Times New Roman"/>
        </w:rPr>
        <w:t xml:space="preserve">Zamawiający wymaga aby </w:t>
      </w:r>
      <w:r w:rsidRPr="0093319F">
        <w:rPr>
          <w:rFonts w:ascii="Times New Roman" w:hAnsi="Times New Roman" w:cs="Times New Roman"/>
          <w:bCs/>
        </w:rPr>
        <w:t>w przypadku awarii sprzętowej pojedynczego serwera produkcyjnego serwis producenta sprzętu wymienił uszkodzoną część lub serwer w ciągu następnego dnia roboczego od zgłoszenia, po czym na ten serwer zostaną odzyskane dane z osobnego serwera kopii zapasowych.</w:t>
      </w:r>
    </w:p>
    <w:p w14:paraId="5FF25621" w14:textId="77777777" w:rsidR="006200B5" w:rsidRPr="000C0C66" w:rsidRDefault="006200B5" w:rsidP="0093319F">
      <w:pPr>
        <w:jc w:val="both"/>
        <w:rPr>
          <w:rFonts w:ascii="Times New Roman" w:hAnsi="Times New Roman" w:cs="Times New Roman"/>
          <w:b/>
        </w:rPr>
      </w:pPr>
    </w:p>
    <w:p w14:paraId="61FFF354" w14:textId="031F7783"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8. Czy Zamawiający posiada redundancje na poziomie urządzeń sieciowych i operatorów w celu zapewnienia ciągłości działania? Jeśli nie, czy Zamawiający wymaga wdrożenia tego od Wykonawcy? </w:t>
      </w:r>
    </w:p>
    <w:p w14:paraId="55AAAADB" w14:textId="26127106" w:rsidR="006200B5" w:rsidRPr="000C0C66" w:rsidRDefault="006200B5"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7262CC8D" w14:textId="508F4B75" w:rsidR="003F56F3" w:rsidRPr="0093319F" w:rsidRDefault="003F56F3" w:rsidP="0093319F">
      <w:pPr>
        <w:jc w:val="both"/>
        <w:rPr>
          <w:rFonts w:ascii="Times New Roman" w:hAnsi="Times New Roman" w:cs="Times New Roman"/>
        </w:rPr>
      </w:pPr>
      <w:r w:rsidRPr="0093319F">
        <w:rPr>
          <w:rFonts w:ascii="Times New Roman" w:hAnsi="Times New Roman" w:cs="Times New Roman"/>
        </w:rPr>
        <w:t>Zamawiający posiada redundancje na poziomie urządzeń sieciowych.</w:t>
      </w:r>
    </w:p>
    <w:p w14:paraId="244EA6F6" w14:textId="77777777" w:rsidR="007778EC" w:rsidRPr="000C0C66" w:rsidRDefault="007778EC" w:rsidP="0093319F">
      <w:pPr>
        <w:jc w:val="both"/>
        <w:rPr>
          <w:rFonts w:ascii="Times New Roman" w:hAnsi="Times New Roman" w:cs="Times New Roman"/>
          <w:b/>
        </w:rPr>
      </w:pPr>
    </w:p>
    <w:p w14:paraId="534E3495"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9. Czy Zamawiający posiada wdrożony serwer Active Directory i udostępni go na potrzeby </w:t>
      </w:r>
    </w:p>
    <w:p w14:paraId="7A441F9A" w14:textId="759D5909"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projektu? </w:t>
      </w:r>
    </w:p>
    <w:p w14:paraId="306DAA21" w14:textId="1A39A45A" w:rsidR="007778EC" w:rsidRPr="000C0C66" w:rsidRDefault="007778EC"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3CA208B2" w14:textId="4B14FBC5" w:rsidR="009D03D3" w:rsidRPr="0093319F" w:rsidRDefault="009D03D3" w:rsidP="0093319F">
      <w:pPr>
        <w:jc w:val="both"/>
        <w:rPr>
          <w:rFonts w:ascii="Times New Roman" w:hAnsi="Times New Roman" w:cs="Times New Roman"/>
          <w:bCs/>
        </w:rPr>
      </w:pPr>
      <w:r w:rsidRPr="0093319F">
        <w:rPr>
          <w:rFonts w:ascii="Times New Roman" w:hAnsi="Times New Roman" w:cs="Times New Roman"/>
          <w:bCs/>
        </w:rPr>
        <w:t>Zamawiający</w:t>
      </w:r>
      <w:r w:rsidR="005B1A12" w:rsidRPr="0093319F">
        <w:rPr>
          <w:rFonts w:ascii="Times New Roman" w:hAnsi="Times New Roman" w:cs="Times New Roman"/>
          <w:bCs/>
        </w:rPr>
        <w:t xml:space="preserve"> na dzień dzisiejszy </w:t>
      </w:r>
      <w:r w:rsidRPr="0093319F">
        <w:rPr>
          <w:rFonts w:ascii="Times New Roman" w:hAnsi="Times New Roman" w:cs="Times New Roman"/>
          <w:bCs/>
        </w:rPr>
        <w:t xml:space="preserve"> nie posiada </w:t>
      </w:r>
      <w:r w:rsidR="005B1A12" w:rsidRPr="0093319F">
        <w:rPr>
          <w:rFonts w:ascii="Times New Roman" w:hAnsi="Times New Roman" w:cs="Times New Roman"/>
          <w:bCs/>
        </w:rPr>
        <w:t xml:space="preserve">kontrolera  </w:t>
      </w:r>
      <w:proofErr w:type="spellStart"/>
      <w:r w:rsidR="005B1A12" w:rsidRPr="0093319F">
        <w:rPr>
          <w:rFonts w:ascii="Times New Roman" w:hAnsi="Times New Roman" w:cs="Times New Roman"/>
          <w:bCs/>
        </w:rPr>
        <w:t>domenty</w:t>
      </w:r>
      <w:proofErr w:type="spellEnd"/>
      <w:r w:rsidR="005B1A12" w:rsidRPr="0093319F">
        <w:rPr>
          <w:rFonts w:ascii="Times New Roman" w:hAnsi="Times New Roman" w:cs="Times New Roman"/>
          <w:bCs/>
        </w:rPr>
        <w:t xml:space="preserve"> </w:t>
      </w:r>
      <w:r w:rsidR="003F56F3" w:rsidRPr="0093319F">
        <w:rPr>
          <w:rFonts w:ascii="Times New Roman" w:hAnsi="Times New Roman" w:cs="Times New Roman"/>
          <w:bCs/>
        </w:rPr>
        <w:t xml:space="preserve"> Active Directory.</w:t>
      </w:r>
      <w:r w:rsidR="005B1A12" w:rsidRPr="0093319F">
        <w:rPr>
          <w:rFonts w:ascii="Times New Roman" w:hAnsi="Times New Roman" w:cs="Times New Roman"/>
          <w:bCs/>
        </w:rPr>
        <w:t xml:space="preserve">  </w:t>
      </w:r>
      <w:r w:rsidR="0093319F" w:rsidRPr="0093319F">
        <w:rPr>
          <w:rFonts w:ascii="Times New Roman" w:hAnsi="Times New Roman" w:cs="Times New Roman"/>
          <w:bCs/>
        </w:rPr>
        <w:t>Zamawiający</w:t>
      </w:r>
      <w:r w:rsidR="005B1A12" w:rsidRPr="0093319F">
        <w:rPr>
          <w:rFonts w:ascii="Times New Roman" w:hAnsi="Times New Roman" w:cs="Times New Roman"/>
          <w:bCs/>
        </w:rPr>
        <w:t xml:space="preserve">  wdroży rozwiązanie  w pierwszym kwartale  2022 r.</w:t>
      </w:r>
    </w:p>
    <w:p w14:paraId="2F345A59" w14:textId="77777777" w:rsidR="003F56F3" w:rsidRPr="000C0C66" w:rsidRDefault="003F56F3" w:rsidP="0093319F">
      <w:pPr>
        <w:jc w:val="both"/>
        <w:rPr>
          <w:rFonts w:ascii="Times New Roman" w:hAnsi="Times New Roman" w:cs="Times New Roman"/>
        </w:rPr>
      </w:pPr>
    </w:p>
    <w:p w14:paraId="32D64892" w14:textId="2069D146" w:rsidR="00383CBB" w:rsidRPr="000C0C66" w:rsidRDefault="00920336" w:rsidP="0093319F">
      <w:pPr>
        <w:jc w:val="both"/>
        <w:rPr>
          <w:rFonts w:ascii="Times New Roman" w:hAnsi="Times New Roman" w:cs="Times New Roman"/>
        </w:rPr>
      </w:pPr>
      <w:r w:rsidRPr="000C0C66">
        <w:rPr>
          <w:rFonts w:ascii="Times New Roman" w:hAnsi="Times New Roman" w:cs="Times New Roman"/>
        </w:rPr>
        <w:lastRenderedPageBreak/>
        <w:t xml:space="preserve">10. Na stronie 22 w punkcie 3.1 Zamawiający określa, by rejestrator parametrów sieci posiadał moduł GSM/GPRS/LTE i SMS klasy 1 GSM 850/900/1800/1900 MHz, CatM1/NB1. Pragniemy zauważyć, że zapisane parametry częściowo się wykluczają. Dwie z podanych częstotliwości nie występują w Polsce, natomiast technologie LTE, CatM1 i NB1 w zależności od operatora sieci komórkowej są implementowane w innych pasmach. Dodatkowo CatM1/NB1 niekoniecznie pokrywa się z technologią LTE. Co gorsza obie technologie póki co nie są dostępne u wszystkich operatorów lub mają bardzo niskie pokrycie terenu z uwagi na brak świadczenia usług w tych technologiach na terenach poza dużymi miastami. Prosimy o zmianę wymagania na „Moduł GSM zapewniający bezproblemową komunikację niezależnie od lokalizacji”. </w:t>
      </w:r>
    </w:p>
    <w:p w14:paraId="16DAB8C4" w14:textId="68DCFD4D" w:rsidR="007778EC" w:rsidRPr="000C0C66" w:rsidRDefault="007778EC"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61AAE593" w14:textId="531A4ACC" w:rsidR="00383CBB" w:rsidRPr="000C0C66" w:rsidRDefault="005B184F" w:rsidP="0093319F">
      <w:pPr>
        <w:jc w:val="both"/>
        <w:rPr>
          <w:rFonts w:ascii="Times New Roman" w:hAnsi="Times New Roman" w:cs="Times New Roman"/>
          <w:b/>
        </w:rPr>
      </w:pPr>
      <w:r w:rsidRPr="000C0C66">
        <w:rPr>
          <w:rFonts w:ascii="Times New Roman" w:hAnsi="Times New Roman" w:cs="Times New Roman"/>
          <w:b/>
        </w:rPr>
        <w:t xml:space="preserve">Zamawiający  </w:t>
      </w:r>
      <w:r w:rsidR="007778EC" w:rsidRPr="000C0C66">
        <w:rPr>
          <w:rFonts w:ascii="Times New Roman" w:hAnsi="Times New Roman" w:cs="Times New Roman"/>
          <w:b/>
        </w:rPr>
        <w:t>dokonuje zmiany  w zapisach  PFU</w:t>
      </w:r>
      <w:r w:rsidRPr="000C0C66">
        <w:rPr>
          <w:rFonts w:ascii="Times New Roman" w:hAnsi="Times New Roman" w:cs="Times New Roman"/>
          <w:b/>
        </w:rPr>
        <w:t xml:space="preserve">  ( str</w:t>
      </w:r>
      <w:r w:rsidR="0093319F">
        <w:rPr>
          <w:rFonts w:ascii="Times New Roman" w:hAnsi="Times New Roman" w:cs="Times New Roman"/>
          <w:b/>
        </w:rPr>
        <w:t>.</w:t>
      </w:r>
      <w:r w:rsidRPr="000C0C66">
        <w:rPr>
          <w:rFonts w:ascii="Times New Roman" w:hAnsi="Times New Roman" w:cs="Times New Roman"/>
          <w:b/>
        </w:rPr>
        <w:t xml:space="preserve"> 22 )  pkt. 3.1  na   następujący :</w:t>
      </w:r>
      <w:r w:rsidR="0093319F">
        <w:rPr>
          <w:rFonts w:ascii="Times New Roman" w:hAnsi="Times New Roman" w:cs="Times New Roman"/>
          <w:b/>
        </w:rPr>
        <w:t xml:space="preserve">  </w:t>
      </w:r>
      <w:r w:rsidRPr="000C0C66">
        <w:rPr>
          <w:rFonts w:ascii="Times New Roman" w:hAnsi="Times New Roman" w:cs="Times New Roman"/>
          <w:b/>
        </w:rPr>
        <w:t>”</w:t>
      </w:r>
      <w:r w:rsidRPr="000C0C66">
        <w:rPr>
          <w:rFonts w:ascii="Times New Roman" w:hAnsi="Times New Roman" w:cs="Times New Roman"/>
        </w:rPr>
        <w:t xml:space="preserve"> moduł GSM/GPRS/LTE i SMS zapewniający  bezproblemową komunikację niezależnie od  lokalizacji”.</w:t>
      </w:r>
    </w:p>
    <w:p w14:paraId="74361EC0" w14:textId="77777777" w:rsidR="003F56F3" w:rsidRPr="000C0C66" w:rsidRDefault="003F56F3" w:rsidP="0093319F">
      <w:pPr>
        <w:jc w:val="both"/>
        <w:rPr>
          <w:rFonts w:ascii="Times New Roman" w:hAnsi="Times New Roman" w:cs="Times New Roman"/>
          <w:b/>
        </w:rPr>
      </w:pPr>
    </w:p>
    <w:p w14:paraId="41F1B95F" w14:textId="4F1A4F1C"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11. </w:t>
      </w:r>
      <w:r w:rsidR="0093319F">
        <w:rPr>
          <w:rFonts w:ascii="Times New Roman" w:hAnsi="Times New Roman" w:cs="Times New Roman"/>
        </w:rPr>
        <w:t xml:space="preserve"> </w:t>
      </w:r>
      <w:r w:rsidRPr="000C0C66">
        <w:rPr>
          <w:rFonts w:ascii="Times New Roman" w:hAnsi="Times New Roman" w:cs="Times New Roman"/>
        </w:rPr>
        <w:t xml:space="preserve">Z racji, że podczas serwisów obiektowych często wymagana jest lokalna interakcja użytkownika z urządzeniem, czy Zamawiający wymaga, by rejestratory telemetryczne posiadały klawiaturę umożliwiającą bezpośrednią zmianę konfiguracji rejestratora, co jest rozwiązaniem bardzo funkcjonalnym ułatwiającym pracę służbom utrzymaniowym w terenie co jest kluczowe w przypadku awarii systemu komunikacji i innych awaryjnych sytuacjach? </w:t>
      </w:r>
    </w:p>
    <w:p w14:paraId="06883837" w14:textId="2B8EA73A" w:rsidR="00626BF1" w:rsidRPr="000C0C66" w:rsidRDefault="00626BF1"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39C30DD4" w14:textId="2D1C26B4" w:rsidR="003F56F3" w:rsidRPr="00D02108" w:rsidRDefault="00283919" w:rsidP="0093319F">
      <w:pPr>
        <w:jc w:val="both"/>
        <w:rPr>
          <w:rFonts w:ascii="Times New Roman" w:hAnsi="Times New Roman" w:cs="Times New Roman"/>
          <w:bCs/>
        </w:rPr>
      </w:pPr>
      <w:r w:rsidRPr="00D02108">
        <w:rPr>
          <w:rFonts w:ascii="Times New Roman" w:hAnsi="Times New Roman" w:cs="Times New Roman"/>
        </w:rPr>
        <w:t xml:space="preserve">Zamawiający wymaga </w:t>
      </w:r>
      <w:r w:rsidRPr="00D02108">
        <w:rPr>
          <w:rFonts w:ascii="Times New Roman" w:hAnsi="Times New Roman" w:cs="Times New Roman"/>
          <w:bCs/>
        </w:rPr>
        <w:t>by rejestratory telemetryczne posiadały klawiaturę umożliwiającą bezpośrednią zmianę konfiguracji rejestratora lub posiadały miejsce na szybkie podłączenie klawiatury.</w:t>
      </w:r>
    </w:p>
    <w:p w14:paraId="5CD2EE17" w14:textId="77777777" w:rsidR="00626BF1" w:rsidRPr="000C0C66" w:rsidRDefault="00626BF1" w:rsidP="0093319F">
      <w:pPr>
        <w:jc w:val="both"/>
        <w:rPr>
          <w:rFonts w:ascii="Times New Roman" w:hAnsi="Times New Roman" w:cs="Times New Roman"/>
          <w:b/>
          <w:bCs/>
        </w:rPr>
      </w:pPr>
    </w:p>
    <w:p w14:paraId="0AF6560F" w14:textId="4B89BB68"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12. Z racji, że podczas serwisów obiektowych często wymagana jest lokalna interakcja użytkownika </w:t>
      </w:r>
      <w:r w:rsidR="00D02108">
        <w:rPr>
          <w:rFonts w:ascii="Times New Roman" w:hAnsi="Times New Roman" w:cs="Times New Roman"/>
        </w:rPr>
        <w:br/>
      </w:r>
      <w:r w:rsidRPr="000C0C66">
        <w:rPr>
          <w:rFonts w:ascii="Times New Roman" w:hAnsi="Times New Roman" w:cs="Times New Roman"/>
        </w:rPr>
        <w:t>z urządzeniem, czy Zamawiający wymaga, by rejestratory telemetryczne wyposażone były w podświetlany wyświetlacz LCD ułatwiający lokalną weryfikację pracy urządzenia oraz szybki monitoring parametrów sieci bez konieczności stosowania innych urządzeń czy połączenia z systemem, co jest klucz</w:t>
      </w:r>
      <w:r w:rsidR="00D02108">
        <w:rPr>
          <w:rFonts w:ascii="Times New Roman" w:hAnsi="Times New Roman" w:cs="Times New Roman"/>
        </w:rPr>
        <w:t xml:space="preserve">owe w </w:t>
      </w:r>
      <w:r w:rsidRPr="000C0C66">
        <w:rPr>
          <w:rFonts w:ascii="Times New Roman" w:hAnsi="Times New Roman" w:cs="Times New Roman"/>
        </w:rPr>
        <w:t xml:space="preserve">przypadku awarii systemu komunikacji i innych awaryjnych sytuacjach? </w:t>
      </w:r>
    </w:p>
    <w:p w14:paraId="261B6EF2" w14:textId="71C05F36" w:rsidR="00626BF1" w:rsidRPr="000C0C66" w:rsidRDefault="00626BF1"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3FD812BA" w14:textId="41460D18" w:rsidR="00626BF1" w:rsidRPr="000C0C66" w:rsidRDefault="00626BF1" w:rsidP="0093319F">
      <w:pPr>
        <w:jc w:val="both"/>
        <w:rPr>
          <w:rFonts w:ascii="Times New Roman" w:hAnsi="Times New Roman" w:cs="Times New Roman"/>
        </w:rPr>
      </w:pPr>
      <w:r w:rsidRPr="000C0C66">
        <w:rPr>
          <w:rFonts w:ascii="Times New Roman" w:hAnsi="Times New Roman" w:cs="Times New Roman"/>
        </w:rPr>
        <w:t xml:space="preserve">Zamawiający wymaga aby Zamawiający wymaga, by rejestratory telemetryczne wyposażone były </w:t>
      </w:r>
      <w:r w:rsidR="00D02108">
        <w:rPr>
          <w:rFonts w:ascii="Times New Roman" w:hAnsi="Times New Roman" w:cs="Times New Roman"/>
        </w:rPr>
        <w:br/>
      </w:r>
      <w:r w:rsidRPr="000C0C66">
        <w:rPr>
          <w:rFonts w:ascii="Times New Roman" w:hAnsi="Times New Roman" w:cs="Times New Roman"/>
        </w:rPr>
        <w:t>w podświetlany wyświetlacz LCD ułatwiający lokalną weryfikację pracy urządzenia oraz szybki monitoring parametrów sieci bez konieczności stosowania innych urządzeń czy połączenia z systemem</w:t>
      </w:r>
      <w:r w:rsidR="00D02108">
        <w:rPr>
          <w:rFonts w:ascii="Times New Roman" w:hAnsi="Times New Roman" w:cs="Times New Roman"/>
        </w:rPr>
        <w:t>.</w:t>
      </w:r>
    </w:p>
    <w:p w14:paraId="579C9E3A" w14:textId="77777777" w:rsidR="00626BF1" w:rsidRPr="000C0C66" w:rsidRDefault="00626BF1" w:rsidP="0093319F">
      <w:pPr>
        <w:jc w:val="both"/>
        <w:rPr>
          <w:rFonts w:ascii="Times New Roman" w:hAnsi="Times New Roman" w:cs="Times New Roman"/>
        </w:rPr>
      </w:pPr>
    </w:p>
    <w:p w14:paraId="0296F4A4" w14:textId="05D9E391" w:rsidR="00383CBB" w:rsidRPr="000C0C66" w:rsidRDefault="00920336" w:rsidP="0093319F">
      <w:pPr>
        <w:jc w:val="both"/>
        <w:rPr>
          <w:rFonts w:ascii="Times New Roman" w:hAnsi="Times New Roman" w:cs="Times New Roman"/>
        </w:rPr>
      </w:pPr>
      <w:r w:rsidRPr="000C0C66">
        <w:rPr>
          <w:rFonts w:ascii="Times New Roman" w:hAnsi="Times New Roman" w:cs="Times New Roman"/>
        </w:rPr>
        <w:t>13. Jako, że urządzenia pracujące w trybie on-line zużywają bardzo dużo energii zaś urządzenia pracujące off-</w:t>
      </w:r>
      <w:proofErr w:type="spellStart"/>
      <w:r w:rsidRPr="000C0C66">
        <w:rPr>
          <w:rFonts w:ascii="Times New Roman" w:hAnsi="Times New Roman" w:cs="Times New Roman"/>
        </w:rPr>
        <w:t>line</w:t>
      </w:r>
      <w:proofErr w:type="spellEnd"/>
      <w:r w:rsidRPr="000C0C66">
        <w:rPr>
          <w:rFonts w:ascii="Times New Roman" w:hAnsi="Times New Roman" w:cs="Times New Roman"/>
        </w:rPr>
        <w:t xml:space="preserve"> nie zapewniają dostępu do danych w konkretnym wymaganym na żądanie momencie, czy Zamawiający wymaga, aby w sytuacji awarii lub planowanych działań konserwacyjnych System SCADA miał możliwość wybudzenia urządzeń na sieci wodociągowej i przeprowadzenie diagnostyki lub konfiguracji urządzeń w trybie online w czasie trwania awarii lub prac konserwacyjnych? Funkcjonalność wybudzania pozwala na zachowanie pełnej funkcjonalności on-line przy zachowaniu oszczędności energii jak dla urządzeń off-</w:t>
      </w:r>
      <w:proofErr w:type="spellStart"/>
      <w:r w:rsidRPr="000C0C66">
        <w:rPr>
          <w:rFonts w:ascii="Times New Roman" w:hAnsi="Times New Roman" w:cs="Times New Roman"/>
        </w:rPr>
        <w:t>line</w:t>
      </w:r>
      <w:proofErr w:type="spellEnd"/>
      <w:r w:rsidRPr="000C0C66">
        <w:rPr>
          <w:rFonts w:ascii="Times New Roman" w:hAnsi="Times New Roman" w:cs="Times New Roman"/>
        </w:rPr>
        <w:t xml:space="preserve">. </w:t>
      </w:r>
    </w:p>
    <w:p w14:paraId="6F83CC61" w14:textId="46E7ECED" w:rsidR="00626BF1" w:rsidRPr="000C0C66" w:rsidRDefault="00626BF1"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041888EE" w14:textId="3E1C5055" w:rsidR="003F56F3" w:rsidRPr="007F0F56" w:rsidRDefault="003F56F3" w:rsidP="0093319F">
      <w:pPr>
        <w:jc w:val="both"/>
        <w:rPr>
          <w:rFonts w:ascii="Times New Roman" w:hAnsi="Times New Roman" w:cs="Times New Roman"/>
          <w:bCs/>
        </w:rPr>
      </w:pPr>
      <w:r w:rsidRPr="007F0F56">
        <w:rPr>
          <w:rFonts w:ascii="Times New Roman" w:hAnsi="Times New Roman" w:cs="Times New Roman"/>
        </w:rPr>
        <w:t xml:space="preserve">Zamawiający wymaga </w:t>
      </w:r>
      <w:r w:rsidRPr="007F0F56">
        <w:rPr>
          <w:rFonts w:ascii="Times New Roman" w:hAnsi="Times New Roman" w:cs="Times New Roman"/>
          <w:bCs/>
        </w:rPr>
        <w:t>aby w sytuacji awarii lub planowanych działań konserwacyjnych System SCADA miał możliwość wybudzenia urządzeń na sieci wodociągowej i przeprowadzenie diagnostyki lub konfiguracji urządzeń w trybie on</w:t>
      </w:r>
      <w:r w:rsidR="00D1502C" w:rsidRPr="007F0F56">
        <w:rPr>
          <w:rFonts w:ascii="Times New Roman" w:hAnsi="Times New Roman" w:cs="Times New Roman"/>
          <w:bCs/>
        </w:rPr>
        <w:t>-</w:t>
      </w:r>
      <w:r w:rsidRPr="007F0F56">
        <w:rPr>
          <w:rFonts w:ascii="Times New Roman" w:hAnsi="Times New Roman" w:cs="Times New Roman"/>
          <w:bCs/>
        </w:rPr>
        <w:t>line w czasie trwania awarii lub prac</w:t>
      </w:r>
      <w:r w:rsidR="00626BF1" w:rsidRPr="007F0F56">
        <w:rPr>
          <w:rFonts w:ascii="Times New Roman" w:hAnsi="Times New Roman" w:cs="Times New Roman"/>
          <w:bCs/>
        </w:rPr>
        <w:t xml:space="preserve"> konserwacyjnych.</w:t>
      </w:r>
    </w:p>
    <w:p w14:paraId="4A52173C" w14:textId="77777777" w:rsidR="00626BF1" w:rsidRPr="000C0C66" w:rsidRDefault="00626BF1" w:rsidP="0093319F">
      <w:pPr>
        <w:jc w:val="both"/>
        <w:rPr>
          <w:rFonts w:ascii="Times New Roman" w:hAnsi="Times New Roman" w:cs="Times New Roman"/>
          <w:b/>
          <w:bCs/>
        </w:rPr>
      </w:pPr>
    </w:p>
    <w:p w14:paraId="1C1013A3" w14:textId="1605DBEE" w:rsidR="001E2698" w:rsidRPr="000C0C66" w:rsidRDefault="00920336" w:rsidP="0093319F">
      <w:pPr>
        <w:jc w:val="both"/>
        <w:rPr>
          <w:rFonts w:ascii="Times New Roman" w:hAnsi="Times New Roman" w:cs="Times New Roman"/>
        </w:rPr>
      </w:pPr>
      <w:r w:rsidRPr="000C0C66">
        <w:rPr>
          <w:rFonts w:ascii="Times New Roman" w:hAnsi="Times New Roman" w:cs="Times New Roman"/>
        </w:rPr>
        <w:t xml:space="preserve">14. Z racji, że odczyt danych z przepływomierzy poprzez interfejs impulsowy z racji na specyfikę tego sprzęgu nie daje pełnej wiarygodności pomiaru (sporadyczne gubienie impulsów lub ich kilkukrotne zliczenie), czy Zamawiający wymaga, by rejestratory telemetryczne miały możliwość logicznej (poprzez lokalny interfejs komunikacyjny) synchronizacji liczników z licznikami przepływomierzy elektromagnetycznych w celu uniknięcia częstych rozbieżności wskazań, co zapewni integralność danych pomiarowych? Rozwiązanie te gwarantuje zachowanie integralności danych i wyeliminowanie błędów wskazań, które następują przy typowych sprzęgach impulsowych. </w:t>
      </w:r>
    </w:p>
    <w:p w14:paraId="432E5970" w14:textId="1D5770BD" w:rsidR="00626BF1" w:rsidRPr="000C0C66" w:rsidRDefault="00626BF1"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37F10AC9" w14:textId="77777777" w:rsidR="00626BF1" w:rsidRPr="000C0C66" w:rsidRDefault="001E2698" w:rsidP="0093319F">
      <w:pPr>
        <w:jc w:val="both"/>
        <w:rPr>
          <w:rFonts w:ascii="Times New Roman" w:hAnsi="Times New Roman" w:cs="Times New Roman"/>
        </w:rPr>
      </w:pPr>
      <w:r w:rsidRPr="000C0C66">
        <w:rPr>
          <w:rFonts w:ascii="Times New Roman" w:hAnsi="Times New Roman" w:cs="Times New Roman"/>
        </w:rPr>
        <w:t>Zamawiający wymaga, by rejestratory telemetryczne miały możliwość logicznej (poprzez lokalny interfejs komunikacyjny) synchronizacji liczników z licznikami przepływomierzy elektromagnetycznych</w:t>
      </w:r>
      <w:r w:rsidR="00A2038F" w:rsidRPr="000C0C66">
        <w:rPr>
          <w:rFonts w:ascii="Times New Roman" w:hAnsi="Times New Roman" w:cs="Times New Roman"/>
        </w:rPr>
        <w:t>.</w:t>
      </w:r>
      <w:r w:rsidRPr="000C0C66">
        <w:rPr>
          <w:rFonts w:ascii="Times New Roman" w:hAnsi="Times New Roman" w:cs="Times New Roman"/>
        </w:rPr>
        <w:t xml:space="preserve"> </w:t>
      </w:r>
    </w:p>
    <w:p w14:paraId="491E61A9" w14:textId="77777777" w:rsidR="00626BF1" w:rsidRPr="000C0C66" w:rsidRDefault="00626BF1" w:rsidP="0093319F">
      <w:pPr>
        <w:jc w:val="both"/>
        <w:rPr>
          <w:rFonts w:ascii="Times New Roman" w:hAnsi="Times New Roman" w:cs="Times New Roman"/>
        </w:rPr>
      </w:pPr>
    </w:p>
    <w:p w14:paraId="689DD292" w14:textId="69B3B846" w:rsidR="00383CBB" w:rsidRDefault="00920336" w:rsidP="0093319F">
      <w:pPr>
        <w:jc w:val="both"/>
        <w:rPr>
          <w:rFonts w:ascii="Times New Roman" w:hAnsi="Times New Roman" w:cs="Times New Roman"/>
        </w:rPr>
      </w:pPr>
      <w:r w:rsidRPr="000C0C66">
        <w:rPr>
          <w:rFonts w:ascii="Times New Roman" w:hAnsi="Times New Roman" w:cs="Times New Roman"/>
        </w:rPr>
        <w:t xml:space="preserve">15. Czy Zamawiający wymaga, by rejestratory telemetryczne miały możliwość definiowania alarmów które monitorują ciśnienie i przepływ w ściśle określonych godzinach doby, tak aby wesprzeć analizę np. minimalnych rozbiorów nocnych, czy prowadzenia kampanii pomiarowych w wybranych strefach w określonym czasie, co znacząco podnosi funkcjonalność systemu dając możliwość lepszej analizy rozbiorów i wykrywanie wycieków? </w:t>
      </w:r>
    </w:p>
    <w:p w14:paraId="20891790" w14:textId="0F43F5F6" w:rsidR="00CB2830" w:rsidRPr="000C0C66" w:rsidRDefault="00CB2830" w:rsidP="0093319F">
      <w:pPr>
        <w:jc w:val="both"/>
        <w:rPr>
          <w:rFonts w:ascii="Times New Roman" w:hAnsi="Times New Roman" w:cs="Times New Roman"/>
        </w:rPr>
      </w:pPr>
      <w:r w:rsidRPr="000C0C66">
        <w:rPr>
          <w:rFonts w:ascii="Times New Roman" w:hAnsi="Times New Roman" w:cs="Times New Roman"/>
          <w:b/>
          <w:bCs/>
        </w:rPr>
        <w:t>Stanowisko (wyjaśnienie) Zamawiającego:</w:t>
      </w:r>
    </w:p>
    <w:p w14:paraId="4025CD6F" w14:textId="4D9F2959" w:rsidR="00CB2830" w:rsidRDefault="00A2038F" w:rsidP="0093319F">
      <w:pPr>
        <w:jc w:val="both"/>
        <w:rPr>
          <w:rFonts w:ascii="Times New Roman" w:hAnsi="Times New Roman" w:cs="Times New Roman"/>
        </w:rPr>
      </w:pPr>
      <w:r w:rsidRPr="000C0C66">
        <w:rPr>
          <w:rFonts w:ascii="Times New Roman" w:hAnsi="Times New Roman" w:cs="Times New Roman"/>
        </w:rPr>
        <w:t>Zamawiający wymaga, by rejestratory telemetryczne miały możliwość definiowania alarmów</w:t>
      </w:r>
      <w:r w:rsidR="007F0F56">
        <w:rPr>
          <w:rFonts w:ascii="Times New Roman" w:hAnsi="Times New Roman" w:cs="Times New Roman"/>
        </w:rPr>
        <w:t>,</w:t>
      </w:r>
      <w:r w:rsidRPr="000C0C66">
        <w:rPr>
          <w:rFonts w:ascii="Times New Roman" w:hAnsi="Times New Roman" w:cs="Times New Roman"/>
        </w:rPr>
        <w:t xml:space="preserve"> które monitorują ciśnienie i przepływ  na sieci.</w:t>
      </w:r>
    </w:p>
    <w:p w14:paraId="1419B254" w14:textId="77777777" w:rsidR="00CB2830" w:rsidRDefault="00CB2830" w:rsidP="0093319F">
      <w:pPr>
        <w:jc w:val="both"/>
        <w:rPr>
          <w:rFonts w:ascii="Times New Roman" w:hAnsi="Times New Roman" w:cs="Times New Roman"/>
        </w:rPr>
      </w:pPr>
    </w:p>
    <w:p w14:paraId="269E33CF" w14:textId="2AECF459" w:rsidR="00626BF1" w:rsidRPr="000C0C66" w:rsidRDefault="00920336" w:rsidP="0093319F">
      <w:pPr>
        <w:jc w:val="both"/>
        <w:rPr>
          <w:rFonts w:ascii="Times New Roman" w:hAnsi="Times New Roman" w:cs="Times New Roman"/>
        </w:rPr>
      </w:pPr>
      <w:r w:rsidRPr="000C0C66">
        <w:rPr>
          <w:rFonts w:ascii="Times New Roman" w:hAnsi="Times New Roman" w:cs="Times New Roman"/>
        </w:rPr>
        <w:t>16. Z uwagi na to, że modelowanie hydrauliczne wymaga bogatej wiedzy na temat infrastruktury wodociągowej, czy też kanalizacyjnej czy Zamawiający dopuści do pełnienia funkcji Specjalisty ds. modelowania również osoby z wykształceniem wyższym z zakresu inżynierii środowiska?</w:t>
      </w:r>
    </w:p>
    <w:p w14:paraId="6FE48631" w14:textId="56899BBC" w:rsidR="00383CBB" w:rsidRPr="000C0C66" w:rsidRDefault="00626BF1"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2CFD03D5" w14:textId="0675C3ED" w:rsidR="00383CBB" w:rsidRPr="00D37D49" w:rsidRDefault="00E42703" w:rsidP="0093319F">
      <w:pPr>
        <w:jc w:val="both"/>
        <w:rPr>
          <w:rFonts w:ascii="Times New Roman" w:hAnsi="Times New Roman" w:cs="Times New Roman"/>
        </w:rPr>
      </w:pPr>
      <w:r w:rsidRPr="00D37D49">
        <w:rPr>
          <w:rFonts w:ascii="Times New Roman" w:hAnsi="Times New Roman" w:cs="Times New Roman"/>
        </w:rPr>
        <w:t xml:space="preserve">Zamawiający informuje,  że  podtrzymuje warunki udziału w postępowaniu wskazane w SWZ. </w:t>
      </w:r>
    </w:p>
    <w:p w14:paraId="14DD729D" w14:textId="2F7F55EC" w:rsidR="00BD7F30" w:rsidRPr="00BD7F30" w:rsidRDefault="00BD7F30" w:rsidP="0093319F">
      <w:pPr>
        <w:spacing w:before="60" w:after="120" w:line="240" w:lineRule="auto"/>
        <w:jc w:val="both"/>
        <w:rPr>
          <w:rFonts w:ascii="Times New Roman" w:eastAsia="Times New Roman" w:hAnsi="Times New Roman" w:cs="Times New Roman"/>
        </w:rPr>
      </w:pPr>
      <w:r w:rsidRPr="00BD7F30">
        <w:rPr>
          <w:rFonts w:ascii="Times New Roman" w:eastAsia="Times New Roman" w:hAnsi="Times New Roman" w:cs="Times New Roman"/>
        </w:rPr>
        <w:t xml:space="preserve">Wymienieni </w:t>
      </w:r>
      <w:r w:rsidRPr="000C0C66">
        <w:rPr>
          <w:rFonts w:ascii="Times New Roman" w:eastAsia="Times New Roman" w:hAnsi="Times New Roman" w:cs="Times New Roman"/>
        </w:rPr>
        <w:t xml:space="preserve">w SWZ </w:t>
      </w:r>
      <w:r w:rsidRPr="00BD7F30">
        <w:rPr>
          <w:rFonts w:ascii="Times New Roman" w:eastAsia="Times New Roman" w:hAnsi="Times New Roman" w:cs="Times New Roman"/>
        </w:rPr>
        <w:t>specjaliści stanowią minimalny personel wymagany przez Zamawiającego od Wykonawcy. Wykonawca jest zobowiązany do zapewnienia personelu w ilości zapewniającej realizację zamówienia.</w:t>
      </w:r>
    </w:p>
    <w:p w14:paraId="24CCF3FD" w14:textId="77777777" w:rsidR="00626BF1" w:rsidRPr="000C0C66" w:rsidRDefault="00626BF1" w:rsidP="0093319F">
      <w:pPr>
        <w:jc w:val="both"/>
        <w:rPr>
          <w:rFonts w:ascii="Times New Roman" w:hAnsi="Times New Roman" w:cs="Times New Roman"/>
          <w:b/>
        </w:rPr>
      </w:pPr>
    </w:p>
    <w:p w14:paraId="5F89DF85" w14:textId="66669450"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17. Czy Zamawiający dopuści do pełnienia funkcji kierownika wdrożenia również osoby z wykształceniem wyższym technicznym takim jak: automatyka i robotyka, inżynieria środowiska? </w:t>
      </w:r>
    </w:p>
    <w:p w14:paraId="0A115CB0" w14:textId="77CC5CE4" w:rsidR="00C95508" w:rsidRPr="000C0C66" w:rsidRDefault="00C95508"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051AE657" w14:textId="52ED4E7F" w:rsidR="00750305" w:rsidRPr="00BB016A" w:rsidRDefault="00750305" w:rsidP="0093319F">
      <w:pPr>
        <w:jc w:val="both"/>
        <w:rPr>
          <w:rFonts w:ascii="Times New Roman" w:hAnsi="Times New Roman" w:cs="Times New Roman"/>
        </w:rPr>
      </w:pPr>
      <w:r w:rsidRPr="00BB016A">
        <w:rPr>
          <w:rFonts w:ascii="Times New Roman" w:hAnsi="Times New Roman" w:cs="Times New Roman"/>
        </w:rPr>
        <w:t xml:space="preserve">Zamawiający informuje,  że  podtrzymuje warunki udziału w postępowaniu wskazane w SWZ. </w:t>
      </w:r>
    </w:p>
    <w:p w14:paraId="14C450B4" w14:textId="77777777" w:rsidR="00BD7F30" w:rsidRPr="00BD7F30" w:rsidRDefault="00BD7F30" w:rsidP="0093319F">
      <w:pPr>
        <w:spacing w:before="60" w:after="120" w:line="240" w:lineRule="auto"/>
        <w:jc w:val="both"/>
        <w:rPr>
          <w:rFonts w:ascii="Times New Roman" w:eastAsia="Times New Roman" w:hAnsi="Times New Roman" w:cs="Times New Roman"/>
        </w:rPr>
      </w:pPr>
      <w:r w:rsidRPr="00BD7F30">
        <w:rPr>
          <w:rFonts w:ascii="Times New Roman" w:eastAsia="Times New Roman" w:hAnsi="Times New Roman" w:cs="Times New Roman"/>
        </w:rPr>
        <w:t xml:space="preserve">Wymienieni </w:t>
      </w:r>
      <w:r w:rsidRPr="000C0C66">
        <w:rPr>
          <w:rFonts w:ascii="Times New Roman" w:eastAsia="Times New Roman" w:hAnsi="Times New Roman" w:cs="Times New Roman"/>
        </w:rPr>
        <w:t xml:space="preserve">w SWZ </w:t>
      </w:r>
      <w:r w:rsidRPr="00BD7F30">
        <w:rPr>
          <w:rFonts w:ascii="Times New Roman" w:eastAsia="Times New Roman" w:hAnsi="Times New Roman" w:cs="Times New Roman"/>
        </w:rPr>
        <w:t>specjaliści stanowią minimalny personel wymagany przez Zamawiającego od Wykonawcy. Wykonawca jest zobowiązany do zapewnienia personelu w ilości zapewniającej realizację zamówienia.</w:t>
      </w:r>
    </w:p>
    <w:p w14:paraId="74E9477C" w14:textId="77777777" w:rsidR="00BD7F30" w:rsidRPr="000C0C66" w:rsidRDefault="00BD7F30" w:rsidP="0093319F">
      <w:pPr>
        <w:jc w:val="both"/>
        <w:rPr>
          <w:rFonts w:ascii="Times New Roman" w:hAnsi="Times New Roman" w:cs="Times New Roman"/>
          <w:b/>
        </w:rPr>
      </w:pPr>
    </w:p>
    <w:p w14:paraId="74034CBA"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18. W punkcie 1.40 w „VI. Podstawowych elementach systemu” Zamawiający wymaga, by system umożliwiał zadawanie do bazy zapytań SQL. </w:t>
      </w:r>
    </w:p>
    <w:p w14:paraId="3DA37375" w14:textId="70F50AEE" w:rsidR="00383CBB" w:rsidRPr="000C0C66" w:rsidRDefault="00920336" w:rsidP="008E0158">
      <w:pPr>
        <w:rPr>
          <w:rFonts w:ascii="Times New Roman" w:hAnsi="Times New Roman" w:cs="Times New Roman"/>
          <w:b/>
        </w:rPr>
      </w:pPr>
      <w:r w:rsidRPr="000C0C66">
        <w:rPr>
          <w:rFonts w:ascii="Times New Roman" w:hAnsi="Times New Roman" w:cs="Times New Roman"/>
        </w:rPr>
        <w:t xml:space="preserve">• Kreator zapytań SQL jest typowym narzędziem aplikacji GIS typu desktop. Czy w ramach architektury systemu jest przewidziana jedynie aplikacja przeglądarkowa, czy też towarzyszące jej inne aplikacje np. </w:t>
      </w:r>
      <w:r w:rsidRPr="000C0C66">
        <w:rPr>
          <w:rFonts w:ascii="Times New Roman" w:hAnsi="Times New Roman" w:cs="Times New Roman"/>
        </w:rPr>
        <w:lastRenderedPageBreak/>
        <w:t xml:space="preserve">typu desktop, mobile? </w:t>
      </w:r>
      <w:r w:rsidRPr="000C0C66">
        <w:rPr>
          <w:rFonts w:ascii="Times New Roman" w:hAnsi="Times New Roman" w:cs="Times New Roman"/>
        </w:rPr>
        <w:br/>
      </w:r>
    </w:p>
    <w:p w14:paraId="42911AF5"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W przypadku, gdy w systemie nie jest przewidziana aplikacja typu desktop, to czy aplikacja przeglądarkowa (www) ma posiadać funkcjonalność konstruowania dowolnych zapytań </w:t>
      </w:r>
    </w:p>
    <w:p w14:paraId="101A2A6A" w14:textId="77777777" w:rsidR="007363C8" w:rsidRPr="000C0C66" w:rsidRDefault="00920336" w:rsidP="0093319F">
      <w:pPr>
        <w:jc w:val="both"/>
        <w:rPr>
          <w:rFonts w:ascii="Times New Roman" w:hAnsi="Times New Roman" w:cs="Times New Roman"/>
        </w:rPr>
      </w:pPr>
      <w:r w:rsidRPr="000C0C66">
        <w:rPr>
          <w:rFonts w:ascii="Times New Roman" w:hAnsi="Times New Roman" w:cs="Times New Roman"/>
        </w:rPr>
        <w:t xml:space="preserve">SQL, wbudowaną w bezpośrednio w tę aplikację? </w:t>
      </w:r>
    </w:p>
    <w:p w14:paraId="15A881B3" w14:textId="43E435EC" w:rsidR="007363C8" w:rsidRPr="000C0C66" w:rsidRDefault="007363C8" w:rsidP="0093319F">
      <w:pPr>
        <w:spacing w:after="120"/>
        <w:ind w:left="30" w:right="-72"/>
        <w:jc w:val="both"/>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p>
    <w:p w14:paraId="53C3FF78" w14:textId="6BD26773" w:rsidR="00383CBB" w:rsidRPr="000C0C66" w:rsidRDefault="00920336" w:rsidP="0093319F">
      <w:pPr>
        <w:jc w:val="both"/>
        <w:rPr>
          <w:rFonts w:ascii="Times New Roman" w:hAnsi="Times New Roman" w:cs="Times New Roman"/>
        </w:rPr>
      </w:pPr>
      <w:r w:rsidRPr="000C0C66">
        <w:rPr>
          <w:rFonts w:ascii="Times New Roman" w:hAnsi="Times New Roman" w:cs="Times New Roman"/>
        </w:rPr>
        <w:br/>
      </w:r>
      <w:r w:rsidR="00AB7338" w:rsidRPr="000C0C66">
        <w:rPr>
          <w:rFonts w:ascii="Times New Roman" w:hAnsi="Times New Roman" w:cs="Times New Roman"/>
        </w:rPr>
        <w:t>W odpowiedzi na pytanie Zamawiający informuje, że w ramach architektury systemu przewidziane są aplikacje przeglądarkowe oraz towarzyszące.</w:t>
      </w:r>
    </w:p>
    <w:p w14:paraId="01D784EE" w14:textId="77777777" w:rsidR="007363C8" w:rsidRPr="000C0C66" w:rsidRDefault="007363C8" w:rsidP="0093319F">
      <w:pPr>
        <w:jc w:val="both"/>
        <w:rPr>
          <w:rFonts w:ascii="Times New Roman" w:hAnsi="Times New Roman" w:cs="Times New Roman"/>
        </w:rPr>
      </w:pPr>
    </w:p>
    <w:p w14:paraId="212C8FF6"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19. W punkcie 1.12 w „V.I Podstawowych elementach systemu” Zamawiający wymaga wyliczenia współczynnika chropowatości dla wszystkich przewodów. </w:t>
      </w:r>
    </w:p>
    <w:p w14:paraId="27346316" w14:textId="5D0241C3" w:rsidR="007363C8"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Czy Zamawiający dysponuje danymi każdego ze wspomnianych parametrów (wiek, materiał, wzorzec) dla wszystkich przewodów wodociągowych? Co w przypadku, gdy Zamawiający nie posiada kompletnej bazy danych odnośnie wskazanych parametrów przewodów? </w:t>
      </w:r>
    </w:p>
    <w:p w14:paraId="7ED7F0B1" w14:textId="7BBA7A64" w:rsidR="009E7313" w:rsidRPr="000C0C66" w:rsidRDefault="007363C8" w:rsidP="008E0158">
      <w:pPr>
        <w:spacing w:after="120"/>
        <w:ind w:left="30" w:right="-72"/>
        <w:rPr>
          <w:rFonts w:ascii="Times New Roman" w:hAnsi="Times New Roman" w:cs="Times New Roman"/>
        </w:rPr>
      </w:pPr>
      <w:r w:rsidRPr="000C0C66">
        <w:rPr>
          <w:rFonts w:ascii="Times New Roman" w:hAnsi="Times New Roman" w:cs="Times New Roman"/>
          <w:b/>
          <w:bCs/>
        </w:rPr>
        <w:t>Stanowisko (wyjaśnienie) Zamawiającego</w:t>
      </w:r>
      <w:r w:rsidR="00B34105" w:rsidRPr="000C0C66">
        <w:rPr>
          <w:rFonts w:ascii="Times New Roman" w:hAnsi="Times New Roman" w:cs="Times New Roman"/>
          <w:b/>
          <w:bCs/>
        </w:rPr>
        <w:t>:</w:t>
      </w:r>
      <w:r w:rsidR="00920336" w:rsidRPr="000C0C66">
        <w:rPr>
          <w:rFonts w:ascii="Times New Roman" w:hAnsi="Times New Roman" w:cs="Times New Roman"/>
        </w:rPr>
        <w:br/>
      </w:r>
      <w:r w:rsidR="009E7313" w:rsidRPr="000C0C66">
        <w:rPr>
          <w:rFonts w:ascii="Times New Roman" w:hAnsi="Times New Roman" w:cs="Times New Roman"/>
        </w:rPr>
        <w:t xml:space="preserve">Zamawiający nie posiada kompletnej bazy danych odnośnie wskazanych parametrów. Zamawiający  dysponuje  wiedzą  na temat  materiału i średnicy przewodów wodociągowych. </w:t>
      </w:r>
    </w:p>
    <w:p w14:paraId="3D39AD70" w14:textId="03B13D88" w:rsidR="00383CBB" w:rsidRPr="000C0C66" w:rsidRDefault="00383CBB" w:rsidP="0093319F">
      <w:pPr>
        <w:jc w:val="both"/>
        <w:rPr>
          <w:rFonts w:ascii="Times New Roman" w:hAnsi="Times New Roman" w:cs="Times New Roman"/>
          <w:b/>
        </w:rPr>
      </w:pPr>
    </w:p>
    <w:p w14:paraId="68BF7455"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20. W punkcie 1.3 w „VI. Podstawowych elementach systemu” Zamawiający wymaga, obliczania jakości wody. </w:t>
      </w:r>
    </w:p>
    <w:p w14:paraId="13FE0DAD" w14:textId="77777777" w:rsidR="00B34105"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W jaki sposób, lub jaką metodą ma być obliczana jakość wody? </w:t>
      </w:r>
    </w:p>
    <w:p w14:paraId="0171111A" w14:textId="21D7E14D" w:rsidR="001052BB" w:rsidRDefault="00B34105" w:rsidP="008E0158">
      <w:pPr>
        <w:rPr>
          <w:rFonts w:ascii="Times New Roman" w:hAnsi="Times New Roman" w:cs="Times New Roman"/>
        </w:rPr>
      </w:pPr>
      <w:r w:rsidRPr="000C0C66">
        <w:rPr>
          <w:rFonts w:ascii="Times New Roman" w:hAnsi="Times New Roman" w:cs="Times New Roman"/>
          <w:b/>
          <w:bCs/>
        </w:rPr>
        <w:t>Stanowisko (wyjaśnienie) Zamawiającego:</w:t>
      </w:r>
      <w:r w:rsidR="00920336" w:rsidRPr="000C0C66">
        <w:rPr>
          <w:rFonts w:ascii="Times New Roman" w:hAnsi="Times New Roman" w:cs="Times New Roman"/>
        </w:rPr>
        <w:br/>
      </w:r>
      <w:r w:rsidRPr="000C0C66">
        <w:rPr>
          <w:rFonts w:ascii="Times New Roman" w:hAnsi="Times New Roman" w:cs="Times New Roman"/>
        </w:rPr>
        <w:t>System</w:t>
      </w:r>
      <w:r w:rsidR="001052BB">
        <w:rPr>
          <w:rFonts w:ascii="Times New Roman" w:hAnsi="Times New Roman" w:cs="Times New Roman"/>
        </w:rPr>
        <w:t xml:space="preserve">   </w:t>
      </w:r>
      <w:r w:rsidRPr="000C0C66">
        <w:rPr>
          <w:rFonts w:ascii="Times New Roman" w:hAnsi="Times New Roman" w:cs="Times New Roman"/>
        </w:rPr>
        <w:t xml:space="preserve"> ma</w:t>
      </w:r>
      <w:r w:rsidR="001052BB">
        <w:rPr>
          <w:rFonts w:ascii="Times New Roman" w:hAnsi="Times New Roman" w:cs="Times New Roman"/>
        </w:rPr>
        <w:t xml:space="preserve">   </w:t>
      </w:r>
      <w:r w:rsidRPr="000C0C66">
        <w:rPr>
          <w:rFonts w:ascii="Times New Roman" w:hAnsi="Times New Roman" w:cs="Times New Roman"/>
        </w:rPr>
        <w:t xml:space="preserve"> umożliwiać obliczenie wieku wody</w:t>
      </w:r>
      <w:r w:rsidR="001052BB">
        <w:rPr>
          <w:rFonts w:ascii="Times New Roman" w:hAnsi="Times New Roman" w:cs="Times New Roman"/>
        </w:rPr>
        <w:t xml:space="preserve">  </w:t>
      </w:r>
      <w:r w:rsidRPr="000C0C66">
        <w:rPr>
          <w:rFonts w:ascii="Times New Roman" w:hAnsi="Times New Roman" w:cs="Times New Roman"/>
        </w:rPr>
        <w:t xml:space="preserve"> w</w:t>
      </w:r>
      <w:r w:rsidR="001052BB">
        <w:rPr>
          <w:rFonts w:ascii="Times New Roman" w:hAnsi="Times New Roman" w:cs="Times New Roman"/>
        </w:rPr>
        <w:t xml:space="preserve">   </w:t>
      </w:r>
      <w:r w:rsidRPr="000C0C66">
        <w:rPr>
          <w:rFonts w:ascii="Times New Roman" w:hAnsi="Times New Roman" w:cs="Times New Roman"/>
        </w:rPr>
        <w:t xml:space="preserve"> przewodach, </w:t>
      </w:r>
      <w:r w:rsidR="001052BB">
        <w:rPr>
          <w:rFonts w:ascii="Times New Roman" w:hAnsi="Times New Roman" w:cs="Times New Roman"/>
        </w:rPr>
        <w:t>stopień  zmieszania wody w danym</w:t>
      </w:r>
    </w:p>
    <w:p w14:paraId="13DEC822" w14:textId="67B9094A" w:rsidR="00383CBB" w:rsidRPr="001052BB" w:rsidRDefault="00B34105" w:rsidP="001052BB">
      <w:pPr>
        <w:rPr>
          <w:rFonts w:ascii="Times New Roman" w:hAnsi="Times New Roman" w:cs="Times New Roman"/>
        </w:rPr>
      </w:pPr>
      <w:r w:rsidRPr="000C0C66">
        <w:rPr>
          <w:rFonts w:ascii="Times New Roman" w:hAnsi="Times New Roman" w:cs="Times New Roman"/>
        </w:rPr>
        <w:t>przewodzie pochodzący z kilku źródeł, stężenie chloru wolnego oraz mętność</w:t>
      </w:r>
      <w:r w:rsidR="009D0ECF" w:rsidRPr="000C0C66">
        <w:rPr>
          <w:rFonts w:ascii="Times New Roman" w:hAnsi="Times New Roman" w:cs="Times New Roman"/>
        </w:rPr>
        <w:t>.</w:t>
      </w:r>
    </w:p>
    <w:p w14:paraId="7E00C7D3" w14:textId="77777777" w:rsidR="007363C8" w:rsidRPr="000C0C66" w:rsidRDefault="007363C8" w:rsidP="0093319F">
      <w:pPr>
        <w:jc w:val="both"/>
        <w:rPr>
          <w:rFonts w:ascii="Times New Roman" w:hAnsi="Times New Roman" w:cs="Times New Roman"/>
        </w:rPr>
      </w:pPr>
    </w:p>
    <w:p w14:paraId="64B07F5D"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21. W punkcie 5.14 w „V. Wymaganiach dotyczących oprogramowania” Zamawiający wymaga </w:t>
      </w:r>
    </w:p>
    <w:p w14:paraId="621309C5"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odtworzenia stanu bazy danych do punktu w czasie. </w:t>
      </w:r>
    </w:p>
    <w:p w14:paraId="0BC15DF8" w14:textId="41194B15" w:rsidR="004E45C4" w:rsidRPr="000C0C66" w:rsidRDefault="00920336" w:rsidP="008E0158">
      <w:pPr>
        <w:rPr>
          <w:rFonts w:ascii="Times New Roman" w:hAnsi="Times New Roman" w:cs="Times New Roman"/>
        </w:rPr>
      </w:pPr>
      <w:r w:rsidRPr="000C0C66">
        <w:rPr>
          <w:rFonts w:ascii="Times New Roman" w:hAnsi="Times New Roman" w:cs="Times New Roman"/>
        </w:rPr>
        <w:t>• Czy</w:t>
      </w:r>
      <w:r w:rsidR="001052BB">
        <w:rPr>
          <w:rFonts w:ascii="Times New Roman" w:hAnsi="Times New Roman" w:cs="Times New Roman"/>
        </w:rPr>
        <w:t xml:space="preserve">  </w:t>
      </w:r>
      <w:r w:rsidRPr="000C0C66">
        <w:rPr>
          <w:rFonts w:ascii="Times New Roman" w:hAnsi="Times New Roman" w:cs="Times New Roman"/>
        </w:rPr>
        <w:t xml:space="preserve"> Zamawiający</w:t>
      </w:r>
      <w:r w:rsidR="001052BB">
        <w:rPr>
          <w:rFonts w:ascii="Times New Roman" w:hAnsi="Times New Roman" w:cs="Times New Roman"/>
        </w:rPr>
        <w:t xml:space="preserve">  </w:t>
      </w:r>
      <w:r w:rsidRPr="000C0C66">
        <w:rPr>
          <w:rFonts w:ascii="Times New Roman" w:hAnsi="Times New Roman" w:cs="Times New Roman"/>
        </w:rPr>
        <w:t xml:space="preserve"> ma</w:t>
      </w:r>
      <w:r w:rsidR="001052BB">
        <w:rPr>
          <w:rFonts w:ascii="Times New Roman" w:hAnsi="Times New Roman" w:cs="Times New Roman"/>
        </w:rPr>
        <w:t xml:space="preserve"> </w:t>
      </w:r>
      <w:r w:rsidRPr="000C0C66">
        <w:rPr>
          <w:rFonts w:ascii="Times New Roman" w:hAnsi="Times New Roman" w:cs="Times New Roman"/>
        </w:rPr>
        <w:t xml:space="preserve"> na</w:t>
      </w:r>
      <w:r w:rsidR="001052BB">
        <w:rPr>
          <w:rFonts w:ascii="Times New Roman" w:hAnsi="Times New Roman" w:cs="Times New Roman"/>
        </w:rPr>
        <w:t xml:space="preserve"> </w:t>
      </w:r>
      <w:r w:rsidRPr="000C0C66">
        <w:rPr>
          <w:rFonts w:ascii="Times New Roman" w:hAnsi="Times New Roman" w:cs="Times New Roman"/>
        </w:rPr>
        <w:t xml:space="preserve"> myśli </w:t>
      </w:r>
      <w:r w:rsidR="001052BB">
        <w:rPr>
          <w:rFonts w:ascii="Times New Roman" w:hAnsi="Times New Roman" w:cs="Times New Roman"/>
        </w:rPr>
        <w:t xml:space="preserve">  </w:t>
      </w:r>
      <w:r w:rsidRPr="000C0C66">
        <w:rPr>
          <w:rFonts w:ascii="Times New Roman" w:hAnsi="Times New Roman" w:cs="Times New Roman"/>
        </w:rPr>
        <w:t>odtworzenie</w:t>
      </w:r>
      <w:r w:rsidR="001052BB">
        <w:rPr>
          <w:rFonts w:ascii="Times New Roman" w:hAnsi="Times New Roman" w:cs="Times New Roman"/>
        </w:rPr>
        <w:t xml:space="preserve">  </w:t>
      </w:r>
      <w:r w:rsidRPr="000C0C66">
        <w:rPr>
          <w:rFonts w:ascii="Times New Roman" w:hAnsi="Times New Roman" w:cs="Times New Roman"/>
        </w:rPr>
        <w:t xml:space="preserve"> stanu</w:t>
      </w:r>
      <w:r w:rsidR="001052BB">
        <w:rPr>
          <w:rFonts w:ascii="Times New Roman" w:hAnsi="Times New Roman" w:cs="Times New Roman"/>
        </w:rPr>
        <w:t xml:space="preserve">  </w:t>
      </w:r>
      <w:r w:rsidRPr="000C0C66">
        <w:rPr>
          <w:rFonts w:ascii="Times New Roman" w:hAnsi="Times New Roman" w:cs="Times New Roman"/>
        </w:rPr>
        <w:t xml:space="preserve"> bazy</w:t>
      </w:r>
      <w:r w:rsidR="001052BB">
        <w:rPr>
          <w:rFonts w:ascii="Times New Roman" w:hAnsi="Times New Roman" w:cs="Times New Roman"/>
        </w:rPr>
        <w:t xml:space="preserve">   </w:t>
      </w:r>
      <w:r w:rsidRPr="000C0C66">
        <w:rPr>
          <w:rFonts w:ascii="Times New Roman" w:hAnsi="Times New Roman" w:cs="Times New Roman"/>
        </w:rPr>
        <w:t xml:space="preserve"> danyc</w:t>
      </w:r>
      <w:r w:rsidR="001052BB">
        <w:rPr>
          <w:rFonts w:ascii="Times New Roman" w:hAnsi="Times New Roman" w:cs="Times New Roman"/>
        </w:rPr>
        <w:t xml:space="preserve">h z kopii zapasowej  tworzonej w </w:t>
      </w:r>
      <w:r w:rsidRPr="000C0C66">
        <w:rPr>
          <w:rFonts w:ascii="Times New Roman" w:hAnsi="Times New Roman" w:cs="Times New Roman"/>
        </w:rPr>
        <w:t xml:space="preserve">ustawionym interwale czasowym? </w:t>
      </w:r>
      <w:r w:rsidRPr="000C0C66">
        <w:rPr>
          <w:rFonts w:ascii="Times New Roman" w:hAnsi="Times New Roman" w:cs="Times New Roman"/>
        </w:rPr>
        <w:br/>
      </w:r>
      <w:r w:rsidR="007363C8"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p>
    <w:p w14:paraId="143EB99B" w14:textId="285D9890" w:rsidR="004E45C4" w:rsidRPr="001E51D7" w:rsidRDefault="004E45C4" w:rsidP="0093319F">
      <w:pPr>
        <w:jc w:val="both"/>
        <w:rPr>
          <w:rFonts w:ascii="Times New Roman" w:hAnsi="Times New Roman" w:cs="Times New Roman"/>
        </w:rPr>
      </w:pPr>
      <w:r w:rsidRPr="001E51D7">
        <w:rPr>
          <w:rFonts w:ascii="Times New Roman" w:hAnsi="Times New Roman" w:cs="Times New Roman"/>
        </w:rPr>
        <w:t>Zamawiający wymaga odtworzenia stanu bazy danych do punktu w czasie – w przypadku jej uszkodzenia.</w:t>
      </w:r>
    </w:p>
    <w:p w14:paraId="6F2DCA01" w14:textId="77777777" w:rsidR="007363C8" w:rsidRPr="000C0C66" w:rsidRDefault="007363C8" w:rsidP="0093319F">
      <w:pPr>
        <w:jc w:val="both"/>
        <w:rPr>
          <w:rFonts w:ascii="Times New Roman" w:hAnsi="Times New Roman" w:cs="Times New Roman"/>
          <w:b/>
        </w:rPr>
      </w:pPr>
    </w:p>
    <w:p w14:paraId="45631FDD" w14:textId="3148EA77" w:rsidR="00383CBB" w:rsidRPr="000C0C66" w:rsidRDefault="00920336" w:rsidP="0093319F">
      <w:pPr>
        <w:jc w:val="both"/>
        <w:rPr>
          <w:rFonts w:ascii="Times New Roman" w:hAnsi="Times New Roman" w:cs="Times New Roman"/>
        </w:rPr>
      </w:pPr>
      <w:r w:rsidRPr="000C0C66">
        <w:rPr>
          <w:rFonts w:ascii="Times New Roman" w:hAnsi="Times New Roman" w:cs="Times New Roman"/>
        </w:rPr>
        <w:t>22. W</w:t>
      </w:r>
      <w:r w:rsidR="001052BB">
        <w:rPr>
          <w:rFonts w:ascii="Times New Roman" w:hAnsi="Times New Roman" w:cs="Times New Roman"/>
        </w:rPr>
        <w:t xml:space="preserve">  </w:t>
      </w:r>
      <w:r w:rsidRPr="000C0C66">
        <w:rPr>
          <w:rFonts w:ascii="Times New Roman" w:hAnsi="Times New Roman" w:cs="Times New Roman"/>
        </w:rPr>
        <w:t xml:space="preserve"> punkcie</w:t>
      </w:r>
      <w:r w:rsidR="001052BB">
        <w:rPr>
          <w:rFonts w:ascii="Times New Roman" w:hAnsi="Times New Roman" w:cs="Times New Roman"/>
        </w:rPr>
        <w:t xml:space="preserve">  </w:t>
      </w:r>
      <w:r w:rsidRPr="000C0C66">
        <w:rPr>
          <w:rFonts w:ascii="Times New Roman" w:hAnsi="Times New Roman" w:cs="Times New Roman"/>
        </w:rPr>
        <w:t xml:space="preserve"> 6.16 w „V. </w:t>
      </w:r>
      <w:r w:rsidR="001052BB">
        <w:rPr>
          <w:rFonts w:ascii="Times New Roman" w:hAnsi="Times New Roman" w:cs="Times New Roman"/>
        </w:rPr>
        <w:t xml:space="preserve">  </w:t>
      </w:r>
      <w:r w:rsidRPr="000C0C66">
        <w:rPr>
          <w:rFonts w:ascii="Times New Roman" w:hAnsi="Times New Roman" w:cs="Times New Roman"/>
        </w:rPr>
        <w:t>Wymaganiach</w:t>
      </w:r>
      <w:r w:rsidR="001052BB">
        <w:rPr>
          <w:rFonts w:ascii="Times New Roman" w:hAnsi="Times New Roman" w:cs="Times New Roman"/>
        </w:rPr>
        <w:t xml:space="preserve">   </w:t>
      </w:r>
      <w:r w:rsidRPr="000C0C66">
        <w:rPr>
          <w:rFonts w:ascii="Times New Roman" w:hAnsi="Times New Roman" w:cs="Times New Roman"/>
        </w:rPr>
        <w:t xml:space="preserve"> dotyczących </w:t>
      </w:r>
      <w:r w:rsidR="001052BB">
        <w:rPr>
          <w:rFonts w:ascii="Times New Roman" w:hAnsi="Times New Roman" w:cs="Times New Roman"/>
        </w:rPr>
        <w:t xml:space="preserve">   </w:t>
      </w:r>
      <w:r w:rsidRPr="000C0C66">
        <w:rPr>
          <w:rFonts w:ascii="Times New Roman" w:hAnsi="Times New Roman" w:cs="Times New Roman"/>
        </w:rPr>
        <w:t xml:space="preserve">oprogramowania” </w:t>
      </w:r>
      <w:r w:rsidR="001052BB">
        <w:rPr>
          <w:rFonts w:ascii="Times New Roman" w:hAnsi="Times New Roman" w:cs="Times New Roman"/>
        </w:rPr>
        <w:t xml:space="preserve">  </w:t>
      </w:r>
      <w:r w:rsidRPr="000C0C66">
        <w:rPr>
          <w:rFonts w:ascii="Times New Roman" w:hAnsi="Times New Roman" w:cs="Times New Roman"/>
        </w:rPr>
        <w:t xml:space="preserve">Zamawiający </w:t>
      </w:r>
      <w:r w:rsidR="001052BB">
        <w:rPr>
          <w:rFonts w:ascii="Times New Roman" w:hAnsi="Times New Roman" w:cs="Times New Roman"/>
        </w:rPr>
        <w:t xml:space="preserve">   </w:t>
      </w:r>
      <w:r w:rsidRPr="000C0C66">
        <w:rPr>
          <w:rFonts w:ascii="Times New Roman" w:hAnsi="Times New Roman" w:cs="Times New Roman"/>
        </w:rPr>
        <w:t xml:space="preserve">wymaga </w:t>
      </w:r>
    </w:p>
    <w:p w14:paraId="06CA2FBD"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monitorowania w czasie rzeczywistym. </w:t>
      </w:r>
    </w:p>
    <w:p w14:paraId="63BF7DB8" w14:textId="358D2869" w:rsidR="007363C8"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Co ma być objęte monitorowaniem w czasie rzeczywistym? System SCADA umożliwia śledzenie w zadanym punkcie czasu rzeczywistego parametrów sieci wodociągowej takich jak: przepływ, ciśnienie, prędkość itp. Czy Zamawiający w tym zapisie miał na myśli inne parametry sieci, niebędące danymi pochodzącymi z systemu SCADA? </w:t>
      </w:r>
    </w:p>
    <w:p w14:paraId="54FC56E2" w14:textId="13095230" w:rsidR="001052BB" w:rsidRDefault="007363C8" w:rsidP="008E0158">
      <w:pPr>
        <w:spacing w:after="120"/>
        <w:ind w:left="30" w:right="-72"/>
        <w:rPr>
          <w:rFonts w:ascii="Times New Roman" w:hAnsi="Times New Roman" w:cs="Times New Roman"/>
        </w:rPr>
      </w:pPr>
      <w:r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p>
    <w:p w14:paraId="3C61C468" w14:textId="0F694803" w:rsidR="00383CBB" w:rsidRPr="000C0C66" w:rsidRDefault="00816E80" w:rsidP="001052BB">
      <w:pPr>
        <w:spacing w:after="120"/>
        <w:ind w:left="30" w:right="-72"/>
        <w:jc w:val="both"/>
        <w:rPr>
          <w:rFonts w:ascii="Times New Roman" w:hAnsi="Times New Roman" w:cs="Times New Roman"/>
          <w:b/>
        </w:rPr>
      </w:pPr>
      <w:r w:rsidRPr="001E51D7">
        <w:rPr>
          <w:rFonts w:ascii="Times New Roman" w:hAnsi="Times New Roman" w:cs="Times New Roman"/>
        </w:rPr>
        <w:t xml:space="preserve">Zamawiający  informuje,  że monitorowaniem   winny być objęte parametry obsługiwane  przez funkcjonujący   systemem SCADA oraz dodatkowo mętność i  </w:t>
      </w:r>
      <w:proofErr w:type="spellStart"/>
      <w:r w:rsidRPr="001E51D7">
        <w:rPr>
          <w:rFonts w:ascii="Times New Roman" w:hAnsi="Times New Roman" w:cs="Times New Roman"/>
        </w:rPr>
        <w:t>pH</w:t>
      </w:r>
      <w:proofErr w:type="spellEnd"/>
      <w:r w:rsidRPr="001E51D7">
        <w:rPr>
          <w:rFonts w:ascii="Times New Roman" w:hAnsi="Times New Roman" w:cs="Times New Roman"/>
        </w:rPr>
        <w:t xml:space="preserve"> według ustalonego  przez Zamawiającego harmonogramu pomiarów.</w:t>
      </w:r>
    </w:p>
    <w:p w14:paraId="7F60E650" w14:textId="77777777" w:rsidR="00365693" w:rsidRPr="000C0C66" w:rsidRDefault="00365693" w:rsidP="0093319F">
      <w:pPr>
        <w:spacing w:after="120"/>
        <w:ind w:left="30" w:right="-72"/>
        <w:jc w:val="both"/>
        <w:rPr>
          <w:rFonts w:ascii="Times New Roman" w:hAnsi="Times New Roman" w:cs="Times New Roman"/>
        </w:rPr>
      </w:pPr>
    </w:p>
    <w:p w14:paraId="7D0877D9" w14:textId="3F03D4E6"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23. W punkcie 6.15 w „V. Wymaganiach dotyczących oprogramowania” Zamawiający wymaga „zdalnego wglądu w parametry pracy”. </w:t>
      </w:r>
    </w:p>
    <w:p w14:paraId="5BEAE352" w14:textId="3978D6CD" w:rsidR="007363C8" w:rsidRPr="000C0C66" w:rsidRDefault="00920336" w:rsidP="0093319F">
      <w:pPr>
        <w:jc w:val="both"/>
        <w:rPr>
          <w:rFonts w:ascii="Times New Roman" w:hAnsi="Times New Roman" w:cs="Times New Roman"/>
        </w:rPr>
      </w:pPr>
      <w:r w:rsidRPr="000C0C66">
        <w:rPr>
          <w:rFonts w:ascii="Times New Roman" w:hAnsi="Times New Roman" w:cs="Times New Roman"/>
        </w:rPr>
        <w:t>• Do jakiego zjawiska odnoszą się parametry pracy? Co jest przedmiotem pracy w przedstawionym wymaganiu?</w:t>
      </w:r>
    </w:p>
    <w:p w14:paraId="6F773ACB" w14:textId="36B8A7EF" w:rsidR="00383CBB" w:rsidRPr="000C0C66" w:rsidRDefault="007363C8" w:rsidP="008E0158">
      <w:pPr>
        <w:spacing w:after="120"/>
        <w:ind w:left="30" w:right="-72"/>
        <w:rPr>
          <w:rFonts w:ascii="Times New Roman" w:hAnsi="Times New Roman" w:cs="Times New Roman"/>
          <w:b/>
        </w:rPr>
      </w:pPr>
      <w:r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r w:rsidR="00920336" w:rsidRPr="000C0C66">
        <w:rPr>
          <w:rFonts w:ascii="Times New Roman" w:hAnsi="Times New Roman" w:cs="Times New Roman"/>
        </w:rPr>
        <w:br/>
      </w:r>
      <w:r w:rsidR="00920336" w:rsidRPr="001E51D7">
        <w:rPr>
          <w:rFonts w:ascii="Times New Roman" w:hAnsi="Times New Roman" w:cs="Times New Roman"/>
        </w:rPr>
        <w:t>Parametry pracy monitorowanej</w:t>
      </w:r>
      <w:r w:rsidR="00F073CA" w:rsidRPr="001E51D7">
        <w:rPr>
          <w:rFonts w:ascii="Times New Roman" w:hAnsi="Times New Roman" w:cs="Times New Roman"/>
        </w:rPr>
        <w:t xml:space="preserve"> odnoszą się do</w:t>
      </w:r>
      <w:r w:rsidR="00920336" w:rsidRPr="001E51D7">
        <w:rPr>
          <w:rFonts w:ascii="Times New Roman" w:hAnsi="Times New Roman" w:cs="Times New Roman"/>
        </w:rPr>
        <w:t xml:space="preserve"> </w:t>
      </w:r>
      <w:r w:rsidR="00F073CA" w:rsidRPr="001E51D7">
        <w:rPr>
          <w:rFonts w:ascii="Times New Roman" w:hAnsi="Times New Roman" w:cs="Times New Roman"/>
        </w:rPr>
        <w:t>urządzeń  telemetrycznych oraz serwera agregującego dane</w:t>
      </w:r>
      <w:r w:rsidRPr="001E51D7">
        <w:rPr>
          <w:rFonts w:ascii="Times New Roman" w:hAnsi="Times New Roman" w:cs="Times New Roman"/>
        </w:rPr>
        <w:t>.</w:t>
      </w:r>
    </w:p>
    <w:p w14:paraId="31064011" w14:textId="77777777" w:rsidR="007363C8" w:rsidRPr="000C0C66" w:rsidRDefault="007363C8" w:rsidP="0093319F">
      <w:pPr>
        <w:spacing w:after="120"/>
        <w:ind w:left="30" w:right="-72"/>
        <w:jc w:val="both"/>
        <w:rPr>
          <w:rFonts w:ascii="Times New Roman" w:hAnsi="Times New Roman" w:cs="Times New Roman"/>
        </w:rPr>
      </w:pPr>
    </w:p>
    <w:p w14:paraId="4C176226"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24. W punkcie 5.6 w „V. Wymaganiach dotyczących oprogramowania” Zamawiający wymaga, by system zawierał mechanizm umożliwiający na rozstrzyganie potencjalnych konfliktów edycyjnych. </w:t>
      </w:r>
    </w:p>
    <w:p w14:paraId="381D34EE"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Czy Zamawiający ma wizję działania takiego mechanizmu? Czy wystarczającym jest prowadzenie rejestru wprowadzanych zmian w bazie wraz z historią zmian, umożliwiającego </w:t>
      </w:r>
    </w:p>
    <w:p w14:paraId="56AD31F0" w14:textId="77777777" w:rsidR="00365693" w:rsidRPr="000C0C66" w:rsidRDefault="00920336" w:rsidP="0093319F">
      <w:pPr>
        <w:jc w:val="both"/>
        <w:rPr>
          <w:rFonts w:ascii="Times New Roman" w:hAnsi="Times New Roman" w:cs="Times New Roman"/>
        </w:rPr>
      </w:pPr>
      <w:r w:rsidRPr="000C0C66">
        <w:rPr>
          <w:rFonts w:ascii="Times New Roman" w:hAnsi="Times New Roman" w:cs="Times New Roman"/>
        </w:rPr>
        <w:t xml:space="preserve">rozstrzyganie kolejności przeprowadzanych edycji? </w:t>
      </w:r>
    </w:p>
    <w:p w14:paraId="5384623B" w14:textId="79E98619" w:rsidR="00383CBB" w:rsidRPr="00F037A2" w:rsidRDefault="00365693" w:rsidP="00F037A2">
      <w:pPr>
        <w:rPr>
          <w:rFonts w:ascii="Times New Roman" w:hAnsi="Times New Roman" w:cs="Times New Roman"/>
          <w:b/>
          <w:bCs/>
        </w:rPr>
      </w:pPr>
      <w:r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r w:rsidR="00920336" w:rsidRPr="000C0C66">
        <w:rPr>
          <w:rFonts w:ascii="Times New Roman" w:hAnsi="Times New Roman" w:cs="Times New Roman"/>
        </w:rPr>
        <w:br/>
      </w:r>
      <w:r w:rsidR="00920336" w:rsidRPr="001E51D7">
        <w:rPr>
          <w:rFonts w:ascii="Times New Roman" w:hAnsi="Times New Roman" w:cs="Times New Roman"/>
        </w:rPr>
        <w:t>Zamawiający nie ma gotowego rozwiązania tego mechanizmu</w:t>
      </w:r>
      <w:r w:rsidR="006C6FD3" w:rsidRPr="001E51D7">
        <w:rPr>
          <w:rFonts w:ascii="Times New Roman" w:hAnsi="Times New Roman" w:cs="Times New Roman"/>
        </w:rPr>
        <w:t xml:space="preserve"> i wymaga  aby  wykonawca </w:t>
      </w:r>
      <w:r w:rsidR="007363C8" w:rsidRPr="001E51D7">
        <w:rPr>
          <w:rFonts w:ascii="Times New Roman" w:hAnsi="Times New Roman" w:cs="Times New Roman"/>
        </w:rPr>
        <w:t xml:space="preserve">je </w:t>
      </w:r>
      <w:r w:rsidR="00F037A2">
        <w:rPr>
          <w:rFonts w:ascii="Times New Roman" w:hAnsi="Times New Roman" w:cs="Times New Roman"/>
        </w:rPr>
        <w:t>zaproponował .</w:t>
      </w:r>
      <w:r w:rsidR="007363C8" w:rsidRPr="001E51D7">
        <w:rPr>
          <w:rFonts w:ascii="Times New Roman" w:hAnsi="Times New Roman" w:cs="Times New Roman"/>
        </w:rPr>
        <w:t>Zamawiający</w:t>
      </w:r>
      <w:r w:rsidR="006C6FD3" w:rsidRPr="001E51D7">
        <w:rPr>
          <w:rFonts w:ascii="Times New Roman" w:hAnsi="Times New Roman" w:cs="Times New Roman"/>
        </w:rPr>
        <w:t xml:space="preserve"> </w:t>
      </w:r>
      <w:r w:rsidR="007363C8" w:rsidRPr="001E51D7">
        <w:rPr>
          <w:rFonts w:ascii="Times New Roman" w:hAnsi="Times New Roman" w:cs="Times New Roman"/>
        </w:rPr>
        <w:t>w</w:t>
      </w:r>
      <w:r w:rsidR="00920336" w:rsidRPr="001E51D7">
        <w:rPr>
          <w:rFonts w:ascii="Times New Roman" w:hAnsi="Times New Roman" w:cs="Times New Roman"/>
        </w:rPr>
        <w:t>ymaga informacj</w:t>
      </w:r>
      <w:r w:rsidR="00E12DD5" w:rsidRPr="001E51D7">
        <w:rPr>
          <w:rFonts w:ascii="Times New Roman" w:hAnsi="Times New Roman" w:cs="Times New Roman"/>
        </w:rPr>
        <w:t>i</w:t>
      </w:r>
      <w:r w:rsidR="00920336" w:rsidRPr="001E51D7">
        <w:rPr>
          <w:rFonts w:ascii="Times New Roman" w:hAnsi="Times New Roman" w:cs="Times New Roman"/>
        </w:rPr>
        <w:t xml:space="preserve"> o takim konflikcie</w:t>
      </w:r>
      <w:r w:rsidR="007363C8" w:rsidRPr="001E51D7">
        <w:rPr>
          <w:rFonts w:ascii="Times New Roman" w:hAnsi="Times New Roman" w:cs="Times New Roman"/>
        </w:rPr>
        <w:t>.</w:t>
      </w:r>
    </w:p>
    <w:p w14:paraId="2A00904C" w14:textId="77777777" w:rsidR="007363C8" w:rsidRPr="000C0C66" w:rsidRDefault="007363C8" w:rsidP="0093319F">
      <w:pPr>
        <w:jc w:val="both"/>
        <w:rPr>
          <w:rFonts w:ascii="Times New Roman" w:hAnsi="Times New Roman" w:cs="Times New Roman"/>
          <w:b/>
        </w:rPr>
      </w:pPr>
    </w:p>
    <w:p w14:paraId="18B94E1F"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25. W punkcie 4.2 w „V. Wymaganiach dotyczących oprogramowania” Zamawiający wymaga, by możliwości edycyjne zawarte w systemie pozwalały na ,,budowanie relacji i pomiędzy tabelami”. </w:t>
      </w:r>
    </w:p>
    <w:p w14:paraId="71910CAD" w14:textId="11A3A31E" w:rsidR="00383CBB" w:rsidRPr="000C0C66" w:rsidRDefault="00920336" w:rsidP="00FA4524">
      <w:pPr>
        <w:jc w:val="both"/>
        <w:rPr>
          <w:rFonts w:ascii="Times New Roman" w:hAnsi="Times New Roman" w:cs="Times New Roman"/>
        </w:rPr>
      </w:pPr>
      <w:r w:rsidRPr="000C0C66">
        <w:rPr>
          <w:rFonts w:ascii="Times New Roman" w:hAnsi="Times New Roman" w:cs="Times New Roman"/>
        </w:rPr>
        <w:t xml:space="preserve">• Budowanie relacji między tabelami to funkcjonalność oprogramowania do zarządzania bazami danych. Systemy klasy GIS z reguły nie posiadają takich rozwiązań. Czy Zamawiający miał na myśli tworzenie relacji między obiektami przestrzennymi z tych tabel w oparciu o relacje topologiczne (geometryczne)? </w:t>
      </w:r>
      <w:r w:rsidRPr="000C0C66">
        <w:rPr>
          <w:rFonts w:ascii="Times New Roman" w:hAnsi="Times New Roman" w:cs="Times New Roman"/>
        </w:rPr>
        <w:br/>
      </w:r>
      <w:r w:rsidR="007363C8"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p>
    <w:p w14:paraId="64A04BAC" w14:textId="33C623E8" w:rsidR="00690D1C" w:rsidRPr="001E51D7" w:rsidRDefault="00690D1C" w:rsidP="0093319F">
      <w:pPr>
        <w:jc w:val="both"/>
        <w:rPr>
          <w:rFonts w:ascii="Times New Roman" w:hAnsi="Times New Roman" w:cs="Times New Roman"/>
        </w:rPr>
      </w:pPr>
      <w:r w:rsidRPr="001E51D7">
        <w:rPr>
          <w:rFonts w:ascii="Times New Roman" w:hAnsi="Times New Roman" w:cs="Times New Roman"/>
        </w:rPr>
        <w:t xml:space="preserve">Zamawiający </w:t>
      </w:r>
      <w:r w:rsidRPr="001E51D7">
        <w:rPr>
          <w:rFonts w:ascii="Times New Roman" w:hAnsi="Times New Roman" w:cs="Times New Roman"/>
          <w:bCs/>
        </w:rPr>
        <w:t>wymaga aby narzędzia administracyjne systemu  pozwalały na prowadzenie pełniej edycj</w:t>
      </w:r>
      <w:r w:rsidR="004406C5" w:rsidRPr="001E51D7">
        <w:rPr>
          <w:rFonts w:ascii="Times New Roman" w:hAnsi="Times New Roman" w:cs="Times New Roman"/>
          <w:bCs/>
        </w:rPr>
        <w:t>i</w:t>
      </w:r>
      <w:r w:rsidRPr="001E51D7">
        <w:rPr>
          <w:rFonts w:ascii="Times New Roman" w:hAnsi="Times New Roman" w:cs="Times New Roman"/>
          <w:bCs/>
        </w:rPr>
        <w:t xml:space="preserve"> programu oraz rozwoju systemu przez Zamawiającego w tym m.in. dodawanie nowyc</w:t>
      </w:r>
      <w:r w:rsidR="004406C5" w:rsidRPr="001E51D7">
        <w:rPr>
          <w:rFonts w:ascii="Times New Roman" w:hAnsi="Times New Roman" w:cs="Times New Roman"/>
          <w:bCs/>
        </w:rPr>
        <w:t>h</w:t>
      </w:r>
      <w:r w:rsidRPr="001E51D7">
        <w:rPr>
          <w:rFonts w:ascii="Times New Roman" w:hAnsi="Times New Roman" w:cs="Times New Roman"/>
          <w:bCs/>
        </w:rPr>
        <w:t xml:space="preserve"> pól i ich edytowanie, dodawanie elementów graficznych, nowych tabel, budowanie relacj</w:t>
      </w:r>
      <w:r w:rsidR="004406C5" w:rsidRPr="001E51D7">
        <w:rPr>
          <w:rFonts w:ascii="Times New Roman" w:hAnsi="Times New Roman" w:cs="Times New Roman"/>
          <w:bCs/>
        </w:rPr>
        <w:t>i</w:t>
      </w:r>
      <w:r w:rsidRPr="001E51D7">
        <w:rPr>
          <w:rFonts w:ascii="Times New Roman" w:hAnsi="Times New Roman" w:cs="Times New Roman"/>
          <w:bCs/>
        </w:rPr>
        <w:t xml:space="preserve">  </w:t>
      </w:r>
      <w:r w:rsidR="004406C5" w:rsidRPr="001E51D7">
        <w:rPr>
          <w:rFonts w:ascii="Times New Roman" w:hAnsi="Times New Roman" w:cs="Times New Roman"/>
          <w:bCs/>
        </w:rPr>
        <w:t>pomiędzy obiektami przestrzennymi</w:t>
      </w:r>
      <w:r w:rsidRPr="001E51D7">
        <w:rPr>
          <w:rFonts w:ascii="Times New Roman" w:hAnsi="Times New Roman" w:cs="Times New Roman"/>
          <w:bCs/>
        </w:rPr>
        <w:t>, dodawanie nowych użytkownikó</w:t>
      </w:r>
      <w:r w:rsidR="004406C5" w:rsidRPr="001E51D7">
        <w:rPr>
          <w:rFonts w:ascii="Times New Roman" w:hAnsi="Times New Roman" w:cs="Times New Roman"/>
          <w:bCs/>
        </w:rPr>
        <w:t xml:space="preserve">w </w:t>
      </w:r>
      <w:r w:rsidRPr="001E51D7">
        <w:rPr>
          <w:rFonts w:ascii="Times New Roman" w:hAnsi="Times New Roman" w:cs="Times New Roman"/>
          <w:bCs/>
        </w:rPr>
        <w:t>i nadawanie im uprawnień w ty</w:t>
      </w:r>
      <w:r w:rsidR="004406C5" w:rsidRPr="001E51D7">
        <w:rPr>
          <w:rFonts w:ascii="Times New Roman" w:hAnsi="Times New Roman" w:cs="Times New Roman"/>
          <w:bCs/>
        </w:rPr>
        <w:t>m</w:t>
      </w:r>
      <w:r w:rsidRPr="001E51D7">
        <w:rPr>
          <w:rFonts w:ascii="Times New Roman" w:hAnsi="Times New Roman" w:cs="Times New Roman"/>
          <w:bCs/>
        </w:rPr>
        <w:t xml:space="preserve"> czasowe nadawanie uprawnień blokowanie kont, definiowanie uprawnień na poziomi</w:t>
      </w:r>
      <w:r w:rsidR="004406C5" w:rsidRPr="001E51D7">
        <w:rPr>
          <w:rFonts w:ascii="Times New Roman" w:hAnsi="Times New Roman" w:cs="Times New Roman"/>
          <w:bCs/>
        </w:rPr>
        <w:t>e</w:t>
      </w:r>
      <w:r w:rsidRPr="001E51D7">
        <w:rPr>
          <w:rFonts w:ascii="Times New Roman" w:hAnsi="Times New Roman" w:cs="Times New Roman"/>
          <w:bCs/>
        </w:rPr>
        <w:t xml:space="preserve"> warstw mapy bez konieczności programowania.</w:t>
      </w:r>
      <w:r w:rsidRPr="001E51D7">
        <w:rPr>
          <w:rFonts w:ascii="Times New Roman" w:hAnsi="Times New Roman" w:cs="Times New Roman"/>
        </w:rPr>
        <w:t xml:space="preserve"> </w:t>
      </w:r>
    </w:p>
    <w:p w14:paraId="535C447C" w14:textId="77777777" w:rsidR="00365693" w:rsidRPr="000C0C66" w:rsidRDefault="00365693" w:rsidP="0093319F">
      <w:pPr>
        <w:jc w:val="both"/>
        <w:rPr>
          <w:rFonts w:ascii="Times New Roman" w:hAnsi="Times New Roman" w:cs="Times New Roman"/>
        </w:rPr>
      </w:pPr>
    </w:p>
    <w:p w14:paraId="02F5BB00"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26. W punkcie 5.3 w „V. Wymaganiach dotyczących oprogramowania” Zamawiający wymaga </w:t>
      </w:r>
    </w:p>
    <w:p w14:paraId="28139BE2"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„wymiany danych pomiędzy dowolnymi bazami danych w trybie on-line”. </w:t>
      </w:r>
    </w:p>
    <w:p w14:paraId="134FFF61" w14:textId="4869E597" w:rsidR="00383CBB" w:rsidRPr="000C0C66" w:rsidRDefault="00920336" w:rsidP="0093319F">
      <w:pPr>
        <w:jc w:val="both"/>
        <w:rPr>
          <w:rFonts w:ascii="Times New Roman" w:hAnsi="Times New Roman" w:cs="Times New Roman"/>
        </w:rPr>
      </w:pPr>
      <w:r w:rsidRPr="000C0C66">
        <w:rPr>
          <w:rFonts w:ascii="Times New Roman" w:hAnsi="Times New Roman" w:cs="Times New Roman"/>
        </w:rPr>
        <w:t>Czy Zamawiający stosując ten zapis miał na myśli bazę danych, w której obecnie jest posiadaniu? Wymiana danych z „dowolną bazą danych” jest pojęciem bardzo szerokim, niewskazującym jednoznacznie na cel i przeznaczenie takiej integracji. Prosimy o doprecyzowanie powyższego zapisu.</w:t>
      </w:r>
    </w:p>
    <w:p w14:paraId="2199A52E" w14:textId="0A33A7C1" w:rsidR="00365693" w:rsidRPr="000C0C66" w:rsidRDefault="00365693" w:rsidP="0093319F">
      <w:pPr>
        <w:jc w:val="both"/>
        <w:rPr>
          <w:rFonts w:ascii="Times New Roman" w:hAnsi="Times New Roman" w:cs="Times New Roman"/>
        </w:rPr>
      </w:pPr>
      <w:r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p>
    <w:p w14:paraId="7F04E149" w14:textId="34E46056" w:rsidR="00383CBB" w:rsidRPr="00FA4524" w:rsidRDefault="009E7313" w:rsidP="0093319F">
      <w:pPr>
        <w:jc w:val="both"/>
        <w:rPr>
          <w:rFonts w:ascii="Times New Roman" w:hAnsi="Times New Roman" w:cs="Times New Roman"/>
        </w:rPr>
      </w:pPr>
      <w:r w:rsidRPr="00FA4524">
        <w:rPr>
          <w:rFonts w:ascii="Times New Roman" w:hAnsi="Times New Roman" w:cs="Times New Roman"/>
        </w:rPr>
        <w:t xml:space="preserve">Wykonawca zobowiązany jest  do  stworzenia </w:t>
      </w:r>
      <w:r w:rsidR="00920336" w:rsidRPr="00FA4524">
        <w:rPr>
          <w:rFonts w:ascii="Times New Roman" w:hAnsi="Times New Roman" w:cs="Times New Roman"/>
        </w:rPr>
        <w:t xml:space="preserve"> </w:t>
      </w:r>
      <w:r w:rsidRPr="00FA4524">
        <w:rPr>
          <w:rFonts w:ascii="Times New Roman" w:hAnsi="Times New Roman" w:cs="Times New Roman"/>
        </w:rPr>
        <w:t xml:space="preserve"> rozwiązania umożliwiającego </w:t>
      </w:r>
      <w:r w:rsidR="00920336" w:rsidRPr="00FA4524">
        <w:rPr>
          <w:rFonts w:ascii="Times New Roman" w:hAnsi="Times New Roman" w:cs="Times New Roman"/>
        </w:rPr>
        <w:t>synchronizacj</w:t>
      </w:r>
      <w:r w:rsidRPr="00FA4524">
        <w:rPr>
          <w:rFonts w:ascii="Times New Roman" w:hAnsi="Times New Roman" w:cs="Times New Roman"/>
        </w:rPr>
        <w:t>ę</w:t>
      </w:r>
      <w:r w:rsidR="00920336" w:rsidRPr="00FA4524">
        <w:rPr>
          <w:rFonts w:ascii="Times New Roman" w:hAnsi="Times New Roman" w:cs="Times New Roman"/>
        </w:rPr>
        <w:t xml:space="preserve"> informacji z oprogramowaniem wspomagającym </w:t>
      </w:r>
      <w:proofErr w:type="spellStart"/>
      <w:r w:rsidR="00920336" w:rsidRPr="00FA4524">
        <w:rPr>
          <w:rFonts w:ascii="Times New Roman" w:hAnsi="Times New Roman" w:cs="Times New Roman"/>
        </w:rPr>
        <w:t>np</w:t>
      </w:r>
      <w:proofErr w:type="spellEnd"/>
      <w:r w:rsidR="00920336" w:rsidRPr="00FA4524">
        <w:rPr>
          <w:rFonts w:ascii="Times New Roman" w:hAnsi="Times New Roman" w:cs="Times New Roman"/>
        </w:rPr>
        <w:t>: Zintegrowany system informatyczny, migracja na inne oprogramowanie typu SCADA oraz migrację/adaptację informacji z bazy danych którą dysponuje</w:t>
      </w:r>
      <w:r w:rsidRPr="00FA4524">
        <w:rPr>
          <w:rFonts w:ascii="Times New Roman" w:hAnsi="Times New Roman" w:cs="Times New Roman"/>
        </w:rPr>
        <w:t xml:space="preserve"> </w:t>
      </w:r>
      <w:r w:rsidR="00365693" w:rsidRPr="00FA4524">
        <w:rPr>
          <w:rFonts w:ascii="Times New Roman" w:hAnsi="Times New Roman" w:cs="Times New Roman"/>
        </w:rPr>
        <w:t>Zamawiający</w:t>
      </w:r>
      <w:r w:rsidRPr="00FA4524">
        <w:rPr>
          <w:rFonts w:ascii="Times New Roman" w:hAnsi="Times New Roman" w:cs="Times New Roman"/>
        </w:rPr>
        <w:t>.</w:t>
      </w:r>
      <w:r w:rsidR="00920336" w:rsidRPr="00FA4524">
        <w:rPr>
          <w:rFonts w:ascii="Times New Roman" w:hAnsi="Times New Roman" w:cs="Times New Roman"/>
        </w:rPr>
        <w:t xml:space="preserve"> </w:t>
      </w:r>
    </w:p>
    <w:p w14:paraId="38508029" w14:textId="77777777" w:rsidR="00365693" w:rsidRPr="000C0C66" w:rsidRDefault="00365693" w:rsidP="0093319F">
      <w:pPr>
        <w:jc w:val="both"/>
        <w:rPr>
          <w:rFonts w:ascii="Times New Roman" w:hAnsi="Times New Roman" w:cs="Times New Roman"/>
          <w:b/>
        </w:rPr>
      </w:pPr>
    </w:p>
    <w:p w14:paraId="79439E6F"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27. W punkcie 4.6 w „V. Wymaganiach dotyczących oprogramowania” Zamawiający wymaga </w:t>
      </w:r>
    </w:p>
    <w:p w14:paraId="3221FE56"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lastRenderedPageBreak/>
        <w:t xml:space="preserve">„zabezpieczeń chroniących dane w systemie oraz narzędzi do przeciwdziałania możliwym zagrożeniom i wyrządzenia szkody”. </w:t>
      </w:r>
    </w:p>
    <w:p w14:paraId="5D270660"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Jakie zabezpieczenia ma na myśli Zamawiający? Czy wylistowane propozycje (ustawianie złożoności hasła, długość życia hasła, liczba prób logowania, blokowanie konta), spełniają powyższe zapisy? Prosimy o sprecyzowanie jakie działania wobec tego przewiduje </w:t>
      </w:r>
    </w:p>
    <w:p w14:paraId="46332386" w14:textId="77777777" w:rsidR="00365693" w:rsidRPr="000C0C66" w:rsidRDefault="00920336" w:rsidP="0093319F">
      <w:pPr>
        <w:jc w:val="both"/>
        <w:rPr>
          <w:rFonts w:ascii="Times New Roman" w:hAnsi="Times New Roman" w:cs="Times New Roman"/>
        </w:rPr>
      </w:pPr>
      <w:r w:rsidRPr="000C0C66">
        <w:rPr>
          <w:rFonts w:ascii="Times New Roman" w:hAnsi="Times New Roman" w:cs="Times New Roman"/>
        </w:rPr>
        <w:t>Zamawiający?</w:t>
      </w:r>
    </w:p>
    <w:p w14:paraId="3D2C889C" w14:textId="012F085F" w:rsidR="00383CBB" w:rsidRPr="000C0C66" w:rsidRDefault="00365693" w:rsidP="0093319F">
      <w:pPr>
        <w:jc w:val="both"/>
        <w:rPr>
          <w:rFonts w:ascii="Times New Roman" w:hAnsi="Times New Roman" w:cs="Times New Roman"/>
        </w:rPr>
      </w:pPr>
      <w:r w:rsidRPr="000C0C66">
        <w:rPr>
          <w:rFonts w:ascii="Times New Roman" w:hAnsi="Times New Roman" w:cs="Times New Roman"/>
          <w:b/>
          <w:bCs/>
        </w:rPr>
        <w:t>Stanowisko (wyjaśnienie) Zamawiającego</w:t>
      </w:r>
      <w:r w:rsidR="00F05BA8" w:rsidRPr="000C0C66">
        <w:rPr>
          <w:rFonts w:ascii="Times New Roman" w:hAnsi="Times New Roman" w:cs="Times New Roman"/>
          <w:b/>
          <w:bCs/>
        </w:rPr>
        <w:t>:</w:t>
      </w:r>
      <w:r w:rsidR="00920336" w:rsidRPr="000C0C66">
        <w:rPr>
          <w:rFonts w:ascii="Times New Roman" w:hAnsi="Times New Roman" w:cs="Times New Roman"/>
        </w:rPr>
        <w:t xml:space="preserve"> </w:t>
      </w:r>
    </w:p>
    <w:p w14:paraId="39C57BEF" w14:textId="7EE85358" w:rsidR="004406C5" w:rsidRPr="00FA4524" w:rsidRDefault="004406C5" w:rsidP="0093319F">
      <w:pPr>
        <w:jc w:val="both"/>
        <w:rPr>
          <w:rFonts w:ascii="Times New Roman" w:hAnsi="Times New Roman" w:cs="Times New Roman"/>
        </w:rPr>
      </w:pPr>
      <w:r w:rsidRPr="00FA4524">
        <w:rPr>
          <w:rFonts w:ascii="Times New Roman" w:hAnsi="Times New Roman" w:cs="Times New Roman"/>
        </w:rPr>
        <w:t xml:space="preserve">Zamawiający wymaga </w:t>
      </w:r>
      <w:r w:rsidR="00DD300E" w:rsidRPr="00FA4524">
        <w:rPr>
          <w:rFonts w:ascii="Times New Roman" w:hAnsi="Times New Roman" w:cs="Times New Roman"/>
        </w:rPr>
        <w:t xml:space="preserve">aby </w:t>
      </w:r>
      <w:r w:rsidR="00365693" w:rsidRPr="00FA4524">
        <w:rPr>
          <w:rFonts w:ascii="Times New Roman" w:hAnsi="Times New Roman" w:cs="Times New Roman"/>
        </w:rPr>
        <w:t>istniała</w:t>
      </w:r>
      <w:r w:rsidR="00DD300E" w:rsidRPr="00FA4524">
        <w:rPr>
          <w:rFonts w:ascii="Times New Roman" w:hAnsi="Times New Roman" w:cs="Times New Roman"/>
        </w:rPr>
        <w:t xml:space="preserve"> możliwość synchronizacji z domeną AD.</w:t>
      </w:r>
    </w:p>
    <w:p w14:paraId="31D26496" w14:textId="77777777" w:rsidR="00365693" w:rsidRPr="000C0C66" w:rsidRDefault="00365693" w:rsidP="0093319F">
      <w:pPr>
        <w:jc w:val="both"/>
        <w:rPr>
          <w:rFonts w:ascii="Times New Roman" w:hAnsi="Times New Roman" w:cs="Times New Roman"/>
          <w:b/>
        </w:rPr>
      </w:pPr>
    </w:p>
    <w:p w14:paraId="1F96BB55" w14:textId="0E816DFD"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28. W punkcie 3. Dane podkładowe w „V. Wymaganiach dotyczących oprogramowania” Zamawiający wymaga określonych zapisów posiłkując się istniejącym systemem GIS. </w:t>
      </w:r>
    </w:p>
    <w:p w14:paraId="5648A1BE" w14:textId="2F146884" w:rsidR="00327488"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Jaka jest charakterystyka systemu GIS Niepołomice? W jakiej formie jest przechowywany zasób danych w tym systemie? Czy niepołomicki system GIS umożliwia eksport danych </w:t>
      </w:r>
      <w:proofErr w:type="spellStart"/>
      <w:r w:rsidRPr="000C0C66">
        <w:rPr>
          <w:rFonts w:ascii="Times New Roman" w:hAnsi="Times New Roman" w:cs="Times New Roman"/>
        </w:rPr>
        <w:t>gisowych</w:t>
      </w:r>
      <w:proofErr w:type="spellEnd"/>
      <w:r w:rsidRPr="000C0C66">
        <w:rPr>
          <w:rFonts w:ascii="Times New Roman" w:hAnsi="Times New Roman" w:cs="Times New Roman"/>
        </w:rPr>
        <w:t xml:space="preserve"> do formatów wektorowych? </w:t>
      </w:r>
      <w:r w:rsidRPr="000C0C66">
        <w:rPr>
          <w:rFonts w:ascii="Times New Roman" w:hAnsi="Times New Roman" w:cs="Times New Roman"/>
        </w:rPr>
        <w:br/>
      </w:r>
    </w:p>
    <w:p w14:paraId="3C8D1D25" w14:textId="57CA4AC6" w:rsidR="00521D7F" w:rsidRPr="000C0C66" w:rsidRDefault="00521D7F" w:rsidP="0093319F">
      <w:pPr>
        <w:pStyle w:val="Akapitzlist"/>
        <w:numPr>
          <w:ilvl w:val="0"/>
          <w:numId w:val="4"/>
        </w:numPr>
        <w:tabs>
          <w:tab w:val="left" w:pos="426"/>
        </w:tabs>
        <w:spacing w:line="195" w:lineRule="atLeast"/>
        <w:ind w:left="709" w:hanging="720"/>
        <w:jc w:val="both"/>
        <w:rPr>
          <w:rFonts w:ascii="Times New Roman" w:hAnsi="Times New Roman" w:cs="Times New Roman"/>
          <w:b/>
        </w:rPr>
      </w:pPr>
      <w:r w:rsidRPr="000C0C66">
        <w:rPr>
          <w:rFonts w:ascii="Times New Roman" w:hAnsi="Times New Roman" w:cs="Times New Roman"/>
          <w:b/>
        </w:rPr>
        <w:t>Jaka jest charakterystyka systemu GIS Niepołomice?</w:t>
      </w:r>
    </w:p>
    <w:p w14:paraId="06A3831F" w14:textId="4F73BACD" w:rsidR="00F05BA8" w:rsidRPr="000C0C66" w:rsidRDefault="00F05BA8" w:rsidP="0093319F">
      <w:pPr>
        <w:spacing w:after="160" w:line="195" w:lineRule="atLeast"/>
        <w:jc w:val="both"/>
        <w:rPr>
          <w:rFonts w:ascii="Times New Roman" w:eastAsia="Times New Roman" w:hAnsi="Times New Roman" w:cs="Times New Roman"/>
          <w:b/>
        </w:rPr>
      </w:pPr>
      <w:r w:rsidRPr="000C0C66">
        <w:rPr>
          <w:rFonts w:ascii="Times New Roman" w:hAnsi="Times New Roman" w:cs="Times New Roman"/>
          <w:b/>
          <w:bCs/>
        </w:rPr>
        <w:t>Stanowisko (wyjaśnienie) Zamawiającego:</w:t>
      </w:r>
    </w:p>
    <w:p w14:paraId="1C6D72DA" w14:textId="70EC83E7" w:rsidR="00327488" w:rsidRPr="000C0C66" w:rsidRDefault="00327488" w:rsidP="0093319F">
      <w:pPr>
        <w:spacing w:after="160" w:line="195" w:lineRule="atLeast"/>
        <w:jc w:val="both"/>
        <w:rPr>
          <w:rFonts w:ascii="Times New Roman" w:eastAsia="Times New Roman" w:hAnsi="Times New Roman" w:cs="Times New Roman"/>
        </w:rPr>
      </w:pPr>
      <w:r w:rsidRPr="000C0C66">
        <w:rPr>
          <w:rFonts w:ascii="Times New Roman" w:eastAsia="Times New Roman" w:hAnsi="Times New Roman" w:cs="Times New Roman"/>
        </w:rPr>
        <w:t xml:space="preserve">System GIS </w:t>
      </w:r>
      <w:proofErr w:type="spellStart"/>
      <w:r w:rsidRPr="000C0C66">
        <w:rPr>
          <w:rFonts w:ascii="Times New Roman" w:eastAsia="Times New Roman" w:hAnsi="Times New Roman" w:cs="Times New Roman"/>
        </w:rPr>
        <w:t>eKart</w:t>
      </w:r>
      <w:proofErr w:type="spellEnd"/>
      <w:r w:rsidRPr="000C0C66">
        <w:rPr>
          <w:rFonts w:ascii="Times New Roman" w:eastAsia="Times New Roman" w:hAnsi="Times New Roman" w:cs="Times New Roman"/>
        </w:rPr>
        <w:t xml:space="preserve"> charakteryzuje się trójwarstwową architekturą na którą składają się następujące elementy: </w:t>
      </w:r>
      <w:proofErr w:type="spellStart"/>
      <w:r w:rsidRPr="000C0C66">
        <w:rPr>
          <w:rFonts w:ascii="Times New Roman" w:eastAsia="Times New Roman" w:hAnsi="Times New Roman" w:cs="Times New Roman"/>
        </w:rPr>
        <w:t>frontend</w:t>
      </w:r>
      <w:proofErr w:type="spellEnd"/>
      <w:r w:rsidRPr="000C0C66">
        <w:rPr>
          <w:rFonts w:ascii="Times New Roman" w:eastAsia="Times New Roman" w:hAnsi="Times New Roman" w:cs="Times New Roman"/>
        </w:rPr>
        <w:t xml:space="preserve">, </w:t>
      </w:r>
      <w:proofErr w:type="spellStart"/>
      <w:r w:rsidRPr="000C0C66">
        <w:rPr>
          <w:rFonts w:ascii="Times New Roman" w:eastAsia="Times New Roman" w:hAnsi="Times New Roman" w:cs="Times New Roman"/>
        </w:rPr>
        <w:t>backend</w:t>
      </w:r>
      <w:proofErr w:type="spellEnd"/>
      <w:r w:rsidRPr="000C0C66">
        <w:rPr>
          <w:rFonts w:ascii="Times New Roman" w:eastAsia="Times New Roman" w:hAnsi="Times New Roman" w:cs="Times New Roman"/>
        </w:rPr>
        <w:t xml:space="preserve"> i baza danych. </w:t>
      </w:r>
      <w:proofErr w:type="spellStart"/>
      <w:r w:rsidRPr="000C0C66">
        <w:rPr>
          <w:rFonts w:ascii="Times New Roman" w:eastAsia="Times New Roman" w:hAnsi="Times New Roman" w:cs="Times New Roman"/>
        </w:rPr>
        <w:t>Backend</w:t>
      </w:r>
      <w:proofErr w:type="spellEnd"/>
      <w:r w:rsidRPr="000C0C66">
        <w:rPr>
          <w:rFonts w:ascii="Times New Roman" w:eastAsia="Times New Roman" w:hAnsi="Times New Roman" w:cs="Times New Roman"/>
        </w:rPr>
        <w:t xml:space="preserve"> jest to podstawowy element systemu pełniący rolę serwera aplikacji. Technologia budowy i działania oparta jest o </w:t>
      </w:r>
      <w:proofErr w:type="spellStart"/>
      <w:r w:rsidRPr="000C0C66">
        <w:rPr>
          <w:rFonts w:ascii="Times New Roman" w:eastAsia="Times New Roman" w:hAnsi="Times New Roman" w:cs="Times New Roman"/>
        </w:rPr>
        <w:t>framework</w:t>
      </w:r>
      <w:proofErr w:type="spellEnd"/>
      <w:r w:rsidRPr="000C0C66">
        <w:rPr>
          <w:rFonts w:ascii="Times New Roman" w:eastAsia="Times New Roman" w:hAnsi="Times New Roman" w:cs="Times New Roman"/>
        </w:rPr>
        <w:t xml:space="preserve"> Spring J2EE. Praktycznie cała logika biznesowa jest w całości zawarta w serwerze aplikacji. Funkcja bazy danych jest ograniczona jedynie do przechowywania informacji. To podejście umożliwia zastosowanie różnych baz danych dla serwera aplikacji. Użytą bazą w tym przypadku jest </w:t>
      </w:r>
      <w:proofErr w:type="spellStart"/>
      <w:r w:rsidRPr="000C0C66">
        <w:rPr>
          <w:rFonts w:ascii="Times New Roman" w:eastAsia="Times New Roman" w:hAnsi="Times New Roman" w:cs="Times New Roman"/>
        </w:rPr>
        <w:t>PostgreSQL</w:t>
      </w:r>
      <w:proofErr w:type="spellEnd"/>
      <w:r w:rsidRPr="000C0C66">
        <w:rPr>
          <w:rFonts w:ascii="Times New Roman" w:eastAsia="Times New Roman" w:hAnsi="Times New Roman" w:cs="Times New Roman"/>
        </w:rPr>
        <w:t xml:space="preserve">. Wszystkie swoje dane </w:t>
      </w:r>
      <w:proofErr w:type="spellStart"/>
      <w:r w:rsidRPr="000C0C66">
        <w:rPr>
          <w:rFonts w:ascii="Times New Roman" w:eastAsia="Times New Roman" w:hAnsi="Times New Roman" w:cs="Times New Roman"/>
        </w:rPr>
        <w:t>backend</w:t>
      </w:r>
      <w:proofErr w:type="spellEnd"/>
      <w:r w:rsidRPr="000C0C66">
        <w:rPr>
          <w:rFonts w:ascii="Times New Roman" w:eastAsia="Times New Roman" w:hAnsi="Times New Roman" w:cs="Times New Roman"/>
        </w:rPr>
        <w:t xml:space="preserve"> wystawia poprzez serwisy sieciowe, połączenie do serwisów może być dodatkowo szyfrowane. Serwisy sieciowe oparte są na dużo lżejszym niż XML języku wymiany informacji JSON. Zarówno </w:t>
      </w:r>
      <w:proofErr w:type="spellStart"/>
      <w:r w:rsidRPr="000C0C66">
        <w:rPr>
          <w:rFonts w:ascii="Times New Roman" w:eastAsia="Times New Roman" w:hAnsi="Times New Roman" w:cs="Times New Roman"/>
        </w:rPr>
        <w:t>frontend</w:t>
      </w:r>
      <w:proofErr w:type="spellEnd"/>
      <w:r w:rsidRPr="000C0C66">
        <w:rPr>
          <w:rFonts w:ascii="Times New Roman" w:eastAsia="Times New Roman" w:hAnsi="Times New Roman" w:cs="Times New Roman"/>
        </w:rPr>
        <w:t xml:space="preserve"> jak i zewnętrzne aplikacje korzystają z funkcjonalności wystawionej przez serwisy. Dodatkową zaletą jest możliwość włączenia systemów w szyny integracyjne SOA lub w modelowanie procesów oparte na BPML. </w:t>
      </w:r>
      <w:proofErr w:type="spellStart"/>
      <w:r w:rsidRPr="000C0C66">
        <w:rPr>
          <w:rFonts w:ascii="Times New Roman" w:eastAsia="Times New Roman" w:hAnsi="Times New Roman" w:cs="Times New Roman"/>
        </w:rPr>
        <w:t>Frontend</w:t>
      </w:r>
      <w:proofErr w:type="spellEnd"/>
      <w:r w:rsidRPr="000C0C66">
        <w:rPr>
          <w:rFonts w:ascii="Times New Roman" w:eastAsia="Times New Roman" w:hAnsi="Times New Roman" w:cs="Times New Roman"/>
        </w:rPr>
        <w:t xml:space="preserve"> jest to część systemu odpowiedzialna za wizualizację danych. Nie skupia w sobie logiki biznesowej, służy do sprawnego przedstawiania danych i przekazywania żądań do serwera aplikacji. W przypadku systemu GIS </w:t>
      </w:r>
      <w:proofErr w:type="spellStart"/>
      <w:r w:rsidRPr="000C0C66">
        <w:rPr>
          <w:rFonts w:ascii="Times New Roman" w:eastAsia="Times New Roman" w:hAnsi="Times New Roman" w:cs="Times New Roman"/>
        </w:rPr>
        <w:t>eKart</w:t>
      </w:r>
      <w:proofErr w:type="spellEnd"/>
      <w:r w:rsidRPr="000C0C66">
        <w:rPr>
          <w:rFonts w:ascii="Times New Roman" w:eastAsia="Times New Roman" w:hAnsi="Times New Roman" w:cs="Times New Roman"/>
        </w:rPr>
        <w:t xml:space="preserve">, </w:t>
      </w:r>
      <w:proofErr w:type="spellStart"/>
      <w:r w:rsidRPr="000C0C66">
        <w:rPr>
          <w:rFonts w:ascii="Times New Roman" w:eastAsia="Times New Roman" w:hAnsi="Times New Roman" w:cs="Times New Roman"/>
        </w:rPr>
        <w:t>frontend</w:t>
      </w:r>
      <w:proofErr w:type="spellEnd"/>
      <w:r w:rsidRPr="000C0C66">
        <w:rPr>
          <w:rFonts w:ascii="Times New Roman" w:eastAsia="Times New Roman" w:hAnsi="Times New Roman" w:cs="Times New Roman"/>
        </w:rPr>
        <w:t xml:space="preserve"> oparto o technologię HTML5</w:t>
      </w:r>
    </w:p>
    <w:p w14:paraId="2DDBC9B9" w14:textId="3F2DC30F" w:rsidR="00327488" w:rsidRPr="000C0C66" w:rsidRDefault="00327488" w:rsidP="0093319F">
      <w:pPr>
        <w:pStyle w:val="Akapitzlist"/>
        <w:numPr>
          <w:ilvl w:val="0"/>
          <w:numId w:val="4"/>
        </w:numPr>
        <w:tabs>
          <w:tab w:val="left" w:pos="426"/>
        </w:tabs>
        <w:spacing w:line="195" w:lineRule="atLeast"/>
        <w:ind w:left="709" w:hanging="720"/>
        <w:jc w:val="both"/>
        <w:rPr>
          <w:rFonts w:ascii="Times New Roman" w:eastAsia="Times New Roman" w:hAnsi="Times New Roman" w:cs="Times New Roman"/>
          <w:b/>
        </w:rPr>
      </w:pPr>
      <w:r w:rsidRPr="000C0C66">
        <w:rPr>
          <w:rFonts w:ascii="Times New Roman" w:eastAsia="Times New Roman" w:hAnsi="Times New Roman" w:cs="Times New Roman"/>
          <w:b/>
        </w:rPr>
        <w:t>W jakiej formie jest przechowywany zasób danych w tym systemie?</w:t>
      </w:r>
    </w:p>
    <w:p w14:paraId="59A0E400" w14:textId="4D677890" w:rsidR="00F05BA8" w:rsidRPr="000C0C66" w:rsidRDefault="00F05BA8" w:rsidP="0093319F">
      <w:pPr>
        <w:spacing w:after="160" w:line="195" w:lineRule="atLeast"/>
        <w:jc w:val="both"/>
        <w:rPr>
          <w:rFonts w:ascii="Times New Roman" w:eastAsia="Times New Roman" w:hAnsi="Times New Roman" w:cs="Times New Roman"/>
          <w:b/>
        </w:rPr>
      </w:pPr>
      <w:r w:rsidRPr="000C0C66">
        <w:rPr>
          <w:rFonts w:ascii="Times New Roman" w:hAnsi="Times New Roman" w:cs="Times New Roman"/>
          <w:b/>
          <w:bCs/>
        </w:rPr>
        <w:t>Stanowisko (wyjaśnienie) Zamawiającego:</w:t>
      </w:r>
    </w:p>
    <w:p w14:paraId="63D67E58" w14:textId="150A8A65" w:rsidR="00327488" w:rsidRPr="000C0C66" w:rsidRDefault="00327488" w:rsidP="0093319F">
      <w:pPr>
        <w:spacing w:after="160" w:line="195" w:lineRule="atLeast"/>
        <w:jc w:val="both"/>
        <w:rPr>
          <w:rFonts w:ascii="Times New Roman" w:eastAsia="Times New Roman" w:hAnsi="Times New Roman" w:cs="Times New Roman"/>
        </w:rPr>
      </w:pPr>
      <w:r w:rsidRPr="000C0C66">
        <w:rPr>
          <w:rFonts w:ascii="Times New Roman" w:eastAsia="Times New Roman" w:hAnsi="Times New Roman" w:cs="Times New Roman"/>
        </w:rPr>
        <w:t xml:space="preserve">Przechowywany jest za pomocą  bazy danych. Użytą bazą jest </w:t>
      </w:r>
      <w:proofErr w:type="spellStart"/>
      <w:r w:rsidRPr="000C0C66">
        <w:rPr>
          <w:rFonts w:ascii="Times New Roman" w:eastAsia="Times New Roman" w:hAnsi="Times New Roman" w:cs="Times New Roman"/>
        </w:rPr>
        <w:t>PostgreSQL</w:t>
      </w:r>
      <w:proofErr w:type="spellEnd"/>
      <w:r w:rsidRPr="000C0C66">
        <w:rPr>
          <w:rFonts w:ascii="Times New Roman" w:eastAsia="Times New Roman" w:hAnsi="Times New Roman" w:cs="Times New Roman"/>
        </w:rPr>
        <w:t xml:space="preserve">. Jest to wydajna baza danych, jedna z lepszych oparta na licencji </w:t>
      </w:r>
      <w:proofErr w:type="spellStart"/>
      <w:r w:rsidRPr="000C0C66">
        <w:rPr>
          <w:rFonts w:ascii="Times New Roman" w:eastAsia="Times New Roman" w:hAnsi="Times New Roman" w:cs="Times New Roman"/>
        </w:rPr>
        <w:t>OpenSource</w:t>
      </w:r>
      <w:proofErr w:type="spellEnd"/>
      <w:r w:rsidRPr="000C0C66">
        <w:rPr>
          <w:rFonts w:ascii="Times New Roman" w:eastAsia="Times New Roman" w:hAnsi="Times New Roman" w:cs="Times New Roman"/>
        </w:rPr>
        <w:t xml:space="preserve"> (a zatem nie są </w:t>
      </w:r>
      <w:r w:rsidR="00521D7F" w:rsidRPr="000C0C66">
        <w:rPr>
          <w:rFonts w:ascii="Times New Roman" w:eastAsia="Times New Roman" w:hAnsi="Times New Roman" w:cs="Times New Roman"/>
        </w:rPr>
        <w:t xml:space="preserve">z tą bazą związane żadne koszty </w:t>
      </w:r>
      <w:r w:rsidRPr="000C0C66">
        <w:rPr>
          <w:rFonts w:ascii="Times New Roman" w:eastAsia="Times New Roman" w:hAnsi="Times New Roman" w:cs="Times New Roman"/>
        </w:rPr>
        <w:t>licencyjne).</w:t>
      </w:r>
    </w:p>
    <w:p w14:paraId="36B9E264" w14:textId="77777777" w:rsidR="00327488" w:rsidRPr="000C0C66" w:rsidRDefault="00327488" w:rsidP="0093319F">
      <w:pPr>
        <w:spacing w:after="160" w:line="195" w:lineRule="atLeast"/>
        <w:jc w:val="both"/>
        <w:rPr>
          <w:rFonts w:ascii="Times New Roman" w:eastAsia="Times New Roman" w:hAnsi="Times New Roman" w:cs="Times New Roman"/>
        </w:rPr>
      </w:pPr>
    </w:p>
    <w:p w14:paraId="142EE9CD" w14:textId="1DDEE6F7" w:rsidR="00327488" w:rsidRPr="000C0C66" w:rsidRDefault="00327488" w:rsidP="0093319F">
      <w:pPr>
        <w:pStyle w:val="Akapitzlist"/>
        <w:numPr>
          <w:ilvl w:val="0"/>
          <w:numId w:val="4"/>
        </w:numPr>
        <w:tabs>
          <w:tab w:val="left" w:pos="284"/>
        </w:tabs>
        <w:spacing w:line="195" w:lineRule="atLeast"/>
        <w:ind w:left="0" w:firstLine="0"/>
        <w:jc w:val="both"/>
        <w:rPr>
          <w:rFonts w:ascii="Times New Roman" w:eastAsia="Times New Roman" w:hAnsi="Times New Roman" w:cs="Times New Roman"/>
          <w:b/>
        </w:rPr>
      </w:pPr>
      <w:r w:rsidRPr="000C0C66">
        <w:rPr>
          <w:rFonts w:ascii="Times New Roman" w:eastAsia="Times New Roman" w:hAnsi="Times New Roman" w:cs="Times New Roman"/>
          <w:b/>
        </w:rPr>
        <w:t xml:space="preserve">Czy wdrożony system GIS  umożliwia eksport danych </w:t>
      </w:r>
      <w:proofErr w:type="spellStart"/>
      <w:r w:rsidRPr="000C0C66">
        <w:rPr>
          <w:rFonts w:ascii="Times New Roman" w:eastAsia="Times New Roman" w:hAnsi="Times New Roman" w:cs="Times New Roman"/>
          <w:b/>
        </w:rPr>
        <w:t>gisowych</w:t>
      </w:r>
      <w:proofErr w:type="spellEnd"/>
      <w:r w:rsidRPr="000C0C66">
        <w:rPr>
          <w:rFonts w:ascii="Times New Roman" w:eastAsia="Times New Roman" w:hAnsi="Times New Roman" w:cs="Times New Roman"/>
          <w:b/>
        </w:rPr>
        <w:t xml:space="preserve"> do formatów wektorowych?</w:t>
      </w:r>
    </w:p>
    <w:p w14:paraId="0B4F5E89" w14:textId="1F9E9398" w:rsidR="00F05BA8" w:rsidRPr="000C0C66" w:rsidRDefault="00F05BA8" w:rsidP="0093319F">
      <w:pPr>
        <w:spacing w:after="160" w:line="195" w:lineRule="atLeast"/>
        <w:jc w:val="both"/>
        <w:rPr>
          <w:rFonts w:ascii="Times New Roman" w:eastAsia="Times New Roman" w:hAnsi="Times New Roman" w:cs="Times New Roman"/>
        </w:rPr>
      </w:pPr>
      <w:r w:rsidRPr="000C0C66">
        <w:rPr>
          <w:rFonts w:ascii="Times New Roman" w:hAnsi="Times New Roman" w:cs="Times New Roman"/>
          <w:b/>
          <w:bCs/>
        </w:rPr>
        <w:t>Stanowisko (wyjaśnienie) Zamawiającego:</w:t>
      </w:r>
    </w:p>
    <w:p w14:paraId="66CC1E49" w14:textId="77777777" w:rsidR="00327488" w:rsidRPr="000C0C66" w:rsidRDefault="00327488" w:rsidP="0093319F">
      <w:pPr>
        <w:spacing w:after="160" w:line="195" w:lineRule="atLeast"/>
        <w:jc w:val="both"/>
        <w:rPr>
          <w:rFonts w:ascii="Times New Roman" w:eastAsia="Times New Roman" w:hAnsi="Times New Roman" w:cs="Times New Roman"/>
        </w:rPr>
      </w:pPr>
      <w:r w:rsidRPr="000C0C66">
        <w:rPr>
          <w:rFonts w:ascii="Times New Roman" w:eastAsia="Times New Roman" w:hAnsi="Times New Roman" w:cs="Times New Roman"/>
        </w:rPr>
        <w:t xml:space="preserve">Tak, możliwy jest eksport do plików </w:t>
      </w:r>
      <w:proofErr w:type="spellStart"/>
      <w:r w:rsidRPr="000C0C66">
        <w:rPr>
          <w:rFonts w:ascii="Times New Roman" w:eastAsia="Times New Roman" w:hAnsi="Times New Roman" w:cs="Times New Roman"/>
        </w:rPr>
        <w:t>shp</w:t>
      </w:r>
      <w:proofErr w:type="spellEnd"/>
      <w:r w:rsidRPr="000C0C66">
        <w:rPr>
          <w:rFonts w:ascii="Times New Roman" w:eastAsia="Times New Roman" w:hAnsi="Times New Roman" w:cs="Times New Roman"/>
        </w:rPr>
        <w:t xml:space="preserve"> oraz </w:t>
      </w:r>
      <w:proofErr w:type="spellStart"/>
      <w:r w:rsidRPr="000C0C66">
        <w:rPr>
          <w:rFonts w:ascii="Times New Roman" w:eastAsia="Times New Roman" w:hAnsi="Times New Roman" w:cs="Times New Roman"/>
        </w:rPr>
        <w:t>dxf</w:t>
      </w:r>
      <w:proofErr w:type="spellEnd"/>
      <w:r w:rsidRPr="000C0C66">
        <w:rPr>
          <w:rFonts w:ascii="Times New Roman" w:eastAsia="Times New Roman" w:hAnsi="Times New Roman" w:cs="Times New Roman"/>
        </w:rPr>
        <w:t>. </w:t>
      </w:r>
    </w:p>
    <w:p w14:paraId="3FB2B4EE" w14:textId="77777777" w:rsidR="00327488" w:rsidRPr="000C0C66" w:rsidRDefault="00327488" w:rsidP="0093319F">
      <w:pPr>
        <w:jc w:val="both"/>
        <w:rPr>
          <w:rFonts w:ascii="Times New Roman" w:hAnsi="Times New Roman" w:cs="Times New Roman"/>
          <w:b/>
        </w:rPr>
      </w:pPr>
    </w:p>
    <w:p w14:paraId="45D3E334" w14:textId="66F15E79"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29. W punkcie 3.6 w „V. Wymaganiach dotyczących oprogramowania” Zamawiający wymaga stałej </w:t>
      </w:r>
      <w:r w:rsidR="00521D7F" w:rsidRPr="000C0C66">
        <w:rPr>
          <w:rFonts w:ascii="Times New Roman" w:hAnsi="Times New Roman" w:cs="Times New Roman"/>
        </w:rPr>
        <w:br/>
      </w:r>
      <w:r w:rsidRPr="000C0C66">
        <w:rPr>
          <w:rFonts w:ascii="Times New Roman" w:hAnsi="Times New Roman" w:cs="Times New Roman"/>
        </w:rPr>
        <w:t xml:space="preserve">i bieżącej aktualizacji danych podkładowych. </w:t>
      </w:r>
    </w:p>
    <w:p w14:paraId="6CC02C70" w14:textId="4328F23F" w:rsidR="00383CBB" w:rsidRPr="000C0C66" w:rsidRDefault="00920336" w:rsidP="0093319F">
      <w:pPr>
        <w:jc w:val="both"/>
        <w:rPr>
          <w:rFonts w:ascii="Times New Roman" w:hAnsi="Times New Roman" w:cs="Times New Roman"/>
        </w:rPr>
      </w:pPr>
      <w:r w:rsidRPr="000C0C66">
        <w:rPr>
          <w:rFonts w:ascii="Times New Roman" w:hAnsi="Times New Roman" w:cs="Times New Roman"/>
        </w:rPr>
        <w:lastRenderedPageBreak/>
        <w:t xml:space="preserve">Czy wspomniane dane podkładowe są w standardzie danych o charakterze wektorowym, który to gwarantuje automatyczną i natychmiastową aktualizację danych? </w:t>
      </w:r>
    </w:p>
    <w:p w14:paraId="14E22033" w14:textId="367F6255" w:rsidR="00521D7F" w:rsidRPr="000C0C66" w:rsidRDefault="00521D7F" w:rsidP="0093319F">
      <w:pPr>
        <w:jc w:val="both"/>
        <w:rPr>
          <w:rFonts w:ascii="Times New Roman" w:hAnsi="Times New Roman" w:cs="Times New Roman"/>
        </w:rPr>
      </w:pPr>
      <w:r w:rsidRPr="000C0C66">
        <w:rPr>
          <w:rFonts w:ascii="Times New Roman" w:hAnsi="Times New Roman" w:cs="Times New Roman"/>
          <w:b/>
          <w:bCs/>
        </w:rPr>
        <w:t>Stanowisko (wyjaśnienie) Zamawiającego:</w:t>
      </w:r>
    </w:p>
    <w:p w14:paraId="73FE9F63" w14:textId="4A2CF056" w:rsidR="00DD300E" w:rsidRDefault="00DD300E" w:rsidP="0093319F">
      <w:pPr>
        <w:jc w:val="both"/>
        <w:rPr>
          <w:rFonts w:ascii="Times New Roman" w:hAnsi="Times New Roman" w:cs="Times New Roman"/>
          <w:bCs/>
        </w:rPr>
      </w:pPr>
      <w:r w:rsidRPr="0093319F">
        <w:rPr>
          <w:rFonts w:ascii="Times New Roman" w:hAnsi="Times New Roman" w:cs="Times New Roman"/>
        </w:rPr>
        <w:t xml:space="preserve">Tak, </w:t>
      </w:r>
      <w:r w:rsidRPr="0093319F">
        <w:rPr>
          <w:rFonts w:ascii="Times New Roman" w:hAnsi="Times New Roman" w:cs="Times New Roman"/>
          <w:bCs/>
        </w:rPr>
        <w:t>dane podkładowe są w standardzie danych o charakterze wektorowym.</w:t>
      </w:r>
    </w:p>
    <w:p w14:paraId="390CE0DE" w14:textId="77777777" w:rsidR="00E55FD5" w:rsidRPr="0093319F" w:rsidRDefault="00E55FD5" w:rsidP="0093319F">
      <w:pPr>
        <w:jc w:val="both"/>
        <w:rPr>
          <w:rFonts w:ascii="Times New Roman" w:hAnsi="Times New Roman" w:cs="Times New Roman"/>
        </w:rPr>
      </w:pPr>
    </w:p>
    <w:p w14:paraId="162CED15" w14:textId="77777777" w:rsidR="000C0C66" w:rsidRPr="000C0C66" w:rsidRDefault="00920336" w:rsidP="0093319F">
      <w:pPr>
        <w:pStyle w:val="Akapitzlist"/>
        <w:numPr>
          <w:ilvl w:val="0"/>
          <w:numId w:val="4"/>
        </w:numPr>
        <w:ind w:left="284"/>
        <w:jc w:val="both"/>
        <w:rPr>
          <w:rFonts w:ascii="Times New Roman" w:hAnsi="Times New Roman" w:cs="Times New Roman"/>
        </w:rPr>
      </w:pPr>
      <w:r w:rsidRPr="000C0C66">
        <w:rPr>
          <w:rFonts w:ascii="Times New Roman" w:hAnsi="Times New Roman" w:cs="Times New Roman"/>
        </w:rPr>
        <w:t>Jakie zasoby, przez kogo i w jakim zakresie powinny być przedmiotem aktualizacji?</w:t>
      </w:r>
    </w:p>
    <w:p w14:paraId="0A359B58" w14:textId="7364EDF6" w:rsidR="00383CBB" w:rsidRPr="000C0C66" w:rsidRDefault="000C0C66" w:rsidP="0093319F">
      <w:pPr>
        <w:jc w:val="both"/>
        <w:rPr>
          <w:rFonts w:ascii="Times New Roman" w:hAnsi="Times New Roman" w:cs="Times New Roman"/>
        </w:rPr>
      </w:pPr>
      <w:r w:rsidRPr="000C0C66">
        <w:rPr>
          <w:rFonts w:ascii="Times New Roman" w:hAnsi="Times New Roman" w:cs="Times New Roman"/>
          <w:b/>
          <w:bCs/>
        </w:rPr>
        <w:t>Stanowisko (wyjaśnienie) Zamawiającego:</w:t>
      </w:r>
    </w:p>
    <w:p w14:paraId="4595348B" w14:textId="74BB2A56"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W przypadku aktualizacji danych wektorowych - aktualizacja </w:t>
      </w:r>
      <w:r w:rsidR="00521D7F" w:rsidRPr="000C0C66">
        <w:rPr>
          <w:rFonts w:ascii="Times New Roman" w:hAnsi="Times New Roman" w:cs="Times New Roman"/>
        </w:rPr>
        <w:t>następuje</w:t>
      </w:r>
      <w:r w:rsidRPr="000C0C66">
        <w:rPr>
          <w:rFonts w:ascii="Times New Roman" w:hAnsi="Times New Roman" w:cs="Times New Roman"/>
        </w:rPr>
        <w:t xml:space="preserve"> automatycznie</w:t>
      </w:r>
      <w:r w:rsidR="00521D7F" w:rsidRPr="000C0C66">
        <w:rPr>
          <w:rFonts w:ascii="Times New Roman" w:hAnsi="Times New Roman" w:cs="Times New Roman"/>
        </w:rPr>
        <w:t>.</w:t>
      </w:r>
    </w:p>
    <w:p w14:paraId="080D8D78" w14:textId="77777777" w:rsidR="00383CBB" w:rsidRPr="000C0C66" w:rsidRDefault="00383CBB" w:rsidP="0093319F">
      <w:pPr>
        <w:jc w:val="both"/>
        <w:rPr>
          <w:rFonts w:ascii="Times New Roman" w:hAnsi="Times New Roman" w:cs="Times New Roman"/>
        </w:rPr>
      </w:pPr>
    </w:p>
    <w:p w14:paraId="0AF8E753"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30. W punkcie 2.2 w „V. Wymaganiach dotyczących oprogramowania” Zamawiający wymaga, by biblioteka symboli zawierała symbole zgodne z symboliką GESUT. </w:t>
      </w:r>
    </w:p>
    <w:p w14:paraId="09CF0D82" w14:textId="1B5D5858"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Czy Zamawiający wymaga stosowania wyłącznie symboliki używanej w opracowaniach GESUT, czy też dopuszcza stosowania symboli podobnych niebędących kopią oryginalnych symboli zasobu GESUT, ale zgodnych ze sztuką kartograficzną i praktyką inżynierską? </w:t>
      </w:r>
    </w:p>
    <w:p w14:paraId="6712EAA7" w14:textId="44EA365C" w:rsidR="00521D7F" w:rsidRPr="000C0C66" w:rsidRDefault="00521D7F" w:rsidP="0093319F">
      <w:pPr>
        <w:jc w:val="both"/>
        <w:rPr>
          <w:rFonts w:ascii="Times New Roman" w:hAnsi="Times New Roman" w:cs="Times New Roman"/>
        </w:rPr>
      </w:pPr>
      <w:r w:rsidRPr="000C0C66">
        <w:rPr>
          <w:rFonts w:ascii="Times New Roman" w:hAnsi="Times New Roman" w:cs="Times New Roman"/>
          <w:b/>
          <w:bCs/>
        </w:rPr>
        <w:t>Stanowisko (wyjaśnienie) Zamawiającego:</w:t>
      </w:r>
    </w:p>
    <w:p w14:paraId="33E099B4" w14:textId="107DB210" w:rsidR="00383CBB" w:rsidRPr="000C0C66" w:rsidRDefault="00D45806" w:rsidP="0093319F">
      <w:pPr>
        <w:jc w:val="both"/>
        <w:rPr>
          <w:rFonts w:ascii="Times New Roman" w:hAnsi="Times New Roman" w:cs="Times New Roman"/>
          <w:bCs/>
        </w:rPr>
      </w:pPr>
      <w:r w:rsidRPr="000C0C66">
        <w:rPr>
          <w:rFonts w:ascii="Times New Roman" w:hAnsi="Times New Roman" w:cs="Times New Roman"/>
        </w:rPr>
        <w:t xml:space="preserve">Zgodnie z zapisami PFU, </w:t>
      </w:r>
      <w:r w:rsidRPr="000C0C66">
        <w:rPr>
          <w:rFonts w:ascii="Times New Roman" w:hAnsi="Times New Roman" w:cs="Times New Roman"/>
          <w:bCs/>
        </w:rPr>
        <w:t>system musi zawierać słownik terminów branżowych oraz bibliotekę symboli z możliwością konfiguracji i edycji poprzez uprawnionego użytkownika. Biblioteka symboli powinna zawierać symbole zgodne z symboliką GESUT.</w:t>
      </w:r>
    </w:p>
    <w:p w14:paraId="4124CE3A" w14:textId="77777777" w:rsidR="000C07A6" w:rsidRPr="000C0C66" w:rsidRDefault="000C07A6" w:rsidP="0093319F">
      <w:pPr>
        <w:jc w:val="both"/>
        <w:rPr>
          <w:rFonts w:ascii="Times New Roman" w:hAnsi="Times New Roman" w:cs="Times New Roman"/>
        </w:rPr>
      </w:pPr>
    </w:p>
    <w:p w14:paraId="4A75689B"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31. W punkcie 1.10 w „V. Wymaganiach dotyczących oprogramowania” Zamawiający wymaga </w:t>
      </w:r>
    </w:p>
    <w:p w14:paraId="153ADED9"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„dostępu do wszystkich ważnych dla systemu parametrów poprzez ich wizualizację graficzną i opisową”. </w:t>
      </w:r>
    </w:p>
    <w:p w14:paraId="5175A956" w14:textId="77777777" w:rsidR="000C07A6" w:rsidRPr="000C0C66" w:rsidRDefault="00920336" w:rsidP="0093319F">
      <w:pPr>
        <w:jc w:val="both"/>
        <w:rPr>
          <w:rFonts w:ascii="Times New Roman" w:hAnsi="Times New Roman" w:cs="Times New Roman"/>
        </w:rPr>
      </w:pPr>
      <w:r w:rsidRPr="000C0C66">
        <w:rPr>
          <w:rFonts w:ascii="Times New Roman" w:hAnsi="Times New Roman" w:cs="Times New Roman"/>
        </w:rPr>
        <w:t>• Czym w rozumieniu Zamawiającego są "parametry ważne dla systemu"? Prosimy o sprecyzowanie tych parametrów, mając na uwadze, że nie wszystkie właściwości sieci wodociągowych nadają się do prezentacji wizualnej/etykietowej.</w:t>
      </w:r>
    </w:p>
    <w:p w14:paraId="0E83EAD3" w14:textId="6CE861D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w:t>
      </w:r>
      <w:r w:rsidR="000C07A6" w:rsidRPr="000C0C66">
        <w:rPr>
          <w:rFonts w:ascii="Times New Roman" w:hAnsi="Times New Roman" w:cs="Times New Roman"/>
          <w:b/>
          <w:bCs/>
        </w:rPr>
        <w:t>Stanowisko (wyjaśnienie) Zamawiającego:</w:t>
      </w:r>
    </w:p>
    <w:p w14:paraId="75D458C5"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Kluczowe parametry monitoringu sieci</w:t>
      </w:r>
      <w:r w:rsidR="004E6728" w:rsidRPr="000C0C66">
        <w:rPr>
          <w:rFonts w:ascii="Times New Roman" w:hAnsi="Times New Roman" w:cs="Times New Roman"/>
        </w:rPr>
        <w:t xml:space="preserve"> tj. przepływy na sieci oraz ciśnienie , natomiast na obiektach parametry  takie jak mętność,  </w:t>
      </w:r>
      <w:proofErr w:type="spellStart"/>
      <w:r w:rsidR="004E6728" w:rsidRPr="000C0C66">
        <w:rPr>
          <w:rFonts w:ascii="Times New Roman" w:hAnsi="Times New Roman" w:cs="Times New Roman"/>
        </w:rPr>
        <w:t>pH</w:t>
      </w:r>
      <w:proofErr w:type="spellEnd"/>
      <w:r w:rsidR="004E6728" w:rsidRPr="000C0C66">
        <w:rPr>
          <w:rFonts w:ascii="Times New Roman" w:hAnsi="Times New Roman" w:cs="Times New Roman"/>
        </w:rPr>
        <w:t xml:space="preserve"> i poziom wody  w zbiornikach.</w:t>
      </w:r>
    </w:p>
    <w:p w14:paraId="10DAA358" w14:textId="77777777" w:rsidR="000C07A6"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Zamawiający w rozdziale VII punkt 4 PFU pisze: "W przypadku wystąpienia sytuacji alarmowej system SCADA powinien umożliwiać wysyłanie maili oraz powiadomień SMS." prosimy o informację kto ponosi koszty usługi SMS/e-mail. </w:t>
      </w:r>
    </w:p>
    <w:p w14:paraId="5F06690A" w14:textId="287BFF19" w:rsidR="00C96A2D" w:rsidRPr="00C96A2D" w:rsidRDefault="000C07A6" w:rsidP="00C96A2D">
      <w:pPr>
        <w:rPr>
          <w:rFonts w:ascii="Times New Roman" w:hAnsi="Times New Roman" w:cs="Times New Roman"/>
          <w:b/>
          <w:bCs/>
        </w:rPr>
      </w:pPr>
      <w:r w:rsidRPr="000C0C66">
        <w:rPr>
          <w:rFonts w:ascii="Times New Roman" w:hAnsi="Times New Roman" w:cs="Times New Roman"/>
          <w:b/>
          <w:bCs/>
        </w:rPr>
        <w:t>Stanowisko (wyjaśnienie) Zamawiającego:</w:t>
      </w:r>
      <w:r w:rsidR="00920336" w:rsidRPr="000C0C66">
        <w:rPr>
          <w:rFonts w:ascii="Times New Roman" w:hAnsi="Times New Roman" w:cs="Times New Roman"/>
        </w:rPr>
        <w:br/>
        <w:t xml:space="preserve">Wykonawca </w:t>
      </w:r>
      <w:r w:rsidR="00C96A2D">
        <w:rPr>
          <w:rFonts w:ascii="Times New Roman" w:hAnsi="Times New Roman" w:cs="Times New Roman"/>
        </w:rPr>
        <w:t xml:space="preserve">  </w:t>
      </w:r>
      <w:r w:rsidR="00920336" w:rsidRPr="000C0C66">
        <w:rPr>
          <w:rFonts w:ascii="Times New Roman" w:hAnsi="Times New Roman" w:cs="Times New Roman"/>
        </w:rPr>
        <w:t xml:space="preserve">zapewnia </w:t>
      </w:r>
      <w:r w:rsidR="00C96A2D">
        <w:rPr>
          <w:rFonts w:ascii="Times New Roman" w:hAnsi="Times New Roman" w:cs="Times New Roman"/>
        </w:rPr>
        <w:t xml:space="preserve">   </w:t>
      </w:r>
      <w:r w:rsidR="00920336" w:rsidRPr="000C0C66">
        <w:rPr>
          <w:rFonts w:ascii="Times New Roman" w:hAnsi="Times New Roman" w:cs="Times New Roman"/>
        </w:rPr>
        <w:t xml:space="preserve">odpowiednią </w:t>
      </w:r>
      <w:r w:rsidR="00C96A2D">
        <w:rPr>
          <w:rFonts w:ascii="Times New Roman" w:hAnsi="Times New Roman" w:cs="Times New Roman"/>
        </w:rPr>
        <w:t xml:space="preserve">   </w:t>
      </w:r>
      <w:r w:rsidR="00920336" w:rsidRPr="000C0C66">
        <w:rPr>
          <w:rFonts w:ascii="Times New Roman" w:hAnsi="Times New Roman" w:cs="Times New Roman"/>
        </w:rPr>
        <w:t xml:space="preserve">techniczną </w:t>
      </w:r>
      <w:r w:rsidR="00C96A2D">
        <w:rPr>
          <w:rFonts w:ascii="Times New Roman" w:hAnsi="Times New Roman" w:cs="Times New Roman"/>
        </w:rPr>
        <w:t xml:space="preserve">  </w:t>
      </w:r>
      <w:r w:rsidR="00920336" w:rsidRPr="000C0C66">
        <w:rPr>
          <w:rFonts w:ascii="Times New Roman" w:hAnsi="Times New Roman" w:cs="Times New Roman"/>
        </w:rPr>
        <w:t>metodę</w:t>
      </w:r>
      <w:r w:rsidR="005E2237" w:rsidRPr="000C0C66">
        <w:rPr>
          <w:rFonts w:ascii="Times New Roman" w:hAnsi="Times New Roman" w:cs="Times New Roman"/>
        </w:rPr>
        <w:t xml:space="preserve"> </w:t>
      </w:r>
      <w:r w:rsidR="00C96A2D">
        <w:rPr>
          <w:rFonts w:ascii="Times New Roman" w:hAnsi="Times New Roman" w:cs="Times New Roman"/>
        </w:rPr>
        <w:t xml:space="preserve">  </w:t>
      </w:r>
      <w:r w:rsidR="005E2237" w:rsidRPr="000C0C66">
        <w:rPr>
          <w:rFonts w:ascii="Times New Roman" w:hAnsi="Times New Roman" w:cs="Times New Roman"/>
        </w:rPr>
        <w:t>natomia</w:t>
      </w:r>
      <w:r w:rsidR="00C96A2D">
        <w:rPr>
          <w:rFonts w:ascii="Times New Roman" w:hAnsi="Times New Roman" w:cs="Times New Roman"/>
        </w:rPr>
        <w:t>st   koszty   abonamentu</w:t>
      </w:r>
      <w:bookmarkStart w:id="0" w:name="_GoBack"/>
      <w:bookmarkEnd w:id="0"/>
      <w:r w:rsidR="00C96A2D">
        <w:rPr>
          <w:rFonts w:ascii="Times New Roman" w:hAnsi="Times New Roman" w:cs="Times New Roman"/>
        </w:rPr>
        <w:t xml:space="preserve"> po stronie</w:t>
      </w:r>
    </w:p>
    <w:p w14:paraId="6E5E7FA4" w14:textId="3758A6DE" w:rsidR="00383CBB" w:rsidRPr="000C0C66" w:rsidRDefault="000C07A6" w:rsidP="00C96A2D">
      <w:pPr>
        <w:rPr>
          <w:rFonts w:ascii="Times New Roman" w:hAnsi="Times New Roman" w:cs="Times New Roman"/>
          <w:b/>
        </w:rPr>
      </w:pPr>
      <w:r w:rsidRPr="000C0C66">
        <w:rPr>
          <w:rFonts w:ascii="Times New Roman" w:hAnsi="Times New Roman" w:cs="Times New Roman"/>
        </w:rPr>
        <w:t>Zamawiającego</w:t>
      </w:r>
      <w:r w:rsidR="005E2237" w:rsidRPr="000C0C66">
        <w:rPr>
          <w:rFonts w:ascii="Times New Roman" w:hAnsi="Times New Roman" w:cs="Times New Roman"/>
        </w:rPr>
        <w:t>.</w:t>
      </w:r>
      <w:r w:rsidR="00920336" w:rsidRPr="000C0C66">
        <w:rPr>
          <w:rFonts w:ascii="Times New Roman" w:hAnsi="Times New Roman" w:cs="Times New Roman"/>
          <w:b/>
        </w:rPr>
        <w:t xml:space="preserve"> </w:t>
      </w:r>
    </w:p>
    <w:p w14:paraId="3A539D01"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 Zamawiający w rozdziale VII punkt 4 PFU pisze: "W przypadku wystąpienia sytuacji alarmowej system SCADA powinien umożliwiać wysyłanie maili oraz powiadomień SMS." </w:t>
      </w:r>
    </w:p>
    <w:p w14:paraId="34BB14E4" w14:textId="58DF39F8"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prosimy o informację kto ponosi koszty usługi SMS/e-mail. </w:t>
      </w:r>
    </w:p>
    <w:p w14:paraId="06BFBE7B" w14:textId="1698A4A0" w:rsidR="000C07A6" w:rsidRPr="000C0C66" w:rsidRDefault="000C07A6" w:rsidP="0093319F">
      <w:pPr>
        <w:jc w:val="both"/>
        <w:rPr>
          <w:rFonts w:ascii="Times New Roman" w:hAnsi="Times New Roman" w:cs="Times New Roman"/>
        </w:rPr>
      </w:pPr>
      <w:r w:rsidRPr="000C0C66">
        <w:rPr>
          <w:rFonts w:ascii="Times New Roman" w:hAnsi="Times New Roman" w:cs="Times New Roman"/>
          <w:b/>
          <w:bCs/>
        </w:rPr>
        <w:t>Stanowisko (wyjaśnienie) Zamawiającego:</w:t>
      </w:r>
    </w:p>
    <w:p w14:paraId="081D4D64" w14:textId="437A8D26" w:rsidR="00383CBB" w:rsidRDefault="007C5FBD" w:rsidP="0093319F">
      <w:pPr>
        <w:jc w:val="both"/>
        <w:rPr>
          <w:rFonts w:ascii="Times New Roman" w:hAnsi="Times New Roman" w:cs="Times New Roman"/>
        </w:rPr>
      </w:pPr>
      <w:r w:rsidRPr="000C0C66">
        <w:rPr>
          <w:rFonts w:ascii="Times New Roman" w:hAnsi="Times New Roman" w:cs="Times New Roman"/>
        </w:rPr>
        <w:t>Koszty abonamentu ponosi Zamawiający.</w:t>
      </w:r>
    </w:p>
    <w:p w14:paraId="4F85B702" w14:textId="77777777" w:rsidR="000C0C66" w:rsidRPr="000C0C66" w:rsidRDefault="000C0C66" w:rsidP="0093319F">
      <w:pPr>
        <w:jc w:val="both"/>
        <w:rPr>
          <w:rFonts w:ascii="Times New Roman" w:hAnsi="Times New Roman" w:cs="Times New Roman"/>
        </w:rPr>
      </w:pPr>
    </w:p>
    <w:p w14:paraId="672EB1A5" w14:textId="0C720BAB"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32. Zamawiający w rozdziale VII. punkt 4 PFU pisze: "W przypadku wystąpienia sytuacji alarmowej system SCADA powinien umożliwiać wysyłanie maili oraz powiadomień SMS.". Prosimy o informację, kto ponosi koszty usługi SMS/e-mail? </w:t>
      </w:r>
    </w:p>
    <w:p w14:paraId="0E3661E3" w14:textId="0568C69F" w:rsidR="000C07A6" w:rsidRPr="000C0C66" w:rsidRDefault="000C07A6" w:rsidP="0093319F">
      <w:pPr>
        <w:jc w:val="both"/>
        <w:rPr>
          <w:rFonts w:ascii="Times New Roman" w:hAnsi="Times New Roman" w:cs="Times New Roman"/>
        </w:rPr>
      </w:pPr>
      <w:r w:rsidRPr="000C0C66">
        <w:rPr>
          <w:rFonts w:ascii="Times New Roman" w:hAnsi="Times New Roman" w:cs="Times New Roman"/>
          <w:b/>
          <w:bCs/>
        </w:rPr>
        <w:t>Stanowisko (wyjaśnienie) Zamawiającego:</w:t>
      </w:r>
    </w:p>
    <w:p w14:paraId="0561E940" w14:textId="0090945C" w:rsidR="007C5FBD" w:rsidRPr="000C0C66" w:rsidRDefault="007C5FBD" w:rsidP="0093319F">
      <w:pPr>
        <w:jc w:val="both"/>
        <w:rPr>
          <w:rFonts w:ascii="Times New Roman" w:hAnsi="Times New Roman" w:cs="Times New Roman"/>
        </w:rPr>
      </w:pPr>
      <w:r w:rsidRPr="000C0C66">
        <w:rPr>
          <w:rFonts w:ascii="Times New Roman" w:hAnsi="Times New Roman" w:cs="Times New Roman"/>
          <w:b/>
        </w:rPr>
        <w:t xml:space="preserve"> </w:t>
      </w:r>
      <w:r w:rsidRPr="000C0C66">
        <w:rPr>
          <w:rFonts w:ascii="Times New Roman" w:hAnsi="Times New Roman" w:cs="Times New Roman"/>
        </w:rPr>
        <w:t>Koszty abonamentu ponosi Zamawiający.</w:t>
      </w:r>
    </w:p>
    <w:p w14:paraId="45983E93" w14:textId="77777777" w:rsidR="000C07A6" w:rsidRPr="000C0C66" w:rsidRDefault="000C07A6" w:rsidP="0093319F">
      <w:pPr>
        <w:jc w:val="both"/>
        <w:rPr>
          <w:rFonts w:ascii="Times New Roman" w:hAnsi="Times New Roman" w:cs="Times New Roman"/>
        </w:rPr>
      </w:pPr>
    </w:p>
    <w:p w14:paraId="1CEE6F8D" w14:textId="77777777" w:rsidR="00383CBB" w:rsidRPr="000C0C66" w:rsidRDefault="00920336" w:rsidP="0093319F">
      <w:pPr>
        <w:jc w:val="both"/>
        <w:rPr>
          <w:rFonts w:ascii="Times New Roman" w:hAnsi="Times New Roman" w:cs="Times New Roman"/>
        </w:rPr>
      </w:pPr>
      <w:r w:rsidRPr="000C0C66">
        <w:rPr>
          <w:rFonts w:ascii="Times New Roman" w:hAnsi="Times New Roman" w:cs="Times New Roman"/>
        </w:rPr>
        <w:t xml:space="preserve">33. Zamawiający w rozdziale VII. PFU pisze o wymaganych integracjach. Prosimy o informację czy Zamawiający pokrywa koszty związane w z integracjami, czy całkowite koszty leżą po stronie Wykonawcy? </w:t>
      </w:r>
    </w:p>
    <w:p w14:paraId="7C34C9F9" w14:textId="4C3E089B" w:rsidR="000C07A6" w:rsidRPr="000C0C66" w:rsidRDefault="000C07A6" w:rsidP="0093319F">
      <w:pPr>
        <w:jc w:val="both"/>
        <w:rPr>
          <w:rFonts w:ascii="Times New Roman" w:hAnsi="Times New Roman" w:cs="Times New Roman"/>
          <w:b/>
        </w:rPr>
      </w:pPr>
      <w:r w:rsidRPr="000C0C66">
        <w:rPr>
          <w:rFonts w:ascii="Times New Roman" w:hAnsi="Times New Roman" w:cs="Times New Roman"/>
          <w:b/>
          <w:bCs/>
        </w:rPr>
        <w:t>Stanowisko (wyjaśnienie) Zamawiającego:</w:t>
      </w:r>
    </w:p>
    <w:p w14:paraId="10AC5AAE" w14:textId="160C6AA1" w:rsidR="00E149A1" w:rsidRPr="000C0C66" w:rsidRDefault="00E149A1" w:rsidP="0093319F">
      <w:pPr>
        <w:jc w:val="both"/>
        <w:rPr>
          <w:rFonts w:ascii="Times New Roman" w:hAnsi="Times New Roman" w:cs="Times New Roman"/>
        </w:rPr>
      </w:pPr>
      <w:r w:rsidRPr="000C0C66">
        <w:rPr>
          <w:rFonts w:ascii="Times New Roman" w:hAnsi="Times New Roman" w:cs="Times New Roman"/>
        </w:rPr>
        <w:t>Koszty związane</w:t>
      </w:r>
      <w:r w:rsidR="00631DCD" w:rsidRPr="000C0C66">
        <w:rPr>
          <w:rFonts w:ascii="Times New Roman" w:hAnsi="Times New Roman" w:cs="Times New Roman"/>
        </w:rPr>
        <w:t xml:space="preserve"> z</w:t>
      </w:r>
      <w:r w:rsidRPr="000C0C66">
        <w:rPr>
          <w:rFonts w:ascii="Times New Roman" w:hAnsi="Times New Roman" w:cs="Times New Roman"/>
        </w:rPr>
        <w:t xml:space="preserve"> </w:t>
      </w:r>
      <w:r w:rsidR="00631DCD" w:rsidRPr="000C0C66">
        <w:rPr>
          <w:rFonts w:ascii="Times New Roman" w:hAnsi="Times New Roman" w:cs="Times New Roman"/>
        </w:rPr>
        <w:t>integracją</w:t>
      </w:r>
      <w:r w:rsidR="00B618F5" w:rsidRPr="000C0C66">
        <w:rPr>
          <w:rFonts w:ascii="Times New Roman" w:hAnsi="Times New Roman" w:cs="Times New Roman"/>
        </w:rPr>
        <w:t xml:space="preserve"> </w:t>
      </w:r>
      <w:r w:rsidR="00631DCD" w:rsidRPr="000C0C66">
        <w:rPr>
          <w:rFonts w:ascii="Times New Roman" w:hAnsi="Times New Roman" w:cs="Times New Roman"/>
        </w:rPr>
        <w:t xml:space="preserve">pomiędzy systemami - </w:t>
      </w:r>
      <w:r w:rsidRPr="000C0C66">
        <w:rPr>
          <w:rFonts w:ascii="Times New Roman" w:hAnsi="Times New Roman" w:cs="Times New Roman"/>
        </w:rPr>
        <w:t xml:space="preserve">po stronie </w:t>
      </w:r>
      <w:r w:rsidR="00631DCD" w:rsidRPr="000C0C66">
        <w:rPr>
          <w:rFonts w:ascii="Times New Roman" w:hAnsi="Times New Roman" w:cs="Times New Roman"/>
        </w:rPr>
        <w:t>Wykonawcy</w:t>
      </w:r>
      <w:r w:rsidR="000C07A6" w:rsidRPr="000C0C66">
        <w:rPr>
          <w:rFonts w:ascii="Times New Roman" w:hAnsi="Times New Roman" w:cs="Times New Roman"/>
        </w:rPr>
        <w:t>.</w:t>
      </w:r>
    </w:p>
    <w:p w14:paraId="756352F7" w14:textId="26F51922" w:rsidR="00A32BEA" w:rsidRPr="000C0C66" w:rsidRDefault="00A32BEA" w:rsidP="0093319F">
      <w:pPr>
        <w:jc w:val="both"/>
        <w:rPr>
          <w:rFonts w:ascii="Times New Roman" w:hAnsi="Times New Roman" w:cs="Times New Roman"/>
          <w:b/>
        </w:rPr>
      </w:pPr>
    </w:p>
    <w:p w14:paraId="23D1EB3F" w14:textId="0A17CBEE" w:rsidR="00A32BEA" w:rsidRPr="000C0C66" w:rsidRDefault="00A32BEA" w:rsidP="0093319F">
      <w:pPr>
        <w:jc w:val="both"/>
        <w:rPr>
          <w:rFonts w:ascii="Times New Roman" w:hAnsi="Times New Roman" w:cs="Times New Roman"/>
          <w:b/>
        </w:rPr>
      </w:pPr>
    </w:p>
    <w:p w14:paraId="4DF71811" w14:textId="77777777" w:rsidR="00A32BEA" w:rsidRPr="000C0C66" w:rsidRDefault="00A32BEA">
      <w:pPr>
        <w:rPr>
          <w:rFonts w:ascii="Times New Roman" w:hAnsi="Times New Roman" w:cs="Times New Roman"/>
          <w:b/>
        </w:rPr>
      </w:pPr>
    </w:p>
    <w:p w14:paraId="3515643C" w14:textId="47EC5CDB" w:rsidR="00383CBB" w:rsidRPr="000C0C66" w:rsidRDefault="00A32BEA">
      <w:pPr>
        <w:rPr>
          <w:rFonts w:ascii="Times New Roman" w:hAnsi="Times New Roman" w:cs="Times New Roman"/>
        </w:rPr>
      </w:pPr>
      <w:r w:rsidRPr="000C0C66">
        <w:rPr>
          <w:rFonts w:ascii="Times New Roman" w:hAnsi="Times New Roman" w:cs="Times New Roman"/>
        </w:rPr>
        <w:t xml:space="preserve">                                                                                                                                      Zamawiający</w:t>
      </w:r>
    </w:p>
    <w:sectPr w:rsidR="00383CBB" w:rsidRPr="000C0C66" w:rsidSect="00C40B85">
      <w:footerReference w:type="default" r:id="rId8"/>
      <w:headerReference w:type="first" r:id="rId9"/>
      <w:footerReference w:type="first" r:id="rId10"/>
      <w:pgSz w:w="12240" w:h="15840"/>
      <w:pgMar w:top="1440" w:right="1440" w:bottom="1440" w:left="1440" w:header="0" w:footer="720" w:gutter="0"/>
      <w:pgNumType w:start="1"/>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F2D29" w16cex:dateUtc="2021-11-17T06:26:00Z"/>
  <w16cex:commentExtensible w16cex:durableId="253F321B" w16cex:dateUtc="2021-11-17T06:47:00Z"/>
  <w16cex:commentExtensible w16cex:durableId="253F5470" w16cex:dateUtc="2021-11-17T09:14:00Z"/>
  <w16cex:commentExtensible w16cex:durableId="253F3A5F" w16cex:dateUtc="2021-11-17T07:22:00Z"/>
  <w16cex:commentExtensible w16cex:durableId="253F3E21" w16cex:dateUtc="2021-11-17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B92947" w16cid:durableId="253F2D29"/>
  <w16cid:commentId w16cid:paraId="4E952C8D" w16cid:durableId="253F321B"/>
  <w16cid:commentId w16cid:paraId="464B2459" w16cid:durableId="253F5470"/>
  <w16cid:commentId w16cid:paraId="75CBEAF6" w16cid:durableId="253F3A5F"/>
  <w16cid:commentId w16cid:paraId="1850DEE5" w16cid:durableId="253F3E2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80174B" w14:textId="77777777" w:rsidR="00B94D25" w:rsidRDefault="00B94D25" w:rsidP="00C40B85">
      <w:pPr>
        <w:spacing w:line="240" w:lineRule="auto"/>
      </w:pPr>
      <w:r>
        <w:separator/>
      </w:r>
    </w:p>
  </w:endnote>
  <w:endnote w:type="continuationSeparator" w:id="0">
    <w:p w14:paraId="7A88F88C" w14:textId="77777777" w:rsidR="00B94D25" w:rsidRDefault="00B94D25" w:rsidP="00C40B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5365534"/>
      <w:docPartObj>
        <w:docPartGallery w:val="Page Numbers (Bottom of Page)"/>
        <w:docPartUnique/>
      </w:docPartObj>
    </w:sdtPr>
    <w:sdtEndPr/>
    <w:sdtContent>
      <w:p w14:paraId="3D754FE8" w14:textId="7FF2B9D4" w:rsidR="00C40B85" w:rsidRDefault="00C40B85">
        <w:pPr>
          <w:pStyle w:val="Stopka"/>
          <w:jc w:val="right"/>
        </w:pPr>
        <w:r>
          <w:fldChar w:fldCharType="begin"/>
        </w:r>
        <w:r>
          <w:instrText>PAGE   \* MERGEFORMAT</w:instrText>
        </w:r>
        <w:r>
          <w:fldChar w:fldCharType="separate"/>
        </w:r>
        <w:r w:rsidR="00C96A2D">
          <w:rPr>
            <w:noProof/>
          </w:rPr>
          <w:t>10</w:t>
        </w:r>
        <w:r>
          <w:fldChar w:fldCharType="end"/>
        </w:r>
      </w:p>
    </w:sdtContent>
  </w:sdt>
  <w:p w14:paraId="4D79E263" w14:textId="77777777" w:rsidR="00C40B85" w:rsidRDefault="00C40B8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8652353"/>
      <w:docPartObj>
        <w:docPartGallery w:val="Page Numbers (Bottom of Page)"/>
        <w:docPartUnique/>
      </w:docPartObj>
    </w:sdtPr>
    <w:sdtEndPr/>
    <w:sdtContent>
      <w:p w14:paraId="06B93EE3" w14:textId="170AA42C" w:rsidR="00C40B85" w:rsidRDefault="00C40B85">
        <w:pPr>
          <w:pStyle w:val="Stopka"/>
          <w:jc w:val="right"/>
        </w:pPr>
        <w:r>
          <w:fldChar w:fldCharType="begin"/>
        </w:r>
        <w:r>
          <w:instrText>PAGE   \* MERGEFORMAT</w:instrText>
        </w:r>
        <w:r>
          <w:fldChar w:fldCharType="separate"/>
        </w:r>
        <w:r w:rsidR="00C96A2D">
          <w:rPr>
            <w:noProof/>
          </w:rPr>
          <w:t>1</w:t>
        </w:r>
        <w:r>
          <w:fldChar w:fldCharType="end"/>
        </w:r>
      </w:p>
    </w:sdtContent>
  </w:sdt>
  <w:p w14:paraId="271721B8" w14:textId="77777777" w:rsidR="00C40B85" w:rsidRDefault="00C40B85" w:rsidP="00C40B85">
    <w:pPr>
      <w:pStyle w:val="Stopk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BFBCFD" w14:textId="77777777" w:rsidR="00B94D25" w:rsidRDefault="00B94D25" w:rsidP="00C40B85">
      <w:pPr>
        <w:spacing w:line="240" w:lineRule="auto"/>
      </w:pPr>
      <w:r>
        <w:separator/>
      </w:r>
    </w:p>
  </w:footnote>
  <w:footnote w:type="continuationSeparator" w:id="0">
    <w:p w14:paraId="05D4D695" w14:textId="77777777" w:rsidR="00B94D25" w:rsidRDefault="00B94D25" w:rsidP="00C40B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10AFC" w14:textId="62F4754F" w:rsidR="00C40B85" w:rsidRDefault="00C40B85">
    <w:pPr>
      <w:pStyle w:val="Nagwek"/>
    </w:pPr>
    <w:r>
      <w:rPr>
        <w:noProof/>
      </w:rPr>
      <w:drawing>
        <wp:inline distT="0" distB="0" distL="0" distR="0" wp14:anchorId="36672312" wp14:editId="27EA4F64">
          <wp:extent cx="5944235" cy="120078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4235" cy="12007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A6730"/>
    <w:multiLevelType w:val="hybridMultilevel"/>
    <w:tmpl w:val="87B4A3DC"/>
    <w:lvl w:ilvl="0" w:tplc="92D8DD6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067414E"/>
    <w:multiLevelType w:val="hybridMultilevel"/>
    <w:tmpl w:val="90E89F1C"/>
    <w:lvl w:ilvl="0" w:tplc="7B0E398E">
      <w:start w:val="1"/>
      <w:numFmt w:val="lowerLetter"/>
      <w:lvlText w:val="%1."/>
      <w:lvlJc w:val="left"/>
      <w:pPr>
        <w:ind w:left="1287" w:hanging="360"/>
      </w:pPr>
      <w:rPr>
        <w:b/>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 w15:restartNumberingAfterBreak="0">
    <w:nsid w:val="334477EF"/>
    <w:multiLevelType w:val="hybridMultilevel"/>
    <w:tmpl w:val="AD262FA2"/>
    <w:lvl w:ilvl="0" w:tplc="254C475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0601E92"/>
    <w:multiLevelType w:val="hybridMultilevel"/>
    <w:tmpl w:val="8F2E4B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drawingGridHorizontalSpacing w:val="181"/>
  <w:drawingGridVerticalSpacing w:val="18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BB"/>
    <w:rsid w:val="0003038A"/>
    <w:rsid w:val="00081F42"/>
    <w:rsid w:val="000C07A6"/>
    <w:rsid w:val="000C0C66"/>
    <w:rsid w:val="00104DE7"/>
    <w:rsid w:val="001052BB"/>
    <w:rsid w:val="001C3278"/>
    <w:rsid w:val="001E2698"/>
    <w:rsid w:val="001E51D7"/>
    <w:rsid w:val="00221A41"/>
    <w:rsid w:val="00251983"/>
    <w:rsid w:val="00283919"/>
    <w:rsid w:val="002E000D"/>
    <w:rsid w:val="00300C2F"/>
    <w:rsid w:val="00322B64"/>
    <w:rsid w:val="00327488"/>
    <w:rsid w:val="00365693"/>
    <w:rsid w:val="00383CBB"/>
    <w:rsid w:val="003A76AB"/>
    <w:rsid w:val="003F56F3"/>
    <w:rsid w:val="00421912"/>
    <w:rsid w:val="00437109"/>
    <w:rsid w:val="004406C5"/>
    <w:rsid w:val="00463DA4"/>
    <w:rsid w:val="004D75C5"/>
    <w:rsid w:val="004E45C4"/>
    <w:rsid w:val="004E6728"/>
    <w:rsid w:val="00521D7F"/>
    <w:rsid w:val="005B184F"/>
    <w:rsid w:val="005B1A12"/>
    <w:rsid w:val="005E2237"/>
    <w:rsid w:val="005F3122"/>
    <w:rsid w:val="006200B5"/>
    <w:rsid w:val="00626BF1"/>
    <w:rsid w:val="00631DCD"/>
    <w:rsid w:val="006555C7"/>
    <w:rsid w:val="006733C6"/>
    <w:rsid w:val="00690D1C"/>
    <w:rsid w:val="006C6FD3"/>
    <w:rsid w:val="007363C8"/>
    <w:rsid w:val="00750305"/>
    <w:rsid w:val="00750D54"/>
    <w:rsid w:val="007778EC"/>
    <w:rsid w:val="007C5FBD"/>
    <w:rsid w:val="007E1779"/>
    <w:rsid w:val="007F0F56"/>
    <w:rsid w:val="00816E80"/>
    <w:rsid w:val="008232F1"/>
    <w:rsid w:val="0089069D"/>
    <w:rsid w:val="008B66BC"/>
    <w:rsid w:val="008E0158"/>
    <w:rsid w:val="008E3919"/>
    <w:rsid w:val="00920336"/>
    <w:rsid w:val="0093319F"/>
    <w:rsid w:val="009D03D3"/>
    <w:rsid w:val="009D0ECF"/>
    <w:rsid w:val="009E7313"/>
    <w:rsid w:val="00A2038F"/>
    <w:rsid w:val="00A2643A"/>
    <w:rsid w:val="00A30D7E"/>
    <w:rsid w:val="00A32BEA"/>
    <w:rsid w:val="00A35874"/>
    <w:rsid w:val="00A52530"/>
    <w:rsid w:val="00AB7338"/>
    <w:rsid w:val="00AC1E9B"/>
    <w:rsid w:val="00B05057"/>
    <w:rsid w:val="00B205FA"/>
    <w:rsid w:val="00B34105"/>
    <w:rsid w:val="00B57883"/>
    <w:rsid w:val="00B618F5"/>
    <w:rsid w:val="00B94D25"/>
    <w:rsid w:val="00BB016A"/>
    <w:rsid w:val="00BC2F01"/>
    <w:rsid w:val="00BD7F30"/>
    <w:rsid w:val="00BF30E7"/>
    <w:rsid w:val="00C30134"/>
    <w:rsid w:val="00C40B85"/>
    <w:rsid w:val="00C82DE0"/>
    <w:rsid w:val="00C95508"/>
    <w:rsid w:val="00C96A2D"/>
    <w:rsid w:val="00CB2830"/>
    <w:rsid w:val="00CD42E5"/>
    <w:rsid w:val="00CD62BE"/>
    <w:rsid w:val="00D02108"/>
    <w:rsid w:val="00D1502C"/>
    <w:rsid w:val="00D37D49"/>
    <w:rsid w:val="00D45806"/>
    <w:rsid w:val="00DD300E"/>
    <w:rsid w:val="00E12DD5"/>
    <w:rsid w:val="00E149A1"/>
    <w:rsid w:val="00E42703"/>
    <w:rsid w:val="00E55FD5"/>
    <w:rsid w:val="00EB1A2B"/>
    <w:rsid w:val="00EB50FD"/>
    <w:rsid w:val="00ED69E1"/>
    <w:rsid w:val="00EE00B3"/>
    <w:rsid w:val="00EE5AA0"/>
    <w:rsid w:val="00F037A2"/>
    <w:rsid w:val="00F05BA8"/>
    <w:rsid w:val="00F073CA"/>
    <w:rsid w:val="00FA4524"/>
    <w:rsid w:val="00FB19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DC64A"/>
  <w15:docId w15:val="{4647B6DE-D833-4BCC-B9E7-AE6F1F6EE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Odwoaniedokomentarza">
    <w:name w:val="annotation reference"/>
    <w:basedOn w:val="Domylnaczcionkaakapitu"/>
    <w:uiPriority w:val="99"/>
    <w:semiHidden/>
    <w:unhideWhenUsed/>
    <w:rsid w:val="006555C7"/>
    <w:rPr>
      <w:sz w:val="16"/>
      <w:szCs w:val="16"/>
    </w:rPr>
  </w:style>
  <w:style w:type="paragraph" w:styleId="Tekstkomentarza">
    <w:name w:val="annotation text"/>
    <w:basedOn w:val="Normalny"/>
    <w:link w:val="TekstkomentarzaZnak"/>
    <w:uiPriority w:val="99"/>
    <w:semiHidden/>
    <w:unhideWhenUsed/>
    <w:rsid w:val="006555C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555C7"/>
    <w:rPr>
      <w:sz w:val="20"/>
      <w:szCs w:val="20"/>
    </w:rPr>
  </w:style>
  <w:style w:type="paragraph" w:styleId="Tematkomentarza">
    <w:name w:val="annotation subject"/>
    <w:basedOn w:val="Tekstkomentarza"/>
    <w:next w:val="Tekstkomentarza"/>
    <w:link w:val="TematkomentarzaZnak"/>
    <w:uiPriority w:val="99"/>
    <w:semiHidden/>
    <w:unhideWhenUsed/>
    <w:rsid w:val="006555C7"/>
    <w:rPr>
      <w:b/>
      <w:bCs/>
    </w:rPr>
  </w:style>
  <w:style w:type="character" w:customStyle="1" w:styleId="TematkomentarzaZnak">
    <w:name w:val="Temat komentarza Znak"/>
    <w:basedOn w:val="TekstkomentarzaZnak"/>
    <w:link w:val="Tematkomentarza"/>
    <w:uiPriority w:val="99"/>
    <w:semiHidden/>
    <w:rsid w:val="006555C7"/>
    <w:rPr>
      <w:b/>
      <w:bCs/>
      <w:sz w:val="20"/>
      <w:szCs w:val="20"/>
    </w:rPr>
  </w:style>
  <w:style w:type="paragraph" w:styleId="Akapitzlist">
    <w:name w:val="List Paragraph"/>
    <w:basedOn w:val="Normalny"/>
    <w:uiPriority w:val="34"/>
    <w:qFormat/>
    <w:rsid w:val="00A52530"/>
    <w:pPr>
      <w:spacing w:after="160" w:line="259" w:lineRule="auto"/>
      <w:ind w:left="720"/>
      <w:contextualSpacing/>
    </w:pPr>
    <w:rPr>
      <w:rFonts w:asciiTheme="minorHAnsi" w:eastAsiaTheme="minorHAnsi" w:hAnsiTheme="minorHAnsi" w:cstheme="minorBidi"/>
      <w:lang w:eastAsia="en-US"/>
    </w:rPr>
  </w:style>
  <w:style w:type="paragraph" w:styleId="Poprawka">
    <w:name w:val="Revision"/>
    <w:hidden/>
    <w:uiPriority w:val="99"/>
    <w:semiHidden/>
    <w:rsid w:val="008E3919"/>
    <w:pPr>
      <w:spacing w:line="240" w:lineRule="auto"/>
    </w:pPr>
  </w:style>
  <w:style w:type="paragraph" w:styleId="Tekstdymka">
    <w:name w:val="Balloon Text"/>
    <w:basedOn w:val="Normalny"/>
    <w:link w:val="TekstdymkaZnak"/>
    <w:uiPriority w:val="99"/>
    <w:semiHidden/>
    <w:unhideWhenUsed/>
    <w:rsid w:val="007E1779"/>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E1779"/>
    <w:rPr>
      <w:rFonts w:ascii="Segoe UI" w:hAnsi="Segoe UI" w:cs="Segoe UI"/>
      <w:sz w:val="18"/>
      <w:szCs w:val="18"/>
    </w:rPr>
  </w:style>
  <w:style w:type="paragraph" w:styleId="NormalnyWeb">
    <w:name w:val="Normal (Web)"/>
    <w:basedOn w:val="Normalny"/>
    <w:uiPriority w:val="99"/>
    <w:semiHidden/>
    <w:unhideWhenUsed/>
    <w:rsid w:val="00327488"/>
    <w:pPr>
      <w:spacing w:before="100" w:beforeAutospacing="1" w:after="100" w:afterAutospacing="1"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C40B85"/>
    <w:pPr>
      <w:tabs>
        <w:tab w:val="center" w:pos="4536"/>
        <w:tab w:val="right" w:pos="9072"/>
      </w:tabs>
      <w:spacing w:line="240" w:lineRule="auto"/>
    </w:pPr>
  </w:style>
  <w:style w:type="character" w:customStyle="1" w:styleId="NagwekZnak">
    <w:name w:val="Nagłówek Znak"/>
    <w:basedOn w:val="Domylnaczcionkaakapitu"/>
    <w:link w:val="Nagwek"/>
    <w:uiPriority w:val="99"/>
    <w:rsid w:val="00C40B85"/>
  </w:style>
  <w:style w:type="paragraph" w:styleId="Stopka">
    <w:name w:val="footer"/>
    <w:basedOn w:val="Normalny"/>
    <w:link w:val="StopkaZnak"/>
    <w:uiPriority w:val="99"/>
    <w:unhideWhenUsed/>
    <w:rsid w:val="00C40B85"/>
    <w:pPr>
      <w:tabs>
        <w:tab w:val="center" w:pos="4536"/>
        <w:tab w:val="right" w:pos="9072"/>
      </w:tabs>
      <w:spacing w:line="240" w:lineRule="auto"/>
    </w:pPr>
  </w:style>
  <w:style w:type="character" w:customStyle="1" w:styleId="StopkaZnak">
    <w:name w:val="Stopka Znak"/>
    <w:basedOn w:val="Domylnaczcionkaakapitu"/>
    <w:link w:val="Stopka"/>
    <w:uiPriority w:val="99"/>
    <w:rsid w:val="00C40B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04963">
      <w:bodyDiv w:val="1"/>
      <w:marLeft w:val="0"/>
      <w:marRight w:val="0"/>
      <w:marTop w:val="0"/>
      <w:marBottom w:val="0"/>
      <w:divBdr>
        <w:top w:val="none" w:sz="0" w:space="0" w:color="auto"/>
        <w:left w:val="none" w:sz="0" w:space="0" w:color="auto"/>
        <w:bottom w:val="none" w:sz="0" w:space="0" w:color="auto"/>
        <w:right w:val="none" w:sz="0" w:space="0" w:color="auto"/>
      </w:divBdr>
    </w:div>
    <w:div w:id="316422938">
      <w:bodyDiv w:val="1"/>
      <w:marLeft w:val="0"/>
      <w:marRight w:val="0"/>
      <w:marTop w:val="0"/>
      <w:marBottom w:val="0"/>
      <w:divBdr>
        <w:top w:val="none" w:sz="0" w:space="0" w:color="auto"/>
        <w:left w:val="none" w:sz="0" w:space="0" w:color="auto"/>
        <w:bottom w:val="none" w:sz="0" w:space="0" w:color="auto"/>
        <w:right w:val="none" w:sz="0" w:space="0" w:color="auto"/>
      </w:divBdr>
    </w:div>
    <w:div w:id="527331357">
      <w:bodyDiv w:val="1"/>
      <w:marLeft w:val="0"/>
      <w:marRight w:val="0"/>
      <w:marTop w:val="0"/>
      <w:marBottom w:val="0"/>
      <w:divBdr>
        <w:top w:val="none" w:sz="0" w:space="0" w:color="auto"/>
        <w:left w:val="none" w:sz="0" w:space="0" w:color="auto"/>
        <w:bottom w:val="none" w:sz="0" w:space="0" w:color="auto"/>
        <w:right w:val="none" w:sz="0" w:space="0" w:color="auto"/>
      </w:divBdr>
      <w:divsChild>
        <w:div w:id="378557326">
          <w:marLeft w:val="0"/>
          <w:marRight w:val="0"/>
          <w:marTop w:val="0"/>
          <w:marBottom w:val="0"/>
          <w:divBdr>
            <w:top w:val="none" w:sz="0" w:space="0" w:color="auto"/>
            <w:left w:val="none" w:sz="0" w:space="0" w:color="auto"/>
            <w:bottom w:val="none" w:sz="0" w:space="0" w:color="auto"/>
            <w:right w:val="none" w:sz="0" w:space="0" w:color="auto"/>
          </w:divBdr>
          <w:divsChild>
            <w:div w:id="1166900413">
              <w:marLeft w:val="0"/>
              <w:marRight w:val="0"/>
              <w:marTop w:val="0"/>
              <w:marBottom w:val="0"/>
              <w:divBdr>
                <w:top w:val="none" w:sz="0" w:space="0" w:color="auto"/>
                <w:left w:val="none" w:sz="0" w:space="0" w:color="auto"/>
                <w:bottom w:val="none" w:sz="0" w:space="0" w:color="auto"/>
                <w:right w:val="none" w:sz="0" w:space="0" w:color="auto"/>
              </w:divBdr>
              <w:divsChild>
                <w:div w:id="1189680805">
                  <w:marLeft w:val="0"/>
                  <w:marRight w:val="0"/>
                  <w:marTop w:val="0"/>
                  <w:marBottom w:val="0"/>
                  <w:divBdr>
                    <w:top w:val="none" w:sz="0" w:space="0" w:color="auto"/>
                    <w:left w:val="none" w:sz="0" w:space="0" w:color="auto"/>
                    <w:bottom w:val="none" w:sz="0" w:space="0" w:color="auto"/>
                    <w:right w:val="none" w:sz="0" w:space="0" w:color="auto"/>
                  </w:divBdr>
                  <w:divsChild>
                    <w:div w:id="143728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539854">
      <w:bodyDiv w:val="1"/>
      <w:marLeft w:val="0"/>
      <w:marRight w:val="0"/>
      <w:marTop w:val="0"/>
      <w:marBottom w:val="0"/>
      <w:divBdr>
        <w:top w:val="none" w:sz="0" w:space="0" w:color="auto"/>
        <w:left w:val="none" w:sz="0" w:space="0" w:color="auto"/>
        <w:bottom w:val="none" w:sz="0" w:space="0" w:color="auto"/>
        <w:right w:val="none" w:sz="0" w:space="0" w:color="auto"/>
      </w:divBdr>
    </w:div>
    <w:div w:id="639917871">
      <w:bodyDiv w:val="1"/>
      <w:marLeft w:val="0"/>
      <w:marRight w:val="0"/>
      <w:marTop w:val="0"/>
      <w:marBottom w:val="0"/>
      <w:divBdr>
        <w:top w:val="none" w:sz="0" w:space="0" w:color="auto"/>
        <w:left w:val="none" w:sz="0" w:space="0" w:color="auto"/>
        <w:bottom w:val="none" w:sz="0" w:space="0" w:color="auto"/>
        <w:right w:val="none" w:sz="0" w:space="0" w:color="auto"/>
      </w:divBdr>
    </w:div>
    <w:div w:id="641033688">
      <w:bodyDiv w:val="1"/>
      <w:marLeft w:val="0"/>
      <w:marRight w:val="0"/>
      <w:marTop w:val="0"/>
      <w:marBottom w:val="0"/>
      <w:divBdr>
        <w:top w:val="none" w:sz="0" w:space="0" w:color="auto"/>
        <w:left w:val="none" w:sz="0" w:space="0" w:color="auto"/>
        <w:bottom w:val="none" w:sz="0" w:space="0" w:color="auto"/>
        <w:right w:val="none" w:sz="0" w:space="0" w:color="auto"/>
      </w:divBdr>
    </w:div>
    <w:div w:id="786585318">
      <w:bodyDiv w:val="1"/>
      <w:marLeft w:val="0"/>
      <w:marRight w:val="0"/>
      <w:marTop w:val="0"/>
      <w:marBottom w:val="0"/>
      <w:divBdr>
        <w:top w:val="none" w:sz="0" w:space="0" w:color="auto"/>
        <w:left w:val="none" w:sz="0" w:space="0" w:color="auto"/>
        <w:bottom w:val="none" w:sz="0" w:space="0" w:color="auto"/>
        <w:right w:val="none" w:sz="0" w:space="0" w:color="auto"/>
      </w:divBdr>
    </w:div>
    <w:div w:id="907378639">
      <w:bodyDiv w:val="1"/>
      <w:marLeft w:val="0"/>
      <w:marRight w:val="0"/>
      <w:marTop w:val="0"/>
      <w:marBottom w:val="0"/>
      <w:divBdr>
        <w:top w:val="none" w:sz="0" w:space="0" w:color="auto"/>
        <w:left w:val="none" w:sz="0" w:space="0" w:color="auto"/>
        <w:bottom w:val="none" w:sz="0" w:space="0" w:color="auto"/>
        <w:right w:val="none" w:sz="0" w:space="0" w:color="auto"/>
      </w:divBdr>
    </w:div>
    <w:div w:id="932325518">
      <w:bodyDiv w:val="1"/>
      <w:marLeft w:val="0"/>
      <w:marRight w:val="0"/>
      <w:marTop w:val="0"/>
      <w:marBottom w:val="0"/>
      <w:divBdr>
        <w:top w:val="none" w:sz="0" w:space="0" w:color="auto"/>
        <w:left w:val="none" w:sz="0" w:space="0" w:color="auto"/>
        <w:bottom w:val="none" w:sz="0" w:space="0" w:color="auto"/>
        <w:right w:val="none" w:sz="0" w:space="0" w:color="auto"/>
      </w:divBdr>
    </w:div>
    <w:div w:id="949162269">
      <w:bodyDiv w:val="1"/>
      <w:marLeft w:val="0"/>
      <w:marRight w:val="0"/>
      <w:marTop w:val="0"/>
      <w:marBottom w:val="0"/>
      <w:divBdr>
        <w:top w:val="none" w:sz="0" w:space="0" w:color="auto"/>
        <w:left w:val="none" w:sz="0" w:space="0" w:color="auto"/>
        <w:bottom w:val="none" w:sz="0" w:space="0" w:color="auto"/>
        <w:right w:val="none" w:sz="0" w:space="0" w:color="auto"/>
      </w:divBdr>
      <w:divsChild>
        <w:div w:id="828013004">
          <w:marLeft w:val="0"/>
          <w:marRight w:val="0"/>
          <w:marTop w:val="0"/>
          <w:marBottom w:val="0"/>
          <w:divBdr>
            <w:top w:val="none" w:sz="0" w:space="0" w:color="auto"/>
            <w:left w:val="none" w:sz="0" w:space="0" w:color="auto"/>
            <w:bottom w:val="none" w:sz="0" w:space="0" w:color="auto"/>
            <w:right w:val="none" w:sz="0" w:space="0" w:color="auto"/>
          </w:divBdr>
          <w:divsChild>
            <w:div w:id="1137531084">
              <w:marLeft w:val="0"/>
              <w:marRight w:val="0"/>
              <w:marTop w:val="0"/>
              <w:marBottom w:val="0"/>
              <w:divBdr>
                <w:top w:val="none" w:sz="0" w:space="0" w:color="auto"/>
                <w:left w:val="none" w:sz="0" w:space="0" w:color="auto"/>
                <w:bottom w:val="none" w:sz="0" w:space="0" w:color="auto"/>
                <w:right w:val="none" w:sz="0" w:space="0" w:color="auto"/>
              </w:divBdr>
              <w:divsChild>
                <w:div w:id="930046431">
                  <w:marLeft w:val="0"/>
                  <w:marRight w:val="0"/>
                  <w:marTop w:val="0"/>
                  <w:marBottom w:val="0"/>
                  <w:divBdr>
                    <w:top w:val="none" w:sz="0" w:space="0" w:color="auto"/>
                    <w:left w:val="none" w:sz="0" w:space="0" w:color="auto"/>
                    <w:bottom w:val="none" w:sz="0" w:space="0" w:color="auto"/>
                    <w:right w:val="none" w:sz="0" w:space="0" w:color="auto"/>
                  </w:divBdr>
                  <w:divsChild>
                    <w:div w:id="205796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8770191">
      <w:bodyDiv w:val="1"/>
      <w:marLeft w:val="0"/>
      <w:marRight w:val="0"/>
      <w:marTop w:val="0"/>
      <w:marBottom w:val="0"/>
      <w:divBdr>
        <w:top w:val="none" w:sz="0" w:space="0" w:color="auto"/>
        <w:left w:val="none" w:sz="0" w:space="0" w:color="auto"/>
        <w:bottom w:val="none" w:sz="0" w:space="0" w:color="auto"/>
        <w:right w:val="none" w:sz="0" w:space="0" w:color="auto"/>
      </w:divBdr>
    </w:div>
    <w:div w:id="1183318763">
      <w:bodyDiv w:val="1"/>
      <w:marLeft w:val="0"/>
      <w:marRight w:val="0"/>
      <w:marTop w:val="0"/>
      <w:marBottom w:val="0"/>
      <w:divBdr>
        <w:top w:val="none" w:sz="0" w:space="0" w:color="auto"/>
        <w:left w:val="none" w:sz="0" w:space="0" w:color="auto"/>
        <w:bottom w:val="none" w:sz="0" w:space="0" w:color="auto"/>
        <w:right w:val="none" w:sz="0" w:space="0" w:color="auto"/>
      </w:divBdr>
    </w:div>
    <w:div w:id="1524712676">
      <w:bodyDiv w:val="1"/>
      <w:marLeft w:val="0"/>
      <w:marRight w:val="0"/>
      <w:marTop w:val="0"/>
      <w:marBottom w:val="0"/>
      <w:divBdr>
        <w:top w:val="none" w:sz="0" w:space="0" w:color="auto"/>
        <w:left w:val="none" w:sz="0" w:space="0" w:color="auto"/>
        <w:bottom w:val="none" w:sz="0" w:space="0" w:color="auto"/>
        <w:right w:val="none" w:sz="0" w:space="0" w:color="auto"/>
      </w:divBdr>
      <w:divsChild>
        <w:div w:id="861212612">
          <w:marLeft w:val="0"/>
          <w:marRight w:val="0"/>
          <w:marTop w:val="0"/>
          <w:marBottom w:val="0"/>
          <w:divBdr>
            <w:top w:val="none" w:sz="0" w:space="0" w:color="auto"/>
            <w:left w:val="none" w:sz="0" w:space="0" w:color="auto"/>
            <w:bottom w:val="none" w:sz="0" w:space="0" w:color="auto"/>
            <w:right w:val="none" w:sz="0" w:space="0" w:color="auto"/>
          </w:divBdr>
          <w:divsChild>
            <w:div w:id="1808620915">
              <w:marLeft w:val="0"/>
              <w:marRight w:val="0"/>
              <w:marTop w:val="0"/>
              <w:marBottom w:val="0"/>
              <w:divBdr>
                <w:top w:val="none" w:sz="0" w:space="0" w:color="auto"/>
                <w:left w:val="none" w:sz="0" w:space="0" w:color="auto"/>
                <w:bottom w:val="none" w:sz="0" w:space="0" w:color="auto"/>
                <w:right w:val="none" w:sz="0" w:space="0" w:color="auto"/>
              </w:divBdr>
              <w:divsChild>
                <w:div w:id="1640574311">
                  <w:marLeft w:val="0"/>
                  <w:marRight w:val="0"/>
                  <w:marTop w:val="0"/>
                  <w:marBottom w:val="0"/>
                  <w:divBdr>
                    <w:top w:val="none" w:sz="0" w:space="0" w:color="auto"/>
                    <w:left w:val="none" w:sz="0" w:space="0" w:color="auto"/>
                    <w:bottom w:val="none" w:sz="0" w:space="0" w:color="auto"/>
                    <w:right w:val="none" w:sz="0" w:space="0" w:color="auto"/>
                  </w:divBdr>
                  <w:divsChild>
                    <w:div w:id="1253509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481194">
      <w:bodyDiv w:val="1"/>
      <w:marLeft w:val="0"/>
      <w:marRight w:val="0"/>
      <w:marTop w:val="0"/>
      <w:marBottom w:val="0"/>
      <w:divBdr>
        <w:top w:val="none" w:sz="0" w:space="0" w:color="auto"/>
        <w:left w:val="none" w:sz="0" w:space="0" w:color="auto"/>
        <w:bottom w:val="none" w:sz="0" w:space="0" w:color="auto"/>
        <w:right w:val="none" w:sz="0" w:space="0" w:color="auto"/>
      </w:divBdr>
    </w:div>
    <w:div w:id="2006010269">
      <w:bodyDiv w:val="1"/>
      <w:marLeft w:val="0"/>
      <w:marRight w:val="0"/>
      <w:marTop w:val="0"/>
      <w:marBottom w:val="0"/>
      <w:divBdr>
        <w:top w:val="none" w:sz="0" w:space="0" w:color="auto"/>
        <w:left w:val="none" w:sz="0" w:space="0" w:color="auto"/>
        <w:bottom w:val="none" w:sz="0" w:space="0" w:color="auto"/>
        <w:right w:val="none" w:sz="0" w:space="0" w:color="auto"/>
      </w:divBdr>
    </w:div>
    <w:div w:id="2015112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pubenchmark.net/" TargetMode="Externa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10</Pages>
  <Words>3500</Words>
  <Characters>21004</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WN-ZP-MS</dc:creator>
  <cp:lastModifiedBy>WN-ZP-MS</cp:lastModifiedBy>
  <cp:revision>41</cp:revision>
  <dcterms:created xsi:type="dcterms:W3CDTF">2021-11-23T13:03:00Z</dcterms:created>
  <dcterms:modified xsi:type="dcterms:W3CDTF">2021-11-24T07:17:00Z</dcterms:modified>
</cp:coreProperties>
</file>