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470" w:rsidRPr="007E2CE4" w:rsidRDefault="00FA7470" w:rsidP="00D665F5">
      <w:pPr>
        <w:spacing w:after="240"/>
        <w:jc w:val="right"/>
        <w:rPr>
          <w:sz w:val="24"/>
          <w:szCs w:val="24"/>
        </w:rPr>
      </w:pPr>
    </w:p>
    <w:p w:rsidR="00D665F5" w:rsidRPr="007E2CE4" w:rsidRDefault="00CA33D1" w:rsidP="007E2CE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E2CE4">
        <w:rPr>
          <w:rFonts w:ascii="Arial" w:hAnsi="Arial" w:cs="Arial"/>
          <w:sz w:val="24"/>
          <w:szCs w:val="24"/>
        </w:rPr>
        <w:t>Częstochowa</w:t>
      </w:r>
      <w:r w:rsidR="00D665F5" w:rsidRPr="007E2CE4">
        <w:rPr>
          <w:rFonts w:ascii="Arial" w:hAnsi="Arial" w:cs="Arial"/>
          <w:sz w:val="24"/>
          <w:szCs w:val="24"/>
        </w:rPr>
        <w:t xml:space="preserve"> dnia: </w:t>
      </w:r>
      <w:r w:rsidRPr="007E2CE4">
        <w:rPr>
          <w:rFonts w:ascii="Arial" w:hAnsi="Arial" w:cs="Arial"/>
          <w:sz w:val="24"/>
          <w:szCs w:val="24"/>
        </w:rPr>
        <w:t>2021-11-16</w:t>
      </w:r>
    </w:p>
    <w:p w:rsidR="00D665F5" w:rsidRPr="007E2CE4" w:rsidRDefault="00CA33D1" w:rsidP="007E2CE4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7E2CE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7E2CE4" w:rsidRDefault="00CA33D1" w:rsidP="007E2CE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E2CE4">
        <w:rPr>
          <w:rFonts w:ascii="Arial" w:hAnsi="Arial" w:cs="Arial"/>
          <w:b/>
          <w:sz w:val="24"/>
          <w:szCs w:val="24"/>
        </w:rPr>
        <w:t>Dąbrowskiego</w:t>
      </w:r>
      <w:r w:rsidR="00D665F5" w:rsidRPr="007E2CE4">
        <w:rPr>
          <w:rFonts w:ascii="Arial" w:hAnsi="Arial" w:cs="Arial"/>
          <w:b/>
          <w:sz w:val="24"/>
          <w:szCs w:val="24"/>
        </w:rPr>
        <w:t xml:space="preserve"> </w:t>
      </w:r>
      <w:r w:rsidRPr="007E2CE4">
        <w:rPr>
          <w:rFonts w:ascii="Arial" w:hAnsi="Arial" w:cs="Arial"/>
          <w:b/>
          <w:sz w:val="24"/>
          <w:szCs w:val="24"/>
        </w:rPr>
        <w:t>69</w:t>
      </w:r>
    </w:p>
    <w:p w:rsidR="00D665F5" w:rsidRPr="007E2CE4" w:rsidRDefault="00CA33D1" w:rsidP="007E2CE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E2CE4">
        <w:rPr>
          <w:rFonts w:ascii="Arial" w:hAnsi="Arial" w:cs="Arial"/>
          <w:b/>
          <w:sz w:val="24"/>
          <w:szCs w:val="24"/>
        </w:rPr>
        <w:t>42-201</w:t>
      </w:r>
      <w:r w:rsidR="00D665F5" w:rsidRPr="007E2CE4">
        <w:rPr>
          <w:rFonts w:ascii="Arial" w:hAnsi="Arial" w:cs="Arial"/>
          <w:b/>
          <w:sz w:val="24"/>
          <w:szCs w:val="24"/>
        </w:rPr>
        <w:t xml:space="preserve"> </w:t>
      </w:r>
      <w:r w:rsidRPr="007E2CE4">
        <w:rPr>
          <w:rFonts w:ascii="Arial" w:hAnsi="Arial" w:cs="Arial"/>
          <w:b/>
          <w:sz w:val="24"/>
          <w:szCs w:val="24"/>
        </w:rPr>
        <w:t>Częstochowa</w:t>
      </w:r>
    </w:p>
    <w:p w:rsidR="00D665F5" w:rsidRPr="007E2CE4" w:rsidRDefault="00D665F5" w:rsidP="007E2CE4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E2CE4" w:rsidRDefault="00D665F5" w:rsidP="007E2CE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E2CE4">
        <w:rPr>
          <w:rFonts w:ascii="Arial" w:hAnsi="Arial" w:cs="Arial"/>
          <w:sz w:val="24"/>
          <w:szCs w:val="24"/>
        </w:rPr>
        <w:t>Znak sprawy:</w:t>
      </w:r>
      <w:r w:rsidRPr="007E2CE4">
        <w:rPr>
          <w:rFonts w:ascii="Arial" w:hAnsi="Arial" w:cs="Arial"/>
          <w:b/>
          <w:sz w:val="24"/>
          <w:szCs w:val="24"/>
        </w:rPr>
        <w:t xml:space="preserve"> </w:t>
      </w:r>
      <w:r w:rsidR="00CA33D1" w:rsidRPr="007E2CE4">
        <w:rPr>
          <w:rFonts w:ascii="Arial" w:hAnsi="Arial" w:cs="Arial"/>
          <w:b/>
          <w:sz w:val="24"/>
          <w:szCs w:val="24"/>
        </w:rPr>
        <w:t>ZP/DK-29/21</w:t>
      </w:r>
      <w:r w:rsidR="00A80738" w:rsidRPr="007E2CE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E2CE4" w:rsidRDefault="00A80738" w:rsidP="007E2CE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E2CE4" w:rsidRDefault="00A80738" w:rsidP="007E2CE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E2CE4">
        <w:rPr>
          <w:rFonts w:ascii="Arial" w:hAnsi="Arial" w:cs="Arial"/>
          <w:b/>
          <w:spacing w:val="20"/>
          <w:sz w:val="24"/>
          <w:szCs w:val="24"/>
        </w:rPr>
        <w:t>INFORMACJA Z OTWARCIA OFERT</w:t>
      </w:r>
      <w:bookmarkStart w:id="0" w:name="_GoBack"/>
      <w:bookmarkEnd w:id="0"/>
    </w:p>
    <w:p w:rsidR="00C659E2" w:rsidRPr="007E2CE4" w:rsidRDefault="00C659E2" w:rsidP="007E2CE4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E2CE4">
        <w:rPr>
          <w:rFonts w:ascii="Arial" w:hAnsi="Arial" w:cs="Arial"/>
          <w:bCs/>
          <w:sz w:val="24"/>
          <w:szCs w:val="24"/>
        </w:rPr>
        <w:t xml:space="preserve">Dotyczy </w:t>
      </w:r>
      <w:r w:rsidRPr="007E2CE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A33D1" w:rsidRPr="007E2CE4">
        <w:rPr>
          <w:rFonts w:ascii="Arial" w:hAnsi="Arial" w:cs="Arial"/>
          <w:sz w:val="24"/>
          <w:szCs w:val="24"/>
        </w:rPr>
        <w:t>przetarg nieograniczony</w:t>
      </w:r>
      <w:r w:rsidRPr="007E2CE4">
        <w:rPr>
          <w:rFonts w:ascii="Arial" w:hAnsi="Arial" w:cs="Arial"/>
          <w:sz w:val="24"/>
          <w:szCs w:val="24"/>
        </w:rPr>
        <w:t xml:space="preserve"> na: </w:t>
      </w:r>
    </w:p>
    <w:p w:rsidR="00A80738" w:rsidRPr="007E2CE4" w:rsidRDefault="00CA33D1" w:rsidP="007E2CE4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7E2CE4">
        <w:rPr>
          <w:rFonts w:ascii="Arial" w:hAnsi="Arial" w:cs="Arial"/>
          <w:b/>
          <w:szCs w:val="24"/>
        </w:rPr>
        <w:t>Dostawa stanowiska dydaktycznego symulacji VR procesów energetycznych i sterowania maszyn z wizualizacją procesów w czasie rzeczywistym dla Wydziału Elektrycznego Politechniki Częstochowskiej</w:t>
      </w:r>
    </w:p>
    <w:p w:rsidR="00D665F5" w:rsidRPr="007E2CE4" w:rsidRDefault="00D665F5" w:rsidP="007E2CE4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E2CE4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7E2CE4">
        <w:rPr>
          <w:rFonts w:ascii="Arial" w:hAnsi="Arial" w:cs="Arial"/>
          <w:sz w:val="24"/>
          <w:szCs w:val="24"/>
        </w:rPr>
        <w:t>2</w:t>
      </w:r>
      <w:r w:rsidRPr="007E2CE4">
        <w:rPr>
          <w:rFonts w:ascii="Arial" w:hAnsi="Arial" w:cs="Arial"/>
          <w:sz w:val="24"/>
          <w:szCs w:val="24"/>
        </w:rPr>
        <w:t xml:space="preserve"> ust. 5 </w:t>
      </w:r>
      <w:r w:rsidRPr="007E2CE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7E2CE4">
        <w:rPr>
          <w:rFonts w:ascii="Arial" w:hAnsi="Arial" w:cs="Arial"/>
          <w:sz w:val="24"/>
          <w:szCs w:val="24"/>
        </w:rPr>
        <w:t xml:space="preserve"> </w:t>
      </w:r>
      <w:r w:rsidR="00CA33D1" w:rsidRPr="007E2CE4">
        <w:rPr>
          <w:rFonts w:ascii="Arial" w:hAnsi="Arial" w:cs="Arial"/>
          <w:sz w:val="24"/>
          <w:szCs w:val="24"/>
        </w:rPr>
        <w:t>(t.j. Dz.U. z 2021r. poz. 1129)</w:t>
      </w:r>
      <w:r w:rsidR="00490DC0" w:rsidRPr="007E2CE4">
        <w:rPr>
          <w:rFonts w:ascii="Arial" w:hAnsi="Arial" w:cs="Arial"/>
          <w:sz w:val="24"/>
          <w:szCs w:val="24"/>
        </w:rPr>
        <w:t xml:space="preserve"> </w:t>
      </w:r>
      <w:r w:rsidRPr="007E2CE4">
        <w:rPr>
          <w:rFonts w:ascii="Arial" w:hAnsi="Arial" w:cs="Arial"/>
          <w:sz w:val="24"/>
          <w:szCs w:val="24"/>
        </w:rPr>
        <w:t>udostępnia</w:t>
      </w:r>
      <w:r w:rsidR="00F95C33" w:rsidRPr="007E2CE4">
        <w:rPr>
          <w:rFonts w:ascii="Arial" w:hAnsi="Arial" w:cs="Arial"/>
          <w:sz w:val="24"/>
          <w:szCs w:val="24"/>
        </w:rPr>
        <w:t xml:space="preserve"> </w:t>
      </w:r>
      <w:r w:rsidR="004C7E9B" w:rsidRPr="007E2CE4">
        <w:rPr>
          <w:rFonts w:ascii="Arial" w:hAnsi="Arial" w:cs="Arial"/>
          <w:sz w:val="24"/>
          <w:szCs w:val="24"/>
        </w:rPr>
        <w:t>informacj</w:t>
      </w:r>
      <w:r w:rsidR="00577BC6" w:rsidRPr="007E2CE4">
        <w:rPr>
          <w:rFonts w:ascii="Arial" w:hAnsi="Arial" w:cs="Arial"/>
          <w:sz w:val="24"/>
          <w:szCs w:val="24"/>
        </w:rPr>
        <w:t>ę</w:t>
      </w:r>
      <w:r w:rsidR="00035488" w:rsidRPr="007E2CE4">
        <w:rPr>
          <w:rFonts w:ascii="Arial" w:hAnsi="Arial" w:cs="Arial"/>
          <w:sz w:val="24"/>
          <w:szCs w:val="24"/>
        </w:rPr>
        <w:t xml:space="preserve"> z otwarcia ofert</w:t>
      </w:r>
      <w:r w:rsidR="00577BC6" w:rsidRPr="007E2CE4">
        <w:rPr>
          <w:rFonts w:ascii="Arial" w:hAnsi="Arial" w:cs="Arial"/>
          <w:sz w:val="24"/>
          <w:szCs w:val="24"/>
        </w:rPr>
        <w:t>.</w:t>
      </w:r>
    </w:p>
    <w:p w:rsidR="00A80738" w:rsidRPr="007E2CE4" w:rsidRDefault="00D665F5" w:rsidP="007E2CE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E2CE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E2CE4">
        <w:rPr>
          <w:rFonts w:ascii="Arial" w:hAnsi="Arial" w:cs="Arial"/>
          <w:sz w:val="24"/>
          <w:szCs w:val="24"/>
        </w:rPr>
        <w:t xml:space="preserve"> w dniu </w:t>
      </w:r>
      <w:r w:rsidR="00CA33D1" w:rsidRPr="007E2CE4">
        <w:rPr>
          <w:rFonts w:ascii="Arial" w:hAnsi="Arial" w:cs="Arial"/>
          <w:sz w:val="24"/>
          <w:szCs w:val="24"/>
        </w:rPr>
        <w:t>16/11/2021</w:t>
      </w:r>
      <w:r w:rsidR="00FF4AB1" w:rsidRPr="007E2CE4">
        <w:rPr>
          <w:rFonts w:ascii="Arial" w:hAnsi="Arial" w:cs="Arial"/>
          <w:sz w:val="24"/>
          <w:szCs w:val="24"/>
        </w:rPr>
        <w:t xml:space="preserve"> o godz. </w:t>
      </w:r>
      <w:r w:rsidR="00CA33D1" w:rsidRPr="007E2CE4">
        <w:rPr>
          <w:rFonts w:ascii="Arial" w:hAnsi="Arial" w:cs="Arial"/>
          <w:sz w:val="24"/>
          <w:szCs w:val="24"/>
        </w:rPr>
        <w:t>11:00</w:t>
      </w:r>
      <w:r w:rsidRPr="007E2CE4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CE4" w:rsidTr="003F57CD">
        <w:tc>
          <w:tcPr>
            <w:tcW w:w="993" w:type="dxa"/>
            <w:shd w:val="clear" w:color="auto" w:fill="auto"/>
            <w:vAlign w:val="center"/>
          </w:tcPr>
          <w:p w:rsidR="00D665F5" w:rsidRPr="007E2CE4" w:rsidRDefault="00D665F5" w:rsidP="007E2CE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2CE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E2CE4" w:rsidRDefault="00D665F5" w:rsidP="007E2CE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2CE4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7E2C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2CE4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E2CE4" w:rsidRDefault="00D665F5" w:rsidP="007E2CE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2CE4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A33D1" w:rsidRPr="007E2CE4" w:rsidTr="0019048B">
        <w:tc>
          <w:tcPr>
            <w:tcW w:w="993" w:type="dxa"/>
            <w:shd w:val="clear" w:color="auto" w:fill="auto"/>
            <w:vAlign w:val="center"/>
          </w:tcPr>
          <w:p w:rsidR="00CA33D1" w:rsidRPr="007E2CE4" w:rsidRDefault="00CA33D1" w:rsidP="007E2CE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2CE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A33D1" w:rsidRPr="007E2CE4" w:rsidRDefault="00CA33D1" w:rsidP="007E2CE4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2CE4">
              <w:rPr>
                <w:rFonts w:ascii="Arial" w:hAnsi="Arial" w:cs="Arial"/>
                <w:sz w:val="24"/>
                <w:szCs w:val="24"/>
              </w:rPr>
              <w:t>ACOM Spółka Jawna Wanda Drzewiecka Anna Drzewiecka</w:t>
            </w:r>
          </w:p>
          <w:p w:rsidR="00CA33D1" w:rsidRPr="007E2CE4" w:rsidRDefault="00CA33D1" w:rsidP="007E2CE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2CE4">
              <w:rPr>
                <w:rFonts w:ascii="Arial" w:hAnsi="Arial" w:cs="Arial"/>
                <w:sz w:val="24"/>
                <w:szCs w:val="24"/>
              </w:rPr>
              <w:t xml:space="preserve">Mościckiego 13/4A/B </w:t>
            </w:r>
          </w:p>
          <w:p w:rsidR="00CA33D1" w:rsidRPr="007E2CE4" w:rsidRDefault="00CA33D1" w:rsidP="007E2CE4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2CE4">
              <w:rPr>
                <w:rFonts w:ascii="Arial" w:hAnsi="Arial" w:cs="Arial"/>
                <w:sz w:val="24"/>
                <w:szCs w:val="24"/>
              </w:rPr>
              <w:t>42-218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33D1" w:rsidRPr="007E2CE4" w:rsidRDefault="00CA33D1" w:rsidP="007E2CE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2CE4">
              <w:rPr>
                <w:rFonts w:ascii="Arial" w:hAnsi="Arial" w:cs="Arial"/>
                <w:sz w:val="24"/>
                <w:szCs w:val="24"/>
              </w:rPr>
              <w:t>59 901.00 zł</w:t>
            </w:r>
          </w:p>
        </w:tc>
      </w:tr>
    </w:tbl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AA5" w:rsidRDefault="00EA4AA5">
      <w:r>
        <w:separator/>
      </w:r>
    </w:p>
  </w:endnote>
  <w:endnote w:type="continuationSeparator" w:id="0">
    <w:p w:rsidR="00EA4AA5" w:rsidRDefault="00EA4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470" w:rsidRDefault="007E2CE4" w:rsidP="00FA747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margin-left:54.15pt;margin-top:10.1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6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FA7470" w:rsidTr="0019048B">
      <w:tc>
        <w:tcPr>
          <w:tcW w:w="76" w:type="dxa"/>
          <w:shd w:val="clear" w:color="auto" w:fill="auto"/>
          <w:vAlign w:val="center"/>
        </w:tcPr>
        <w:p w:rsidR="00FA7470" w:rsidRPr="00B44D15" w:rsidRDefault="00FA7470" w:rsidP="00FA747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FA7470" w:rsidRPr="00B7388A" w:rsidRDefault="00FA7470" w:rsidP="00FA7470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FA7470" w:rsidRPr="00AB1BF2" w:rsidRDefault="00FA7470" w:rsidP="00FA747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FA7470" w:rsidRPr="0099535B" w:rsidRDefault="00FA7470" w:rsidP="00FA7470">
          <w:pPr>
            <w:pStyle w:val="Bezodstpw"/>
            <w:jc w:val="center"/>
            <w:rPr>
              <w:noProof/>
            </w:rPr>
          </w:pPr>
        </w:p>
      </w:tc>
    </w:tr>
  </w:tbl>
  <w:p w:rsidR="00FA7470" w:rsidRPr="008F758E" w:rsidRDefault="00FA7470" w:rsidP="00FA747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FA7470" w:rsidRPr="008F758E" w:rsidRDefault="007E2CE4" w:rsidP="00FA747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6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FA7470" w:rsidRPr="008F758E">
      <w:rPr>
        <w:rFonts w:ascii="Roboto" w:hAnsi="Roboto"/>
        <w:sz w:val="24"/>
        <w:szCs w:val="24"/>
      </w:rPr>
      <w:t xml:space="preserve">ul. </w:t>
    </w:r>
    <w:r w:rsidR="00FA7470">
      <w:rPr>
        <w:rFonts w:ascii="Roboto" w:hAnsi="Roboto"/>
        <w:sz w:val="24"/>
        <w:szCs w:val="24"/>
      </w:rPr>
      <w:t>Gen. J.H. Dąbrowskiego 69</w:t>
    </w:r>
    <w:r w:rsidR="00FA7470" w:rsidRPr="008F758E">
      <w:rPr>
        <w:rFonts w:ascii="Roboto" w:hAnsi="Roboto"/>
        <w:sz w:val="24"/>
        <w:szCs w:val="24"/>
      </w:rPr>
      <w:t>, 42-201 Częstochowa</w:t>
    </w:r>
  </w:p>
  <w:p w:rsidR="00FA7470" w:rsidRPr="00D57C24" w:rsidRDefault="00FA7470" w:rsidP="00FA747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FA7470" w:rsidRPr="00B7388A" w:rsidRDefault="00FA7470" w:rsidP="00FA747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2CE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AA5" w:rsidRDefault="00EA4AA5">
      <w:r>
        <w:separator/>
      </w:r>
    </w:p>
  </w:footnote>
  <w:footnote w:type="continuationSeparator" w:id="0">
    <w:p w:rsidR="00EA4AA5" w:rsidRDefault="00EA4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33D1" w:rsidRDefault="00CA33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470" w:rsidRPr="0062295F" w:rsidRDefault="00FA7470" w:rsidP="00FA7470">
    <w:pPr>
      <w:pStyle w:val="Nagwek"/>
    </w:pPr>
    <w:r>
      <w:tab/>
    </w:r>
    <w:r w:rsidR="007E2CE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288;mso-position-horizontal-relative:text;mso-position-vertical-relative:text">
          <v:imagedata r:id="rId1" o:title="PCz_logo_pol_poziom_mono"/>
        </v:shape>
      </w:pict>
    </w:r>
    <w:r w:rsidR="007E2CE4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264;visibility:visible;mso-position-horizontal-relative:text;mso-position-vertical-relative:text" strokeweight="1.5pt"/>
      </w:pict>
    </w:r>
  </w:p>
  <w:p w:rsidR="00CA33D1" w:rsidRDefault="00CA33D1" w:rsidP="00FA7470">
    <w:pPr>
      <w:pStyle w:val="Nagwek"/>
      <w:tabs>
        <w:tab w:val="clear" w:pos="4536"/>
        <w:tab w:val="clear" w:pos="9072"/>
        <w:tab w:val="left" w:pos="291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33D1" w:rsidRDefault="00CA33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63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4AA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CE4"/>
    <w:rsid w:val="00843263"/>
    <w:rsid w:val="00861E75"/>
    <w:rsid w:val="009D19BD"/>
    <w:rsid w:val="009F189D"/>
    <w:rsid w:val="00A80738"/>
    <w:rsid w:val="00A93913"/>
    <w:rsid w:val="00C236D3"/>
    <w:rsid w:val="00C659E2"/>
    <w:rsid w:val="00CA33D1"/>
    <w:rsid w:val="00CB0802"/>
    <w:rsid w:val="00D665F5"/>
    <w:rsid w:val="00D7128F"/>
    <w:rsid w:val="00EA3476"/>
    <w:rsid w:val="00EA4AA5"/>
    <w:rsid w:val="00F44906"/>
    <w:rsid w:val="00F95C33"/>
    <w:rsid w:val="00FA747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3F67730D"/>
  <w15:chartTrackingRefBased/>
  <w15:docId w15:val="{132D9643-F4D3-4C65-935D-E3F1375FD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A7470"/>
  </w:style>
  <w:style w:type="paragraph" w:styleId="Bezodstpw">
    <w:name w:val="No Spacing"/>
    <w:uiPriority w:val="1"/>
    <w:qFormat/>
    <w:rsid w:val="00FA747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2021-11-16T12:12:00Z</cp:lastPrinted>
  <dcterms:created xsi:type="dcterms:W3CDTF">2021-11-16T12:12:00Z</dcterms:created>
  <dcterms:modified xsi:type="dcterms:W3CDTF">2021-11-16T12:12:00Z</dcterms:modified>
</cp:coreProperties>
</file>