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820C" w14:textId="3E3AF9AC" w:rsidR="00077D32" w:rsidRPr="00372251" w:rsidRDefault="00077D32" w:rsidP="00C46FE1">
      <w:pPr>
        <w:jc w:val="center"/>
      </w:pPr>
      <w:r w:rsidRPr="00372251">
        <w:t>UMOWA NR ZP</w:t>
      </w:r>
      <w:r w:rsidR="00415431">
        <w:t>………………………………..</w:t>
      </w:r>
    </w:p>
    <w:p w14:paraId="243D6B67" w14:textId="77FF5DDE" w:rsidR="00AC48C0" w:rsidRPr="00372251" w:rsidRDefault="00077D32" w:rsidP="00DB6E2A">
      <w:pPr>
        <w:spacing w:before="240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zawarta w dniu</w:t>
      </w:r>
      <w:r w:rsidR="00FE554C">
        <w:rPr>
          <w:rFonts w:ascii="Tahoma" w:hAnsi="Tahoma" w:cs="Tahoma"/>
          <w:sz w:val="20"/>
          <w:szCs w:val="20"/>
        </w:rPr>
        <w:t xml:space="preserve"> </w:t>
      </w:r>
      <w:r w:rsidR="00FE355E">
        <w:rPr>
          <w:rFonts w:ascii="Tahoma" w:hAnsi="Tahoma" w:cs="Tahoma"/>
          <w:b/>
          <w:bCs/>
          <w:sz w:val="20"/>
          <w:szCs w:val="20"/>
        </w:rPr>
        <w:t>…</w:t>
      </w:r>
      <w:r w:rsidR="00435D0B">
        <w:rPr>
          <w:rFonts w:ascii="Tahoma" w:hAnsi="Tahoma" w:cs="Tahoma"/>
          <w:b/>
          <w:bCs/>
          <w:sz w:val="20"/>
          <w:szCs w:val="20"/>
        </w:rPr>
        <w:t>………………</w:t>
      </w:r>
      <w:r w:rsidR="00FE355E">
        <w:rPr>
          <w:rFonts w:ascii="Tahoma" w:hAnsi="Tahoma" w:cs="Tahoma"/>
          <w:b/>
          <w:bCs/>
          <w:sz w:val="20"/>
          <w:szCs w:val="20"/>
        </w:rPr>
        <w:t>………</w:t>
      </w:r>
      <w:r w:rsidRPr="00372251">
        <w:rPr>
          <w:rFonts w:ascii="Tahoma" w:hAnsi="Tahoma" w:cs="Tahoma"/>
          <w:sz w:val="20"/>
          <w:szCs w:val="20"/>
        </w:rPr>
        <w:t xml:space="preserve"> roku w Baruchowie pomiędzy:</w:t>
      </w:r>
    </w:p>
    <w:p w14:paraId="124EBE68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GMINĄ BARUCHOWO</w:t>
      </w:r>
    </w:p>
    <w:p w14:paraId="71EB57CC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Baruchowo 54, 87-821 Baruchowo</w:t>
      </w:r>
    </w:p>
    <w:p w14:paraId="6C9419E7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888-311-56-50, REGON 910866790.</w:t>
      </w:r>
    </w:p>
    <w:p w14:paraId="08B2A93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49130F14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Pana Stanisława Sadowskiego - Wójta Gminy Baruchowo</w:t>
      </w:r>
    </w:p>
    <w:p w14:paraId="7B365983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przy kontrasygnacie </w:t>
      </w:r>
      <w:r w:rsidRPr="00372251">
        <w:rPr>
          <w:rFonts w:ascii="Tahoma" w:hAnsi="Tahoma" w:cs="Tahoma"/>
          <w:b/>
          <w:bCs/>
          <w:sz w:val="20"/>
          <w:szCs w:val="20"/>
        </w:rPr>
        <w:t>Skarbnika Gminy - Pani Marioli Kurdubskiej</w:t>
      </w:r>
    </w:p>
    <w:p w14:paraId="6F15025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w dalszej treści umowy </w:t>
      </w:r>
      <w:r w:rsidRPr="00372251">
        <w:rPr>
          <w:rFonts w:ascii="Tahoma" w:hAnsi="Tahoma" w:cs="Tahoma"/>
          <w:b/>
          <w:bCs/>
          <w:sz w:val="20"/>
          <w:szCs w:val="20"/>
        </w:rPr>
        <w:t>„Zamawiającym”,</w:t>
      </w:r>
    </w:p>
    <w:p w14:paraId="1407479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a:</w:t>
      </w:r>
    </w:p>
    <w:p w14:paraId="20767419" w14:textId="673D966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mallCaps/>
        </w:rPr>
      </w:pPr>
      <w:r>
        <w:rPr>
          <w:rFonts w:ascii="Tahoma" w:hAnsi="Tahoma" w:cs="Tahoma"/>
          <w:b/>
          <w:smallCaps/>
        </w:rPr>
        <w:t>……………………………………………………………….</w:t>
      </w:r>
    </w:p>
    <w:p w14:paraId="7B50B846" w14:textId="2EB25D4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62BA436C" w14:textId="6593F7F6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będącym płatnikiem podatku VAT</w:t>
      </w:r>
      <w:r>
        <w:rPr>
          <w:rFonts w:ascii="Tahoma" w:hAnsi="Tahoma" w:cs="Tahoma"/>
          <w:b/>
          <w:bCs/>
          <w:sz w:val="20"/>
          <w:szCs w:val="20"/>
        </w:rPr>
        <w:t xml:space="preserve">, NIP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  <w:r>
        <w:rPr>
          <w:rFonts w:ascii="Tahoma" w:hAnsi="Tahoma" w:cs="Tahoma"/>
          <w:b/>
          <w:bCs/>
          <w:sz w:val="20"/>
          <w:szCs w:val="20"/>
        </w:rPr>
        <w:t xml:space="preserve">, REGON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</w:p>
    <w:p w14:paraId="1EB978F4" w14:textId="7A59F4C8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wpisanym do Krajowego Rejestru Sądowego </w:t>
      </w:r>
      <w:r w:rsidR="00FE355E">
        <w:rPr>
          <w:rFonts w:ascii="Tahoma" w:hAnsi="Tahoma" w:cs="Tahoma"/>
          <w:bCs/>
          <w:sz w:val="20"/>
          <w:szCs w:val="20"/>
        </w:rPr>
        <w:t>………………………………………….</w:t>
      </w:r>
    </w:p>
    <w:p w14:paraId="4C61DFA3" w14:textId="77777777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reprezentowanym przez:</w:t>
      </w:r>
    </w:p>
    <w:p w14:paraId="61CD567D" w14:textId="687D1B69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423FDA18" w14:textId="1D7BF74B" w:rsidR="00077D32" w:rsidRPr="00372251" w:rsidRDefault="00DF47E8" w:rsidP="00DF47E8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 xml:space="preserve">zwanym dalej </w:t>
      </w:r>
      <w:r w:rsidR="00077D32" w:rsidRPr="00372251">
        <w:rPr>
          <w:rFonts w:ascii="Tahoma" w:hAnsi="Tahoma" w:cs="Tahoma"/>
          <w:b/>
          <w:bCs/>
          <w:sz w:val="20"/>
          <w:szCs w:val="20"/>
        </w:rPr>
        <w:t>„Wykonawcą”,</w:t>
      </w:r>
    </w:p>
    <w:p w14:paraId="76109F88" w14:textId="77777777" w:rsidR="00DF47E8" w:rsidRDefault="00DF47E8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69E9FB0" w14:textId="184F0C87" w:rsidR="00077D32" w:rsidRPr="00372251" w:rsidRDefault="00077D32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 wyniku dokonania przez Zamawiającego wyboru oferty Wykonawcy w trybie </w:t>
      </w:r>
      <w:r w:rsidR="00FE355E">
        <w:rPr>
          <w:rFonts w:ascii="Tahoma" w:hAnsi="Tahoma" w:cs="Tahoma"/>
          <w:sz w:val="20"/>
          <w:szCs w:val="20"/>
        </w:rPr>
        <w:t>podstawowym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przeprowadzonego zgodnie z przepisami</w:t>
      </w:r>
      <w:r w:rsidR="00FE355E" w:rsidRPr="00FE355E">
        <w:t xml:space="preserve"> </w:t>
      </w:r>
      <w:r w:rsidR="00FE355E" w:rsidRPr="00FE355E">
        <w:rPr>
          <w:rFonts w:ascii="Tahoma" w:hAnsi="Tahoma" w:cs="Tahoma"/>
          <w:sz w:val="20"/>
          <w:szCs w:val="20"/>
        </w:rPr>
        <w:t xml:space="preserve">art. 275 ust. 1 </w:t>
      </w:r>
      <w:r w:rsidRPr="00372251">
        <w:rPr>
          <w:rFonts w:ascii="Tahoma" w:hAnsi="Tahoma" w:cs="Tahoma"/>
          <w:sz w:val="20"/>
          <w:szCs w:val="20"/>
        </w:rPr>
        <w:t xml:space="preserve"> ustawy </w:t>
      </w:r>
      <w:r w:rsidR="00FE355E" w:rsidRPr="00FE355E">
        <w:rPr>
          <w:rFonts w:ascii="Tahoma" w:hAnsi="Tahoma" w:cs="Tahoma"/>
          <w:sz w:val="20"/>
          <w:szCs w:val="20"/>
        </w:rPr>
        <w:t>z dnia 11 września 2019 r.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Prawo zamówień publicznych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proofErr w:type="spellStart"/>
      <w:r w:rsidRPr="00372251">
        <w:rPr>
          <w:rFonts w:ascii="Tahoma" w:hAnsi="Tahoma" w:cs="Tahoma"/>
          <w:sz w:val="20"/>
          <w:szCs w:val="20"/>
        </w:rPr>
        <w:t>t.j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. </w:t>
      </w:r>
      <w:r w:rsidR="00815047">
        <w:rPr>
          <w:rFonts w:ascii="Tahoma" w:hAnsi="Tahoma" w:cs="Tahoma"/>
          <w:sz w:val="20"/>
          <w:szCs w:val="20"/>
        </w:rPr>
        <w:t>Dz.U. z 2021 r., poz. 1129</w:t>
      </w:r>
      <w:r w:rsidRPr="00372251">
        <w:rPr>
          <w:rFonts w:ascii="Tahoma" w:hAnsi="Tahoma" w:cs="Tahoma"/>
          <w:sz w:val="20"/>
          <w:szCs w:val="20"/>
        </w:rPr>
        <w:t xml:space="preserve">), dalej zwana „ustawą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”, o następującej treści:</w:t>
      </w:r>
    </w:p>
    <w:p w14:paraId="2E60FC07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</w:p>
    <w:p w14:paraId="59B17142" w14:textId="7AC2778B" w:rsidR="00077D32" w:rsidRPr="00FE355E" w:rsidRDefault="00077D32" w:rsidP="00E709C4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ascii="Tahoma" w:hAnsi="Tahoma" w:cs="Tahoma"/>
          <w:b/>
          <w:bCs/>
          <w:sz w:val="20"/>
          <w:szCs w:val="20"/>
        </w:rPr>
      </w:pPr>
      <w:r w:rsidRPr="00FE355E">
        <w:rPr>
          <w:rFonts w:ascii="Tahoma" w:hAnsi="Tahoma" w:cs="Tahoma"/>
          <w:sz w:val="20"/>
          <w:szCs w:val="20"/>
        </w:rPr>
        <w:t xml:space="preserve">Na podstawie niniejszej umowy Zamawiający zleca, a Wykonawca zobowiązuje się do wykonania </w:t>
      </w:r>
      <w:r w:rsidR="00C46FE1">
        <w:rPr>
          <w:rFonts w:ascii="Tahoma" w:hAnsi="Tahoma" w:cs="Tahoma"/>
          <w:sz w:val="20"/>
          <w:szCs w:val="20"/>
        </w:rPr>
        <w:t xml:space="preserve">dostawy i </w:t>
      </w:r>
      <w:r w:rsidRPr="00FE355E">
        <w:rPr>
          <w:rFonts w:ascii="Tahoma" w:hAnsi="Tahoma" w:cs="Tahoma"/>
          <w:sz w:val="20"/>
          <w:szCs w:val="20"/>
        </w:rPr>
        <w:t>roboty budowlane związane z realizacją zadania pn.</w:t>
      </w:r>
      <w:r w:rsidRPr="00FE355E"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709C4" w:rsidRPr="00E709C4">
        <w:rPr>
          <w:rFonts w:ascii="Tahoma" w:hAnsi="Tahoma" w:cs="Tahoma"/>
          <w:b/>
          <w:bCs/>
          <w:sz w:val="20"/>
          <w:szCs w:val="20"/>
        </w:rPr>
        <w:t>Przebudowa drogi gminnej nr 191014C i</w:t>
      </w:r>
      <w:r w:rsidR="00E709C4">
        <w:rPr>
          <w:rFonts w:ascii="Tahoma" w:hAnsi="Tahoma" w:cs="Tahoma"/>
          <w:b/>
          <w:bCs/>
          <w:sz w:val="20"/>
          <w:szCs w:val="20"/>
        </w:rPr>
        <w:t> </w:t>
      </w:r>
      <w:r w:rsidR="00E709C4" w:rsidRPr="00E709C4">
        <w:rPr>
          <w:rFonts w:ascii="Tahoma" w:hAnsi="Tahoma" w:cs="Tahoma"/>
          <w:b/>
          <w:bCs/>
          <w:sz w:val="20"/>
          <w:szCs w:val="20"/>
        </w:rPr>
        <w:t>191016C w miejscowości Kłotno Budy od km 0+000 do km 2+830</w:t>
      </w:r>
      <w:r w:rsidR="00FE355E" w:rsidRPr="00FE355E">
        <w:rPr>
          <w:rFonts w:ascii="Tahoma" w:hAnsi="Tahoma" w:cs="Tahoma"/>
          <w:b/>
          <w:bCs/>
          <w:sz w:val="20"/>
          <w:szCs w:val="20"/>
        </w:rPr>
        <w:t>.</w:t>
      </w:r>
    </w:p>
    <w:p w14:paraId="0752CD38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Szczegółowy zakres robót, których realizacja wynika z niniejszej umowy określają stanowiące jej integralna część następujące dokumenty:</w:t>
      </w:r>
    </w:p>
    <w:p w14:paraId="0E978176" w14:textId="77777777" w:rsidR="00E760EF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Wykonawcy,</w:t>
      </w:r>
    </w:p>
    <w:p w14:paraId="654E5479" w14:textId="66ADBD7D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Zamówienia,</w:t>
      </w:r>
    </w:p>
    <w:p w14:paraId="090B802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Pr="00372251">
        <w:rPr>
          <w:rFonts w:ascii="Tahoma" w:hAnsi="Tahoma" w:cs="Tahoma"/>
          <w:sz w:val="20"/>
          <w:szCs w:val="20"/>
        </w:rPr>
        <w:t>,</w:t>
      </w:r>
    </w:p>
    <w:p w14:paraId="1940E62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wyposażenia.</w:t>
      </w:r>
    </w:p>
    <w:p w14:paraId="69C9917F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rozbieżności w ustaleniach poszczególnych dokumentów obowiązuje kolejność ich ważności:</w:t>
      </w:r>
    </w:p>
    <w:p w14:paraId="74DFAB98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Umowa,</w:t>
      </w:r>
    </w:p>
    <w:p w14:paraId="43C6ED17" w14:textId="77777777" w:rsidR="00077D32" w:rsidRPr="00372251" w:rsidRDefault="00077D32" w:rsidP="00F110F4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Istotnych Warunków Zamówienia,</w:t>
      </w:r>
    </w:p>
    <w:p w14:paraId="41826365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zamówienia,</w:t>
      </w:r>
    </w:p>
    <w:p w14:paraId="422C03F1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F110F4">
        <w:rPr>
          <w:rFonts w:ascii="Tahoma" w:hAnsi="Tahoma" w:cs="Tahoma"/>
          <w:sz w:val="20"/>
          <w:szCs w:val="20"/>
        </w:rPr>
        <w:t>Specyfikacja elementów wyposażenia,</w:t>
      </w:r>
    </w:p>
    <w:p w14:paraId="2D9FFDC2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Oferta Wykonawcy.</w:t>
      </w:r>
    </w:p>
    <w:p w14:paraId="6DD6C0B5" w14:textId="66F5D7C6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Wykonawca </w:t>
      </w:r>
      <w:r w:rsidR="00B07585">
        <w:rPr>
          <w:rFonts w:ascii="Tahoma" w:hAnsi="Tahoma" w:cs="Tahoma"/>
          <w:sz w:val="20"/>
          <w:szCs w:val="20"/>
        </w:rPr>
        <w:t>oświadcza, że zapoznał się z dokumentacją o specyfikacjami technicznymi wykonania i odbioru robót budowlanych i stwierdza, że dokumenty te są kompletne i nadają się do wykonania przez niego przedmiotu umowy</w:t>
      </w:r>
      <w:r w:rsidRPr="00372251">
        <w:rPr>
          <w:rFonts w:ascii="Tahoma" w:hAnsi="Tahoma" w:cs="Tahoma"/>
          <w:sz w:val="20"/>
          <w:szCs w:val="20"/>
        </w:rPr>
        <w:t>.</w:t>
      </w:r>
    </w:p>
    <w:p w14:paraId="62ABD9A9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oświadcza, że posiada prawo do dysponowania nieruchomością na cele budowlane oraz będzie posiadał prawomocne zgłoszenie robót budowlanych na czas rozpoczęcia robót.</w:t>
      </w:r>
    </w:p>
    <w:p w14:paraId="75CA169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</w:p>
    <w:p w14:paraId="64D2664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wykonania wszelkich robót i czynności koniecznych do zrealizowania przedmiotu umowy.</w:t>
      </w:r>
    </w:p>
    <w:p w14:paraId="76AB1C64" w14:textId="72173159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do przestrzegania zasad wykonania robót określonych w dokumentacji </w:t>
      </w:r>
      <w:r w:rsidR="00F110F4">
        <w:rPr>
          <w:rFonts w:ascii="Tahoma" w:hAnsi="Tahoma" w:cs="Tahoma"/>
          <w:sz w:val="20"/>
          <w:szCs w:val="20"/>
        </w:rPr>
        <w:t xml:space="preserve">opisu przedmiotu zamówienia oraz </w:t>
      </w:r>
      <w:r w:rsidR="00FE355E">
        <w:rPr>
          <w:rFonts w:ascii="Tahoma" w:hAnsi="Tahoma" w:cs="Tahoma"/>
          <w:sz w:val="20"/>
          <w:szCs w:val="20"/>
        </w:rPr>
        <w:t>SWZ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1D6D1DAB" w14:textId="19079E0B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Materiały i urządzenia, użyte do wykonania robót powinny odpowiadać, co do jakości wymogom wyrobów dopuszczonych do obrotu i stosowania w budownictwie, określonych ustawą z dnia 7 lipca 1994 r. Prawo budowlane (</w:t>
      </w:r>
      <w:r w:rsidR="009B7BED" w:rsidRPr="009B7BED">
        <w:rPr>
          <w:rFonts w:ascii="Tahoma" w:hAnsi="Tahoma" w:cs="Tahoma"/>
          <w:sz w:val="20"/>
          <w:szCs w:val="20"/>
        </w:rPr>
        <w:t>Dz.U. z 2021 r., poz. 784</w:t>
      </w:r>
      <w:r w:rsidRPr="00372251">
        <w:rPr>
          <w:rFonts w:ascii="Tahoma" w:hAnsi="Tahoma" w:cs="Tahoma"/>
          <w:sz w:val="20"/>
          <w:szCs w:val="20"/>
        </w:rPr>
        <w:t xml:space="preserve">), przepisami szczególnymi, </w:t>
      </w:r>
      <w:r w:rsidR="00F110F4">
        <w:rPr>
          <w:rFonts w:ascii="Tahoma" w:hAnsi="Tahoma" w:cs="Tahoma"/>
          <w:sz w:val="20"/>
          <w:szCs w:val="20"/>
        </w:rPr>
        <w:t xml:space="preserve">oraz </w:t>
      </w:r>
      <w:r w:rsidRPr="00372251">
        <w:rPr>
          <w:rFonts w:ascii="Tahoma" w:hAnsi="Tahoma" w:cs="Tahoma"/>
          <w:sz w:val="20"/>
          <w:szCs w:val="20"/>
        </w:rPr>
        <w:t>wymaganiami SIWZ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7E17EDF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każde żądanie Zamawiającego (inspektora nadzoru) Wykonawca obowiązany jest okazać, w stosunku do wskazanych materiałów, dane potwierdzające spełnienie wymagań, o których mowa w ust. 3.</w:t>
      </w:r>
    </w:p>
    <w:p w14:paraId="77118D3F" w14:textId="77777777" w:rsidR="00077D32" w:rsidRPr="00B07585" w:rsidRDefault="00077D32" w:rsidP="00B07585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B07585">
        <w:rPr>
          <w:rFonts w:ascii="Tahoma" w:hAnsi="Tahoma" w:cs="Tahoma"/>
          <w:b/>
          <w:bCs/>
          <w:sz w:val="20"/>
          <w:szCs w:val="20"/>
        </w:rPr>
        <w:t>§ 3</w:t>
      </w:r>
    </w:p>
    <w:p w14:paraId="5A4318FD" w14:textId="1BDB3869" w:rsidR="00B07585" w:rsidRPr="00B07585" w:rsidRDefault="00B07585" w:rsidP="0002433D">
      <w:pPr>
        <w:pStyle w:val="Akapitzlist"/>
        <w:numPr>
          <w:ilvl w:val="0"/>
          <w:numId w:val="3"/>
        </w:numPr>
        <w:spacing w:line="360" w:lineRule="auto"/>
        <w:ind w:left="426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>Zamawiający przekaże wykonawcy teren budowy w terminie nie dłuższym niż 10 dni od podpisania umowy.</w:t>
      </w:r>
    </w:p>
    <w:p w14:paraId="7764ACC9" w14:textId="07308CBE" w:rsidR="00077D32" w:rsidRDefault="00B07585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 xml:space="preserve">Termin wykonania </w:t>
      </w:r>
      <w:r>
        <w:rPr>
          <w:rFonts w:ascii="Tahoma" w:hAnsi="Tahoma" w:cs="Tahoma"/>
          <w:sz w:val="20"/>
          <w:szCs w:val="20"/>
        </w:rPr>
        <w:t xml:space="preserve">zamówienia wynosi nie więcej niż </w:t>
      </w:r>
      <w:r w:rsidR="00E72D2F">
        <w:rPr>
          <w:rFonts w:ascii="Tahoma" w:hAnsi="Tahoma" w:cs="Tahoma"/>
          <w:sz w:val="20"/>
          <w:szCs w:val="20"/>
        </w:rPr>
        <w:t>6</w:t>
      </w:r>
      <w:r>
        <w:rPr>
          <w:rFonts w:ascii="Tahoma" w:hAnsi="Tahoma" w:cs="Tahoma"/>
          <w:sz w:val="20"/>
          <w:szCs w:val="20"/>
        </w:rPr>
        <w:t xml:space="preserve"> miesięcy od zawarcia umowy.</w:t>
      </w:r>
    </w:p>
    <w:p w14:paraId="6C458172" w14:textId="287FA7FC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zrealizować przedmiot umowy w terminie do </w:t>
      </w:r>
      <w:r w:rsidR="009B7BED">
        <w:rPr>
          <w:rFonts w:ascii="Tahoma" w:hAnsi="Tahoma" w:cs="Tahoma"/>
          <w:b/>
          <w:bCs/>
          <w:sz w:val="20"/>
          <w:szCs w:val="20"/>
        </w:rPr>
        <w:t>…………………………………..</w:t>
      </w:r>
    </w:p>
    <w:p w14:paraId="4183D7F1" w14:textId="43E5A248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Przez zakończenie przedmiotu umowy rozumie się pisemne zgłoszenie przez Wykonawcę gotowości do</w:t>
      </w:r>
      <w:r w:rsidR="00DF47E8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odbioru końcowego i potwierdzenie wykonania wszystkich robót przez Inspektora Nadzoru stosownym wpisem w dzienniku budowy.</w:t>
      </w:r>
    </w:p>
    <w:p w14:paraId="7A00172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4</w:t>
      </w:r>
    </w:p>
    <w:p w14:paraId="70864FB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Przedmiot umowy określony w § 1 będzie realizowany zgodnie z uzgodnionym z Zamawiającym harmonogramem rzeczowo-finansowym robót, stanowiącym załącznik do niniejszej umowy.</w:t>
      </w:r>
    </w:p>
    <w:p w14:paraId="6BAD4A8A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Harmonogram winien być dostosowany do złożonej oferty. Harmonogram winien być przedłożony Zamawiającemu nie później niż w dniu zawarcia umowy.</w:t>
      </w:r>
    </w:p>
    <w:p w14:paraId="7211845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ustaleń ust. 2 Wykonawca zobowiązany jest przedstawić na żądanie Zamawiającego zaktualizowany harmonogram w terminie 7 dni od otrzymania polecenia Zamawiającego.</w:t>
      </w:r>
    </w:p>
    <w:p w14:paraId="250F19A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5</w:t>
      </w:r>
    </w:p>
    <w:p w14:paraId="4F590FD6" w14:textId="40B05D7D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Wynagrodzenie ryczałtowe za wykonanie przedmiotu umowy określonego w § 1 strony ustalają na kwotę </w:t>
      </w:r>
      <w:r w:rsidR="009B7BED">
        <w:rPr>
          <w:rFonts w:ascii="Tahoma" w:hAnsi="Tahoma" w:cs="Tahoma"/>
          <w:sz w:val="20"/>
          <w:szCs w:val="20"/>
        </w:rPr>
        <w:t>……………</w:t>
      </w:r>
      <w:r w:rsidR="00DF47E8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zł brutto 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…………………………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>), w</w:t>
      </w:r>
      <w:r w:rsidR="00E97BA1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 xml:space="preserve">tym kwota netto: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 xml:space="preserve"> zł,</w:t>
      </w:r>
      <w:r w:rsidR="00372251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……………………….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 xml:space="preserve">), podatek VAT wg stawki 23 %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>zł, (</w:t>
      </w:r>
      <w:r w:rsidRPr="0083180D">
        <w:rPr>
          <w:rFonts w:ascii="Tahoma" w:hAnsi="Tahoma" w:cs="Tahoma"/>
          <w:sz w:val="18"/>
          <w:szCs w:val="18"/>
        </w:rPr>
        <w:t>słownie:</w:t>
      </w:r>
      <w:r w:rsidR="00E97BA1" w:rsidRPr="0083180D">
        <w:rPr>
          <w:rFonts w:ascii="Tahoma" w:hAnsi="Tahoma" w:cs="Tahoma"/>
          <w:sz w:val="18"/>
          <w:szCs w:val="18"/>
        </w:rPr>
        <w:t xml:space="preserve"> </w:t>
      </w:r>
      <w:r w:rsidR="009B7BED">
        <w:rPr>
          <w:rFonts w:ascii="Tahoma" w:hAnsi="Tahoma" w:cs="Tahoma"/>
          <w:sz w:val="18"/>
          <w:szCs w:val="18"/>
        </w:rPr>
        <w:t>…………………………..</w:t>
      </w:r>
      <w:r w:rsidRPr="0083180D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</w:t>
      </w:r>
      <w:r w:rsidR="0083180D">
        <w:rPr>
          <w:rFonts w:ascii="Tahoma" w:hAnsi="Tahoma" w:cs="Tahoma"/>
          <w:sz w:val="20"/>
          <w:szCs w:val="20"/>
        </w:rPr>
        <w:t>.</w:t>
      </w:r>
    </w:p>
    <w:p w14:paraId="26C1669A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Kwota określona w ust. 1 zawiera wszelkie koszty związane z realizacją zadania wynikające wprost z dokumentacji, jak również nie ujęte w </w:t>
      </w:r>
      <w:r w:rsidR="00F110F4">
        <w:rPr>
          <w:rFonts w:ascii="Tahoma" w:hAnsi="Tahoma" w:cs="Tahoma"/>
          <w:sz w:val="20"/>
          <w:szCs w:val="20"/>
        </w:rPr>
        <w:t>opisie przedmiotu zamówienia oraz specyfikacji elementów wyposażenia</w:t>
      </w:r>
      <w:r w:rsidRPr="00372251">
        <w:rPr>
          <w:rFonts w:ascii="Tahoma" w:hAnsi="Tahoma" w:cs="Tahoma"/>
          <w:sz w:val="20"/>
          <w:szCs w:val="20"/>
        </w:rPr>
        <w:t xml:space="preserve">, a niezbędne do wykonania zadania, w szczególności: podatek VAT, koszty materiałów budowlanych, wszelkie roboty przygotowawcze, porządkowe, zagospodarowanie placu budowy, roboty </w:t>
      </w:r>
      <w:r w:rsidRPr="00372251">
        <w:rPr>
          <w:rFonts w:ascii="Tahoma" w:hAnsi="Tahoma" w:cs="Tahoma"/>
          <w:sz w:val="20"/>
          <w:szCs w:val="20"/>
        </w:rPr>
        <w:lastRenderedPageBreak/>
        <w:t>związane z zabezpieczeniem placu budowy od strony istniejących już budynków, koszty oznakowania robót na czas budowy, bieżącą obsługę geodezyjną robót, koszty dokumentacji powykonawczej, inwentaryzacji geodezyjnej powykonawczej.</w:t>
      </w:r>
    </w:p>
    <w:p w14:paraId="6489DDF6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Niedoszacowanie, pominiecie oraz brak rozpoznania zakresu przedmiotu umowy nie może być podstawą do żądania zmiany wynagrodzenia ryczałtowego określonego w ust. 1 niniejszego paragrafu.</w:t>
      </w:r>
    </w:p>
    <w:p w14:paraId="441118D5" w14:textId="77777777" w:rsidR="00786758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Jeśli w trakcie realizacji zamówienia wystąpi konieczność pomniejszenia zakresu robót określonych w kosztorysie ofertowym, to wynagrodzenie Wykonawcy zostanie pomniejszone o równowartość robót zaniechanych.</w:t>
      </w:r>
    </w:p>
    <w:p w14:paraId="5213DFA0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Podstawą wystawienia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jest protokół zakończenia inwestycji i przekazania do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eksploatacji podpisany przez Zamawiającego.</w:t>
      </w:r>
    </w:p>
    <w:p w14:paraId="12A0FB7B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Zamawiający ma obowiązek zapłaty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w terminie 30 dni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licząc od daty dostarczenia do siedziby Zamawiającego prawidłowo wystawion</w:t>
      </w:r>
      <w:r>
        <w:rPr>
          <w:rFonts w:ascii="Tahoma" w:hAnsi="Tahoma" w:cs="Tahoma"/>
          <w:sz w:val="20"/>
          <w:szCs w:val="20"/>
        </w:rPr>
        <w:t>ej</w:t>
      </w:r>
      <w:r w:rsidRPr="00786758">
        <w:rPr>
          <w:rFonts w:ascii="Tahoma" w:hAnsi="Tahoma" w:cs="Tahoma"/>
          <w:sz w:val="20"/>
          <w:szCs w:val="20"/>
        </w:rPr>
        <w:t xml:space="preserve"> faktur.</w:t>
      </w:r>
    </w:p>
    <w:p w14:paraId="3F6E389E" w14:textId="77777777" w:rsidR="001F3E88" w:rsidRDefault="00786758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 dzień zapłaty uznaje się dzień obciążenia rachunku bankowego Zamawiającego.</w:t>
      </w:r>
    </w:p>
    <w:p w14:paraId="74250616" w14:textId="5EA6C8B2" w:rsidR="006B7472" w:rsidRPr="001F3E88" w:rsidRDefault="006B7472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Strony zgodnie oświadczają, że w ramach niniejszej Umowy wyłączają stosowanie art. 357</w:t>
      </w:r>
      <w:r w:rsidRPr="001F3E88">
        <w:rPr>
          <w:rFonts w:ascii="Tahoma" w:hAnsi="Tahoma" w:cs="Tahoma"/>
          <w:sz w:val="20"/>
          <w:szCs w:val="20"/>
          <w:vertAlign w:val="superscript"/>
        </w:rPr>
        <w:t>1</w:t>
      </w:r>
      <w:r w:rsidRPr="001F3E88">
        <w:rPr>
          <w:rFonts w:ascii="Tahoma" w:hAnsi="Tahoma" w:cs="Tahoma"/>
          <w:sz w:val="20"/>
          <w:szCs w:val="20"/>
        </w:rPr>
        <w:t xml:space="preserve"> Kodeksu cywilnego.</w:t>
      </w:r>
    </w:p>
    <w:p w14:paraId="7B8D023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6</w:t>
      </w:r>
    </w:p>
    <w:p w14:paraId="6B9A7DD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Rozliczenie za wykonanie przedmiotu umowy zostanie dokonane w oparciu o fakturę końcową.</w:t>
      </w:r>
    </w:p>
    <w:p w14:paraId="20D9E816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Dokumentem potwierdzającym prawidłową realizację robót określonych w umowie jest protokół odbioru końcowego wraz z zestawieniem ilości i wartości wykonywanych robót.</w:t>
      </w:r>
    </w:p>
    <w:p w14:paraId="62A96523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wykonawcy będącego czynnym podatnikiem podatku VAT rozliczenie płatności wynikających z umowy będzie dokonywane za pośrednictwem metody podzielonej płatności (</w:t>
      </w:r>
      <w:proofErr w:type="spellStart"/>
      <w:r w:rsidRPr="00372251">
        <w:rPr>
          <w:rFonts w:ascii="Tahoma" w:hAnsi="Tahoma" w:cs="Tahoma"/>
          <w:sz w:val="20"/>
          <w:szCs w:val="20"/>
        </w:rPr>
        <w:t>split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72251">
        <w:rPr>
          <w:rFonts w:ascii="Tahoma" w:hAnsi="Tahoma" w:cs="Tahoma"/>
          <w:sz w:val="20"/>
          <w:szCs w:val="20"/>
        </w:rPr>
        <w:t>payment</w:t>
      </w:r>
      <w:proofErr w:type="spellEnd"/>
      <w:r w:rsidRPr="00372251">
        <w:rPr>
          <w:rFonts w:ascii="Tahoma" w:hAnsi="Tahoma" w:cs="Tahoma"/>
          <w:sz w:val="20"/>
          <w:szCs w:val="20"/>
        </w:rPr>
        <w:t>).</w:t>
      </w:r>
    </w:p>
    <w:p w14:paraId="1799E50E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oświadcza, że wskazany na fakturze rachunek płatności należy do wykonawcy umowy i został dla niego utworzony wydzielony rachunek VAT na cele prowadzonej działalności gospodarczej.</w:t>
      </w:r>
    </w:p>
    <w:p w14:paraId="05F50ECD" w14:textId="77777777" w:rsidR="00077D32" w:rsidRPr="00372251" w:rsidRDefault="00077D32" w:rsidP="0002433D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należne Wykonawcy wynagrodzenie przelewem na konto wskazane w treści faktury, w terminie do 30 dni od daty jej przyjęcia przez Zamawiającego. Za dzień zapłaty uważa się dzień dokonania polecenia przelewu pieniędzy na rachunek Wykonawcy, jest to jednocześnie dzień obciążenia rachunku Zamawiającego.</w:t>
      </w:r>
    </w:p>
    <w:p w14:paraId="2545713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7</w:t>
      </w:r>
    </w:p>
    <w:p w14:paraId="741615C9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Zamawiającego należy:</w:t>
      </w:r>
    </w:p>
    <w:p w14:paraId="7DDDC047" w14:textId="2AEAE9E5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protokólarne przekazanie terenu budowy w terminie nie dłuższym niż do 7 dni od daty zawarcia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 Powyższy termin Wykonawca uwzględnia w harmonogramie rzeczowo-finansowym,</w:t>
      </w:r>
    </w:p>
    <w:p w14:paraId="3F264F8A" w14:textId="7022F5F1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="00077D32" w:rsidRPr="00372251">
        <w:rPr>
          <w:rFonts w:ascii="Tahoma" w:hAnsi="Tahoma" w:cs="Tahoma"/>
          <w:sz w:val="20"/>
          <w:szCs w:val="20"/>
        </w:rPr>
        <w:t>) zapłata za wykonane i odebrane roboty,</w:t>
      </w:r>
    </w:p>
    <w:p w14:paraId="3BC642C4" w14:textId="69EDB784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="00077D32" w:rsidRPr="00372251">
        <w:rPr>
          <w:rFonts w:ascii="Tahoma" w:hAnsi="Tahoma" w:cs="Tahoma"/>
          <w:sz w:val="20"/>
          <w:szCs w:val="20"/>
        </w:rPr>
        <w:t>) zapewnienie nadzoru inwestorskiego.</w:t>
      </w:r>
    </w:p>
    <w:p w14:paraId="3FFC26AE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Wykonawcy, oprócz czynności wymienionych w art. 22 ustawy z dnia 7 lipca 1994 r. Prawo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należy w szczególności:</w:t>
      </w:r>
    </w:p>
    <w:p w14:paraId="4764B402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przedstawienie planu bezpieczeństwa i ochrony zdrowia przez kierownika budowy w terminie nie późniejszym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termin rozpoczęcia robót określony w niniejszej umowie,</w:t>
      </w:r>
    </w:p>
    <w:p w14:paraId="7D5A7F8C" w14:textId="77777777" w:rsidR="00077D32" w:rsidRPr="00372251" w:rsidRDefault="00077D32" w:rsidP="00EA63E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zagospodarowanie terenu budowy,</w:t>
      </w:r>
    </w:p>
    <w:p w14:paraId="13DC215D" w14:textId="04966310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wykonanie przedmiotu umowy w oparciu o </w:t>
      </w:r>
      <w:r w:rsidR="00E4057E">
        <w:rPr>
          <w:rFonts w:ascii="Tahoma" w:hAnsi="Tahoma" w:cs="Tahoma"/>
          <w:sz w:val="20"/>
          <w:szCs w:val="20"/>
        </w:rPr>
        <w:t>opis przedmiotu zamówieni</w:t>
      </w:r>
      <w:r w:rsidRPr="00372251">
        <w:rPr>
          <w:rFonts w:ascii="Tahoma" w:hAnsi="Tahoma" w:cs="Tahoma"/>
          <w:sz w:val="20"/>
          <w:szCs w:val="20"/>
        </w:rPr>
        <w:t>, zgodnie ze sztuką budowlaną i wiedzą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techniczną,</w:t>
      </w:r>
    </w:p>
    <w:p w14:paraId="7EF897DE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4) realizacja zaleceń Zamawiającego,</w:t>
      </w:r>
    </w:p>
    <w:p w14:paraId="21E70A8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wykonanie robót tymczasowych, które mogą być potrzebne podczas wykonywania robót podstawowych,</w:t>
      </w:r>
    </w:p>
    <w:p w14:paraId="378A84E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oznaczenie terenu budowy lub innych miejsc, w których mają być prowadzone roboty podstawowe lub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tymczasowe,</w:t>
      </w:r>
    </w:p>
    <w:p w14:paraId="58185DF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skompletowanie i przedstawienie Zamawiającemu niżej wymienionych dokumentów pozwalających na ocenę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prawidłowego wykonania przedmiotu umowy i odbiór robót:</w:t>
      </w:r>
    </w:p>
    <w:p w14:paraId="6F4DBC3A" w14:textId="585B0AF9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uwagi i zalecenia inspektora nadzoru, zwłaszcza dokonane przy odbiorze robót zanikających i ulegających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zakryciu i udokumentowanie wykonania jego zaleceń,</w:t>
      </w:r>
    </w:p>
    <w:p w14:paraId="143ADE55" w14:textId="79A9B9F1" w:rsidR="00077D32" w:rsidRPr="00372251" w:rsidRDefault="001A033F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</w:t>
      </w:r>
      <w:r w:rsidR="00077D32" w:rsidRPr="00372251">
        <w:rPr>
          <w:rFonts w:ascii="Tahoma" w:hAnsi="Tahoma" w:cs="Tahoma"/>
          <w:sz w:val="20"/>
          <w:szCs w:val="20"/>
        </w:rPr>
        <w:t>) protokoły badań i sprawdzeń, recepty i ustalenia techniczne,</w:t>
      </w:r>
    </w:p>
    <w:p w14:paraId="31700DAA" w14:textId="22379BA7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077D32" w:rsidRPr="00372251">
        <w:rPr>
          <w:rFonts w:ascii="Tahoma" w:hAnsi="Tahoma" w:cs="Tahoma"/>
          <w:sz w:val="20"/>
          <w:szCs w:val="20"/>
        </w:rPr>
        <w:t>) protokoły technicznych odbiorów,</w:t>
      </w:r>
    </w:p>
    <w:p w14:paraId="32C901BC" w14:textId="2255184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="00077D32" w:rsidRPr="00372251">
        <w:rPr>
          <w:rFonts w:ascii="Tahoma" w:hAnsi="Tahoma" w:cs="Tahoma"/>
          <w:sz w:val="20"/>
          <w:szCs w:val="20"/>
        </w:rPr>
        <w:t>) dziennik budowy i księgi obmiaru,</w:t>
      </w:r>
    </w:p>
    <w:p w14:paraId="64544E01" w14:textId="294020B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="00077D32" w:rsidRPr="00372251">
        <w:rPr>
          <w:rFonts w:ascii="Tahoma" w:hAnsi="Tahoma" w:cs="Tahoma"/>
          <w:sz w:val="20"/>
          <w:szCs w:val="20"/>
        </w:rPr>
        <w:t>) wyniki pomiarów kontrolnych,</w:t>
      </w:r>
    </w:p>
    <w:p w14:paraId="11416BDC" w14:textId="28DC7526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</w:t>
      </w:r>
      <w:r w:rsidR="00077D32" w:rsidRPr="00372251">
        <w:rPr>
          <w:rFonts w:ascii="Tahoma" w:hAnsi="Tahoma" w:cs="Tahoma"/>
          <w:sz w:val="20"/>
          <w:szCs w:val="20"/>
        </w:rPr>
        <w:t>) deklaracje zgodności z PN lub aprobatą techniczną oznaczoną znakiem budowlanym „B”,</w:t>
      </w:r>
    </w:p>
    <w:p w14:paraId="15D39531" w14:textId="5361AE9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="00077D32" w:rsidRPr="00372251">
        <w:rPr>
          <w:rFonts w:ascii="Tahoma" w:hAnsi="Tahoma" w:cs="Tahoma"/>
          <w:sz w:val="20"/>
          <w:szCs w:val="20"/>
        </w:rPr>
        <w:t>) deklarację zgodności z PN-EN lub europejską aprobatą techniczną EAT oznaczoną znakiem CE,</w:t>
      </w:r>
    </w:p>
    <w:p w14:paraId="710F2A1A" w14:textId="2C9777E0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77D32" w:rsidRPr="00372251">
        <w:rPr>
          <w:rFonts w:ascii="Tahoma" w:hAnsi="Tahoma" w:cs="Tahoma"/>
          <w:sz w:val="20"/>
          <w:szCs w:val="20"/>
        </w:rPr>
        <w:t>) dla wyrobów znajdujących się w wykazie określonym przez Komisję Europejską wyrobów mających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niewielkie znaczenie dla zdrowia i bezpieczeństwa – deklaracje zgodności wydane przez producenta (bez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znaku CE ),</w:t>
      </w:r>
    </w:p>
    <w:p w14:paraId="6DCF1536" w14:textId="7B3FB8CF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077D32" w:rsidRPr="00372251">
        <w:rPr>
          <w:rFonts w:ascii="Tahoma" w:hAnsi="Tahoma" w:cs="Tahoma"/>
          <w:sz w:val="20"/>
          <w:szCs w:val="20"/>
        </w:rPr>
        <w:t>) opinię technologiczną sporządzoną na podstawie wszystkich wyników badań i pomiarów załączonych do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dokumentów odbioru,</w:t>
      </w:r>
    </w:p>
    <w:p w14:paraId="3C6DBCDE" w14:textId="181CA82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</w:t>
      </w:r>
      <w:r w:rsidR="00077D32" w:rsidRPr="00372251">
        <w:rPr>
          <w:rFonts w:ascii="Tahoma" w:hAnsi="Tahoma" w:cs="Tahoma"/>
          <w:sz w:val="20"/>
          <w:szCs w:val="20"/>
        </w:rPr>
        <w:t>) oświadczenia kierownika budowy o których mowa w art. 57 ust. 1 pkt. 2 lit. „a” i lit. „b” ustawy z dnia 7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lipca 1994 r. Prawo budowlane,</w:t>
      </w:r>
    </w:p>
    <w:p w14:paraId="58F35B0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zapewnienie, na czas trwania robót, kierownika budowy wskazanego w ofercie Wykonawcy, a w przypadku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konieczności zamiany kierownika – uzgodnienie nowego kandydata z Zamawiającym,</w:t>
      </w:r>
    </w:p>
    <w:p w14:paraId="0AF8E9BA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utrzymanie ładu i porządku na terenie budowy, a po zakończeniu robót usunięcie poza teren budowy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wszelkich urządzeń tymczasowego zaplecza, oraz pozostawienie całego terenu budowy i robót czystego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nadającego się do użytkowania,</w:t>
      </w:r>
    </w:p>
    <w:p w14:paraId="0A2B3C8C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zorganizowanie i kierowanie budową w sposób zgodny z dokumentacją projektową i obowiązującymi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przepisami bhp oraz zapewnienie warunków p.poż. określonych w przepisach szczegółowych,</w:t>
      </w:r>
    </w:p>
    <w:p w14:paraId="37BE6E46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informowanie Zamawiającego (inspektora nadzoru) o terminie zakrycia robót ulegających zakryciu, oraz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terminie odbioru robót zanikających; jeżeli Wykonawca nie poinformował o tych faktach inspektora nadzoru,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zobowiązany jest odkryć roboty lub wykonać otwory niezbędne do zbadania robót, a następnie przywrócić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roboty do stanu poprzedniego,</w:t>
      </w:r>
    </w:p>
    <w:p w14:paraId="1F993BB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udostępnienie terenu budowy innym wykonawcom wskazanym przez Zamawiającego w czasie trwania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budowy, jeśli tacy wystąpią,</w:t>
      </w:r>
    </w:p>
    <w:p w14:paraId="5495800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13) w przypadku zniszczenia lub uszkodzenia robót, ich części bądź majątku Zamawiającego – naprawienia ich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doprowadzenia do stanu poprzedniego,</w:t>
      </w:r>
    </w:p>
    <w:p w14:paraId="065C5EA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zorganizowanie zaplecza socjalno-technicznego budowy w rozmiarach koniecznych do realizacji przedmiotu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umowy,</w:t>
      </w:r>
    </w:p>
    <w:p w14:paraId="20A75681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15) strzeżenie mienia znajdującego się na terenie budowy w terminie od daty przejęcia terenu budowy do daty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przekazania przedmiotu umowy do eksploatacji,</w:t>
      </w:r>
    </w:p>
    <w:p w14:paraId="4EAE4AAF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16) wykonanie na własny koszt projektu oznakowania na czas realizacji robót oraz wykonanie tymczasowej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organizacji ruchu zgodnie z zatwierdzonym przez zarządzającego ruchem projektem oznakowania robót,</w:t>
      </w:r>
    </w:p>
    <w:p w14:paraId="0F7401C8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17) powiadomienie właściwych organów i instytucji o rozpoczęciu robót i wprowadzeniu tymczasowej organizacji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ruchu.</w:t>
      </w:r>
    </w:p>
    <w:p w14:paraId="7074FFD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8</w:t>
      </w:r>
    </w:p>
    <w:p w14:paraId="5387BF0F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zapewni obsługę laboratoryjną.</w:t>
      </w:r>
    </w:p>
    <w:p w14:paraId="19B98848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Badania, o których mowa w ust. 1 będą realizowane przez Wykonawcę na własny koszt.</w:t>
      </w:r>
    </w:p>
    <w:p w14:paraId="7DADDFDC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 będą prowadzone zgodnie z wymaganiami określonymi w SST oraz zaleceniami Inspektora nadzoru.</w:t>
      </w:r>
    </w:p>
    <w:p w14:paraId="1271F37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9</w:t>
      </w:r>
    </w:p>
    <w:p w14:paraId="3896999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umożliwienia wstępu na teren budowy pracownikom organów nadzoru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budowlanego, do których należy wykonywanie zadań określonych ustawą z dnia 7 lipca 1994 r. Prawo budowlane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oraz udostępnienia im danych i informacji wymaganych tą ustawą oraz innym pracownikom, których Zamawiający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wskaże w okresie realizacji zadania.</w:t>
      </w:r>
    </w:p>
    <w:p w14:paraId="048E080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10</w:t>
      </w:r>
    </w:p>
    <w:p w14:paraId="57D6986F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Inspektor nadzoru sprawuje nadzór, w imieniu Zamawiającego, nad robotami określonymi niniejszą umową i jest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odpowiedzialny za realizację umowy w imieniu Zamawiającego. Inspektor nie jest upoważniony do zaciągania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zobowiązań w imieniu Zamawiającego.</w:t>
      </w:r>
    </w:p>
    <w:p w14:paraId="5EA2B46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11</w:t>
      </w:r>
    </w:p>
    <w:p w14:paraId="22EF208B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Ze strony Wykonawcy Kierownik budowy będzie odpowiada za należyte wykonanie przedmiotu umowy, a nadto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realizację obowiązków określonych w ustawie z dnia 7 lipca 1994 r. Prawo budowlane.</w:t>
      </w:r>
    </w:p>
    <w:p w14:paraId="4AC04186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12</w:t>
      </w:r>
    </w:p>
    <w:p w14:paraId="4C9E8107" w14:textId="77777777" w:rsidR="00077D32" w:rsidRPr="00372251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zapewnić kadrę do realizacji robót określonych w umowie zgodnie ze złożona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ofertą. Kadra winna być odpowiednio wykwalifikowana i doświadczona. Inspektor nadzoru ma prawo wymagać,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aby Wykonawca usunął każdą osobę zatrudnioną przez Wykonawcę, jeżeli:</w:t>
      </w:r>
    </w:p>
    <w:p w14:paraId="77C8D11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uporczywie nieodpowiednio zachowuje się,</w:t>
      </w:r>
    </w:p>
    <w:p w14:paraId="6E0A609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wykazuje brak staranności, obowiązki wykonuje niekompetentnie i niedbale,</w:t>
      </w:r>
    </w:p>
    <w:p w14:paraId="1F2900E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postępuje w sposób uporczywy szkodliwie dla bezpieczeństwa, zdrowia lub ochrony środowiska.</w:t>
      </w:r>
    </w:p>
    <w:p w14:paraId="0313D192" w14:textId="20E6A175" w:rsidR="00077D32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usunięcia takiej osoby Wykonawca zobowiązany jest wskazać inną osobę o takich samych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kwalifikacjach jak wskazane w ofercie.</w:t>
      </w:r>
    </w:p>
    <w:p w14:paraId="2A5B7DF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13</w:t>
      </w:r>
    </w:p>
    <w:p w14:paraId="12FD5CB5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zapłaci Zamawiającemu kary umowne w następujących przypadkach:</w:t>
      </w:r>
    </w:p>
    <w:p w14:paraId="1CDA57A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wykonaniu przedmiotu umowy – w wysokości 0,5% wynagrodzenia brutto określonego w § 5,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 każdy rozpoczęty dzień zwłoki licząc od dnia następnego, po upływie terminu wykonania określonego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§ 3 ust. 2 umowy,</w:t>
      </w:r>
    </w:p>
    <w:p w14:paraId="7F61A1F1" w14:textId="2022F7C1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 zwłokę w usunięciu wad stwierdzonych przy odbiorze końcowym lub w okresie udzielonej gwarancji jakości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0,2% wynagrodzenia brutto określonego w § 5, za każdy rozpoczęty dzień zwłoki, liczony od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upływu terminu wyznaczonego na usunięcie wad,</w:t>
      </w:r>
    </w:p>
    <w:p w14:paraId="5F8E998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3) z tytułu odstąpienia od umowy przez którąkolwiek ze stron z przyczyn zależnych wyłącznie od Wykonawcy –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30% wynagrodzenia brutto określonego w § 5,</w:t>
      </w:r>
    </w:p>
    <w:p w14:paraId="7CA5B1E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za brak zapłaty wynagrodzenia należnego Podwykonawcom lub dalszym Podwykonawcom – 1 000,00 zł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każde dokonanie przez Zamawiającego bezpośredniej płatności na rzecz Podwykonawców lub dalszych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Podwykonawców,</w:t>
      </w:r>
    </w:p>
    <w:p w14:paraId="7BA7CD0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 nieterminową zapłatę wynagrodzenia należnego podwykonawcom lub dalszym podwykonawcom,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wysokości 0,5% należnego im wynagrodzenia, za każdy rozpoczęty dzień zwłoki licząc od dnia następnego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 upływie terminu zapłaty określonego w umowie,</w:t>
      </w:r>
    </w:p>
    <w:p w14:paraId="6F71702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za nieprzedłożenie do zaakceptowania projektu umowy o podwykonawstwo, której przedmiotem są roboty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lub projektu jej zmiany, w wysokości 1 000 zł, za każdy nieprzedłożony do zaakceptowania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projekt umowy lub projekt jej zmiany,</w:t>
      </w:r>
    </w:p>
    <w:p w14:paraId="6DE8E76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 nieprzedłożenie poświadczonej za zgodność z oryginałem kopii umowy o podwykonawstwo lub jej zmiany,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1 000 zł, za każdą nieprzedłożoną kopię umowy lub jej zmianę,</w:t>
      </w:r>
    </w:p>
    <w:p w14:paraId="06208AB6" w14:textId="77777777" w:rsidR="00E2563B" w:rsidRPr="00E2563B" w:rsidRDefault="00077D32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8) za brak zmiany umowy o podwykonawstwo w zakresie terminu zapłaty, w wysokości 10% </w:t>
      </w:r>
      <w:r w:rsidRPr="00E2563B">
        <w:rPr>
          <w:rFonts w:ascii="Tahoma" w:hAnsi="Tahoma" w:cs="Tahoma"/>
          <w:sz w:val="20"/>
          <w:szCs w:val="20"/>
        </w:rPr>
        <w:t>przewidzianego w</w:t>
      </w:r>
      <w:r w:rsidR="00C76716" w:rsidRPr="00E2563B">
        <w:rPr>
          <w:rFonts w:ascii="Tahoma" w:hAnsi="Tahoma" w:cs="Tahoma"/>
          <w:sz w:val="20"/>
          <w:szCs w:val="20"/>
        </w:rPr>
        <w:t xml:space="preserve"> </w:t>
      </w:r>
      <w:r w:rsidRPr="00E2563B">
        <w:rPr>
          <w:rFonts w:ascii="Tahoma" w:hAnsi="Tahoma" w:cs="Tahoma"/>
          <w:sz w:val="20"/>
          <w:szCs w:val="20"/>
        </w:rPr>
        <w:t>umowie wynagrodzenia należnego podwykonawcy lub dalszemu podwykonawcy.</w:t>
      </w:r>
    </w:p>
    <w:p w14:paraId="6243D089" w14:textId="639DE090" w:rsidR="00CB3269" w:rsidRPr="00E2563B" w:rsidRDefault="00E2563B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E2563B">
        <w:rPr>
          <w:rFonts w:ascii="Tahoma" w:hAnsi="Tahoma" w:cs="Tahoma"/>
          <w:sz w:val="20"/>
          <w:szCs w:val="20"/>
        </w:rPr>
        <w:t xml:space="preserve">9) </w:t>
      </w:r>
      <w:r w:rsidR="00CB3269" w:rsidRPr="00E2563B">
        <w:rPr>
          <w:rFonts w:ascii="Tahoma" w:hAnsi="Tahoma" w:cs="Tahoma"/>
          <w:sz w:val="20"/>
          <w:szCs w:val="20"/>
        </w:rPr>
        <w:t>z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 niedopełnienie obowiązku, o którym mowa w 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art. 95 ust. 1 </w:t>
      </w:r>
      <w:r w:rsidRPr="00E2563B">
        <w:rPr>
          <w:rFonts w:ascii="Tahoma" w:hAnsi="Tahoma" w:cs="Tahoma"/>
          <w:sz w:val="20"/>
          <w:szCs w:val="20"/>
        </w:rPr>
        <w:t>z dnia 11 września 2019 r. Prawo zamówień publicznych</w:t>
      </w:r>
      <w:r w:rsidR="00F45BCF">
        <w:rPr>
          <w:rFonts w:ascii="Tahoma" w:hAnsi="Tahoma" w:cs="Tahoma"/>
          <w:sz w:val="20"/>
          <w:szCs w:val="20"/>
        </w:rPr>
        <w:t xml:space="preserve"> 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>– w wysokości po 500,00 złotych za każdy dzień roboczy, w którym osoba niezatrudniona przez Wykonawcę lub podwykonawcę na podstawie umowy o pracę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 wykonywała czynności w ramach niniejszej umowy.</w:t>
      </w:r>
    </w:p>
    <w:p w14:paraId="1CBE1FC6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Wykonawcy kary umowne z następujących tytułów:</w:t>
      </w:r>
    </w:p>
    <w:p w14:paraId="44D5A85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przystąpieniu do czynności odbioru przedmiotu umowy w wysokości 0,2% wynagrodzenia brutto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określonego w § 5, za każdy rozpoczęty dzień zwłoki, licząc od następnego dnia po terminie, w którym odbiór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miał być rozpoczęty,</w:t>
      </w:r>
    </w:p>
    <w:p w14:paraId="53A7573C" w14:textId="589F15AF" w:rsidR="00077D32" w:rsidRDefault="00077D32" w:rsidP="00E959C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 tytułu odstąpienia od umowy z przyczyn leżących wyłącznie po stronie Zamawiającego – w wysokości 20 %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wynagrodzenia brutto określonego w § 5.</w:t>
      </w:r>
    </w:p>
    <w:p w14:paraId="0D87F5A9" w14:textId="5F9B88AB" w:rsidR="006B7472" w:rsidRPr="006B7472" w:rsidRDefault="006B7472" w:rsidP="001F3E8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6B7472">
        <w:rPr>
          <w:rFonts w:ascii="Tahoma" w:hAnsi="Tahoma" w:cs="Tahoma"/>
          <w:sz w:val="20"/>
          <w:szCs w:val="20"/>
        </w:rPr>
        <w:t xml:space="preserve">Łączna maksymalna wysokość kar umownych, których mogą dochodzić strony wynosi 50% wartości wynagrodzenia, o którym mowa w §5 ust. 1 Umowy. </w:t>
      </w:r>
    </w:p>
    <w:p w14:paraId="55CA85E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14</w:t>
      </w:r>
    </w:p>
    <w:p w14:paraId="557F67A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wykonać zamówienie </w:t>
      </w:r>
      <w:r w:rsidRPr="00924624">
        <w:rPr>
          <w:rFonts w:ascii="Tahoma" w:hAnsi="Tahoma" w:cs="Tahoma"/>
          <w:sz w:val="20"/>
          <w:szCs w:val="20"/>
        </w:rPr>
        <w:t>siłami własnymi/</w:t>
      </w:r>
      <w:r w:rsidRPr="00372251">
        <w:rPr>
          <w:rFonts w:ascii="Tahoma" w:hAnsi="Tahoma" w:cs="Tahoma"/>
          <w:sz w:val="20"/>
          <w:szCs w:val="20"/>
        </w:rPr>
        <w:t>przy udziale podwykonawców:</w:t>
      </w:r>
    </w:p>
    <w:p w14:paraId="13B833C2" w14:textId="490EEBE4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1) </w:t>
      </w:r>
      <w:r w:rsidR="00924624">
        <w:rPr>
          <w:rFonts w:ascii="Tahoma" w:hAnsi="Tahoma" w:cs="Tahoma"/>
          <w:sz w:val="20"/>
          <w:szCs w:val="20"/>
        </w:rPr>
        <w:t>………………………………………..</w:t>
      </w:r>
    </w:p>
    <w:p w14:paraId="1CA654E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powierzy podwykonawcom wykonanie następujące części zamówienia:</w:t>
      </w:r>
    </w:p>
    <w:p w14:paraId="3413B09B" w14:textId="35D97F93" w:rsidR="00077D32" w:rsidRPr="00517681" w:rsidRDefault="00924624" w:rsidP="0002433D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……………………………………..</w:t>
      </w:r>
    </w:p>
    <w:p w14:paraId="53B1E289" w14:textId="2102357C" w:rsidR="00E959CC" w:rsidRPr="00372251" w:rsidRDefault="00077D32" w:rsidP="00E959C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15</w:t>
      </w:r>
    </w:p>
    <w:p w14:paraId="0C4091DD" w14:textId="30319BA0" w:rsidR="00077D32" w:rsidRPr="00105C1D" w:rsidRDefault="00077D32" w:rsidP="0002433D">
      <w:pPr>
        <w:pStyle w:val="Akapitzlist"/>
        <w:numPr>
          <w:ilvl w:val="0"/>
          <w:numId w:val="12"/>
        </w:numPr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zamierzający zawrzeć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umowę o podwykonawstwo, której przedmiotem są roboty budowlane, jest obowiązany, w trakcie realizacji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zamówienia publicznego na roboty budowlane, do przedłożenia Zamawiającemu projektu tej umowy, </w:t>
      </w:r>
      <w:r w:rsidR="00105C1D" w:rsidRPr="00105C1D">
        <w:rPr>
          <w:rFonts w:ascii="Tahoma" w:hAnsi="Tahoma" w:cs="Tahoma"/>
          <w:sz w:val="20"/>
          <w:szCs w:val="20"/>
        </w:rPr>
        <w:t>także</w:t>
      </w:r>
      <w:r w:rsidR="00105C1D">
        <w:rPr>
          <w:rFonts w:ascii="Tahoma" w:hAnsi="Tahoma" w:cs="Tahoma"/>
          <w:sz w:val="20"/>
          <w:szCs w:val="20"/>
        </w:rPr>
        <w:t xml:space="preserve"> </w:t>
      </w:r>
      <w:r w:rsidR="00105C1D" w:rsidRPr="00105C1D">
        <w:rPr>
          <w:rFonts w:ascii="Tahoma" w:hAnsi="Tahoma" w:cs="Tahoma"/>
          <w:sz w:val="20"/>
          <w:szCs w:val="20"/>
        </w:rPr>
        <w:t>projektu jej zmiany</w:t>
      </w:r>
      <w:r w:rsidR="00105C1D">
        <w:rPr>
          <w:rFonts w:ascii="Tahoma" w:hAnsi="Tahoma" w:cs="Tahoma"/>
          <w:sz w:val="20"/>
          <w:szCs w:val="20"/>
        </w:rPr>
        <w:t xml:space="preserve">, </w:t>
      </w:r>
      <w:r w:rsidRPr="00105C1D">
        <w:rPr>
          <w:rFonts w:ascii="Tahoma" w:hAnsi="Tahoma" w:cs="Tahoma"/>
          <w:sz w:val="20"/>
          <w:szCs w:val="20"/>
        </w:rPr>
        <w:t>przy czym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podwykonawca lub dalszy podwykonawca jest obowiązany dołączyć zgodę Wykonawcy na zawarcie umowy o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podwykonawstwo o treści zgodnej z projektem umowy.</w:t>
      </w:r>
    </w:p>
    <w:p w14:paraId="24287B2B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Termin zapłaty wynagrodzenia podwykonawcy lub dalszemu podwykonawcy przewidziany w umowie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nie może być dłuższy niż 30 dni od dnia doręczenia Wykonawcy,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faktury lub rachunku, potwierdzających wykonanie zleconej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dostawy, usługi lub roboty budowlanej.</w:t>
      </w:r>
    </w:p>
    <w:p w14:paraId="4009D6B8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projektu umowy o podwykonawstwo, zgłasza pisemne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zastrzeżenia do projektu umowy o podwykonawstwo, której przedmiotem są roboty budowlane:</w:t>
      </w:r>
    </w:p>
    <w:p w14:paraId="547F303A" w14:textId="579EDF2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niespełniającej wymagań określonych w specyfikacji warunków zamówienia;</w:t>
      </w:r>
    </w:p>
    <w:p w14:paraId="2E6A03A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gdy przewiduje termin zapłaty wynagrodzenia dłuższy niż określony w ust. 2.</w:t>
      </w:r>
    </w:p>
    <w:p w14:paraId="341BDF3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pisemnych zastrzeżeń do przedłożonego projektu umowy o podwykonawstwo, której przedmiotem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roboty budowlane, w terminie 14 dni od daty otrzymania projektu umowy o podwykonawstwo, uważa się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akceptację projektu umowy przez Zamawiającego.</w:t>
      </w:r>
    </w:p>
    <w:p w14:paraId="2C4DF806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w terminie 7 dni od dnia jej zawarcia.</w:t>
      </w:r>
    </w:p>
    <w:p w14:paraId="4630D1E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umowy o podwykonawstwo, zgłasza pisemny sprzeciw do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 o podwykonawstwo, której przedmiotem są roboty budowlane, w przypadkach, o których mowa w ust. 3.</w:t>
      </w:r>
    </w:p>
    <w:p w14:paraId="59F05417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pisemnego sprzeciwu do przedłożonej umowy o podwykonawstwo, której przedmiotem są roboty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w terminie 14 dni od daty otrzymania umowy o podwykonawstwo, uważa się za akceptację umowy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przez Zamawiającego.</w:t>
      </w:r>
    </w:p>
    <w:p w14:paraId="73D6EEC3" w14:textId="30B1E7BC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dostawy lub usługi, w terminie 7 dni od dnia jej zawarcia, z wyłączeniem umów o podwykonawstwo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wartości mniejszej niż 0,5% wartości umowy w sprawie zamówienia publicznego oraz umów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przedmiot został wskazany przez Zamawiającego w specyfikacji warunków zamówienia, jako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niepodlegający niniejszemu obowiązkowi. Wyłączenie, o którym mowa w zdaniu pierwszym, nie dotyczy umów 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wartości większej niż 50 000 zł.</w:t>
      </w:r>
    </w:p>
    <w:p w14:paraId="1792AB13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przypadku, o którym mowa w ust. 8, jeżeli termin zapłaty wynagrodzenia jest dłuższy niż określony w ust. 2,Zamawiający informuje o tym Wykonawcę i wzywa go do doprowadzenia do zmiany tej umowy pod rygorem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wystąpienia o zapłatę kary umownej.</w:t>
      </w:r>
    </w:p>
    <w:p w14:paraId="70B9B1AB" w14:textId="45B9B349" w:rsidR="00077D32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ust. 1–9 stosuje się odpowiednio do zmian tej umowy o podwykonawstwo.</w:t>
      </w:r>
    </w:p>
    <w:p w14:paraId="1EE1EF0D" w14:textId="582829F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16</w:t>
      </w:r>
    </w:p>
    <w:p w14:paraId="5C9C7800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dokonuje bezpośredniej zapłaty wymagalnego wynagrodzenia przysługującego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podwykonawcy, który zawarł zaakceptowaną przez Zamawiającego umowę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lub który zawarł przedłożoną Zamawiającemu umowę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której przedmiotem są dostawy lub usługi, w przypadku uchylenia się od obowiązku zapłaty odpowiednio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Wykonawcę, podwykonawcę lub dalszego podwykonawcę zamówienia na roboty budowlane.</w:t>
      </w:r>
    </w:p>
    <w:p w14:paraId="79B46D4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Wynagrodzenie, o którym mowa w ust. 1, dotyczy wyłącznie należności powstałych po zaakceptowaniu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Zamawiającego umowy o podwykonawstwo, której przedmiotem są roboty budowlane, lub po </w:t>
      </w:r>
      <w:r w:rsidRPr="00372251">
        <w:rPr>
          <w:rFonts w:ascii="Tahoma" w:hAnsi="Tahoma" w:cs="Tahoma"/>
          <w:sz w:val="20"/>
          <w:szCs w:val="20"/>
        </w:rPr>
        <w:lastRenderedPageBreak/>
        <w:t>przedłożeniu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poświadczonej za zgodność z oryginałem kopii umowy o podwykonawstwo, której przedmiotem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dostawy lub usługi.</w:t>
      </w:r>
    </w:p>
    <w:p w14:paraId="19D0BEAB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Bezpośrednia zapłata obejmuje wyłącznie należne wynagrodzenie, bez odsetek, należnych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podwykonawcy.</w:t>
      </w:r>
    </w:p>
    <w:p w14:paraId="782F6E6C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 dokonaniem bezpośredniej zapłaty Zamawiający jest obowiązany umożliwić Wykonawcy zgłoszenie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pisemnych uwag dotyczących zasadności bezpośredniej zapłaty wynagrodzenia podwykonawcy lub dalszemu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podwykonawcy, o których mowa w ust. 1. Zamawiający informuje o terminie zgłaszania uwag, nie krótszym niż 7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 od dnia doręczenia tej informacji.</w:t>
      </w:r>
    </w:p>
    <w:p w14:paraId="4EAC304D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zgłoszenia uwag, o których mowa w ust. 4, w terminie wskazanym przez Zamawiającego,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Zamawiający może:</w:t>
      </w:r>
    </w:p>
    <w:p w14:paraId="3EC5D89C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wykaże niezasadność takiej zapłaty albo</w:t>
      </w:r>
    </w:p>
    <w:p w14:paraId="47139B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złożyć do depozytu sądowego kwotę potrzebną na pokrycie wynagrodzenia podwykonawcy lub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 przypadku istnienia zasadniczej wątpliwości Zamawiającego co do wysokości należnej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zapłaty lub podmiotu, któremu płatność się należy, albo</w:t>
      </w:r>
    </w:p>
    <w:p w14:paraId="5652E43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wykaże zasadność takiej zapłaty, w terminie do 30 dni, licząc od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dnia uznania przez Zamawiającego zasadności roszczenia podwykonawcy lub dalszego podwykonawcy.</w:t>
      </w:r>
    </w:p>
    <w:p w14:paraId="4508EBA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dokonania bezpośredniej zapłaty podwykonawcy lub dalszemu podwykonawcy, o których mowa w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ust. 1, Zamawiający potrąca kwotę wypłaconego wynagrodzenia z wynagrodzenia należnego Wykonawcy.</w:t>
      </w:r>
    </w:p>
    <w:p w14:paraId="0244C321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Konieczność wielokrotnego dokonywania bezpośredniej zapłaty podwykonawcy lub dalszemu podwykonawcy, o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mowa w ust. 1, lub konieczność dokonania bezpośrednich zapłat na sumę większą niż 5% wartości umowy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 może stanowić podstawę do odstąpienia od umowy w sprawie zamówienia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publicznego przez Zamawiającego.</w:t>
      </w:r>
    </w:p>
    <w:p w14:paraId="22FE8695" w14:textId="4EA00D05" w:rsidR="00077D32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§15 i §16 nie naruszają praw i obowiązków Zamawiającego, Wykonawcy, podwykonawcy i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wynikających z przepisów art. 6471 ustawy z dnia 23 kwietnia 1964 r. Kodeks cywilny (Dz.U. z 2014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r. poz. 121, ze zm.).</w:t>
      </w:r>
    </w:p>
    <w:p w14:paraId="197DC173" w14:textId="00C662C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17</w:t>
      </w:r>
    </w:p>
    <w:p w14:paraId="08730F8E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powierzenia wykonania części zamówienia podwykonawcom lub dalszym podwykonawcom,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§16 ust. 1, warunkiem zapłaty przez Zamawiającego należnego wynagrodzenia Wykonawcy za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odebrane roboty budowlane, jest przedstawienie dowodów zapłaty wymagalnego wynagrodzenia podwykonawcom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dalszym podwykonawcom biorącym udział w realizacji odebranych robót budowlanych.</w:t>
      </w:r>
    </w:p>
    <w:p w14:paraId="41286598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nieprzedstawienia przez Wykonawcę wszystkich dowodów zapłaty, o których mowa w ust. 1,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wstrzymuje się wypłatę należnego wynagrodzenia za odebrane roboty budowlane, w części równej sumie kwot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wynikających z nieprzedstawionych dowodów zapłaty.</w:t>
      </w:r>
    </w:p>
    <w:p w14:paraId="45CE5C19" w14:textId="163A569E" w:rsidR="00077D32" w:rsidRDefault="00077D32" w:rsidP="0078675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18</w:t>
      </w:r>
    </w:p>
    <w:p w14:paraId="49063F6F" w14:textId="4689828F" w:rsidR="002511B1" w:rsidRPr="002511B1" w:rsidRDefault="002511B1" w:rsidP="0002433D">
      <w:pPr>
        <w:pStyle w:val="Akapitzlist"/>
        <w:numPr>
          <w:ilvl w:val="0"/>
          <w:numId w:val="2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2511B1">
        <w:rPr>
          <w:rFonts w:ascii="Tahoma" w:hAnsi="Tahoma" w:cs="Tahoma"/>
          <w:sz w:val="20"/>
          <w:szCs w:val="20"/>
        </w:rPr>
        <w:t xml:space="preserve">Stosownie do art. 95 ust. 1 ustawy </w:t>
      </w:r>
      <w:proofErr w:type="spellStart"/>
      <w:r w:rsidRPr="002511B1">
        <w:rPr>
          <w:rFonts w:ascii="Tahoma" w:hAnsi="Tahoma" w:cs="Tahoma"/>
          <w:sz w:val="20"/>
          <w:szCs w:val="20"/>
        </w:rPr>
        <w:t>Pzp</w:t>
      </w:r>
      <w:proofErr w:type="spellEnd"/>
      <w:r w:rsidRPr="002511B1">
        <w:rPr>
          <w:rFonts w:ascii="Tahoma" w:hAnsi="Tahoma" w:cs="Tahoma"/>
          <w:sz w:val="20"/>
          <w:szCs w:val="20"/>
        </w:rPr>
        <w:t xml:space="preserve"> Zamawiający wymaga zatrudnienia przez Wykonawcę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lub podwykonawcę na podstawie stosunku pracy osób wykonujących czynności w zakresie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 xml:space="preserve">realizacji </w:t>
      </w:r>
      <w:r w:rsidRPr="002511B1">
        <w:rPr>
          <w:rFonts w:ascii="Tahoma" w:hAnsi="Tahoma" w:cs="Tahoma"/>
          <w:sz w:val="20"/>
          <w:szCs w:val="20"/>
        </w:rPr>
        <w:lastRenderedPageBreak/>
        <w:t>zamówienia, jeżeli wykonanie tych czynności polega na wykonywaniu pracy w sposób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określony w art. 22 § 1 ustawy z dnia 26 czerwca 1974 r. - Kodeks pracy (Dz. U. z 2020 r. poz.1320). Przedmiotowy wymóg dotyczy zwłaszcza osób wykonujących czynności związane z wykonywaniem robót ogólnobudowlanych. Wymóg zatrudnienia na podstawie umowy o pracę nie dotyczy osób pełniących samodzielne funkcje w budownictwie.</w:t>
      </w:r>
    </w:p>
    <w:p w14:paraId="27F14D3F" w14:textId="77777777" w:rsidR="00786758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Wykonawca jest zobowiązany zawrzeć w każdej umowie o podwykonawstwo stosowne zapisy zobowiązujące podwykonawców do zatrudnienia na umowę o pracę wszystkich osób, które wykonują prace w sposób określony w art. 22 § 1 </w:t>
      </w:r>
      <w:proofErr w:type="spellStart"/>
      <w:r w:rsidRPr="00786758">
        <w:rPr>
          <w:rFonts w:ascii="Tahoma" w:hAnsi="Tahoma" w:cs="Tahoma"/>
          <w:sz w:val="20"/>
          <w:szCs w:val="20"/>
        </w:rPr>
        <w:t>kp</w:t>
      </w:r>
      <w:proofErr w:type="spellEnd"/>
      <w:r w:rsidRPr="00786758">
        <w:rPr>
          <w:rFonts w:ascii="Tahoma" w:hAnsi="Tahoma" w:cs="Tahoma"/>
          <w:sz w:val="20"/>
          <w:szCs w:val="20"/>
        </w:rPr>
        <w:t>.</w:t>
      </w:r>
    </w:p>
    <w:p w14:paraId="0D1C2510" w14:textId="2AF17DF1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celu weryfikacji zatrudniania, przez wykonawcę lub podwykonawcę, na podstawie umowy o pracę, osób wykonujących wskazane przez zamawiającego czynności w zakresie realizacji zamówienia, Zamawiający żąda przedstawienia w szczególności: oświadczenia wykonawcy lub podwykonawcy o zatrudnieniu pracownika na podstawie umowy o pracę, zawierającego informacje, w tym dane osobowe, niezbędne do weryfikacji zatrudnienia na podstawie umowy o pracę, w szczególności imię i nazwisko zatrudnionego pracownika, datę zawarcia umowy o pracę, rodzaj umowy o pracę i zakres obowiązków pracownika. Powyższe zostanie przekazane Zamawiającemu najpóźniej w dniu zawarcia umowy. Zamawiający zastrzega sobie prawo do żądania od wykonawcy w każdym czasie realizacji przedmiotu zamówienia poświadczonych za zgodność z oryginałem kopii umowy o pracę zatrudnionego pracownika. Kopia umów o pracę powinna zostać zanonimizowana w sposób zapewniający ochronę danych osobowych pracowników, zgodnie z przepisami ustawy z dnia 10 maja 2018 r. o ochronie danych osobowych (</w:t>
      </w:r>
      <w:proofErr w:type="spellStart"/>
      <w:r w:rsidRPr="00786758">
        <w:rPr>
          <w:rFonts w:ascii="Tahoma" w:hAnsi="Tahoma" w:cs="Tahoma"/>
          <w:sz w:val="20"/>
          <w:szCs w:val="20"/>
        </w:rPr>
        <w:t>t.j</w:t>
      </w:r>
      <w:proofErr w:type="spellEnd"/>
      <w:r w:rsidRPr="00786758">
        <w:rPr>
          <w:rFonts w:ascii="Tahoma" w:hAnsi="Tahoma" w:cs="Tahoma"/>
          <w:sz w:val="20"/>
          <w:szCs w:val="20"/>
        </w:rPr>
        <w:t>. Dz. U. z 2019 r., poz. 1781). Informacje takie jak: data zawarcia umowy, rodzaj umowy o pracę i wymiar etatu powinny być możliwe do zidentyfikowania.</w:t>
      </w:r>
    </w:p>
    <w:p w14:paraId="0BC69C20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przypadku konieczności wprowadzenia zmian w składzie zespołu wykonującego prace Wykonawca powiadomi o tym fakcie Zamawiającego. </w:t>
      </w:r>
    </w:p>
    <w:p w14:paraId="5D602BC6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trakcie realizacji zamówienia Zamawiający uprawniony jest do wykonywania czynności kontrolnych wobec wykonawcy lub podwykonawcy, odnośnie spełnienia przez wykonawcę lub podwykonawcę wymogu zatrudnienia na podstawie umowy o pracę osób wykonujących czynności wskazane powyżej. </w:t>
      </w:r>
    </w:p>
    <w:p w14:paraId="5B7D39A8" w14:textId="4D7C34F4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przypadku uzasadnionych wątpliwości, co do przestrzegania prawa pracy przez wykonawcę lub podwykonawcę, Zamawiający może zwrócić się o przeprowadzenie kontroli przez Państwową Inspekcję Pracy.</w:t>
      </w:r>
    </w:p>
    <w:p w14:paraId="6E51DED6" w14:textId="34C4EC7C" w:rsidR="002511B1" w:rsidRDefault="002511B1" w:rsidP="002511B1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  <w:r w:rsidR="00786758">
        <w:rPr>
          <w:rFonts w:ascii="Tahoma" w:hAnsi="Tahoma" w:cs="Tahoma"/>
          <w:b/>
          <w:bCs/>
          <w:sz w:val="20"/>
          <w:szCs w:val="20"/>
        </w:rPr>
        <w:t>9</w:t>
      </w:r>
    </w:p>
    <w:p w14:paraId="18B009CB" w14:textId="77777777" w:rsidR="00077D32" w:rsidRPr="00372251" w:rsidRDefault="00077D32" w:rsidP="00E760E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Jeżeli w toku czynności odbioru zostaną stwierdzone wady, to Zamawiającemu przysługują następujące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uprawnienia:</w:t>
      </w:r>
    </w:p>
    <w:p w14:paraId="34747B0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jeżeli wady nadają się do usunięcia, Zamawiający może odmówić odbioru do czasu usunięcia wad,</w:t>
      </w:r>
    </w:p>
    <w:p w14:paraId="739F891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jeżeli wady nie nadają się do usunięcia, to:</w:t>
      </w:r>
    </w:p>
    <w:p w14:paraId="4A5A116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jeżeli nie uniemożliwiają one użytkowania przedmiotu odbioru zgodnie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obniżyć odpowiednio wynagrodzenie,</w:t>
      </w:r>
    </w:p>
    <w:p w14:paraId="7C59F66D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jeżeli wady uniemożliwiają użytkowanie przedmiotu odbioru zgodnie z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odstąpić od umowy lub żądać wykonania przedmiotu odbioru po raz drugi.</w:t>
      </w:r>
    </w:p>
    <w:p w14:paraId="790CAF15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E51B978" w14:textId="77777777" w:rsidR="00435D0B" w:rsidRDefault="00435D0B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24FB048" w14:textId="76A5B65B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 xml:space="preserve">§ </w:t>
      </w:r>
      <w:r w:rsidR="00786758">
        <w:rPr>
          <w:rFonts w:ascii="Tahoma" w:hAnsi="Tahoma" w:cs="Tahoma"/>
          <w:b/>
          <w:bCs/>
          <w:sz w:val="20"/>
          <w:szCs w:val="20"/>
        </w:rPr>
        <w:t>20</w:t>
      </w:r>
    </w:p>
    <w:p w14:paraId="662A773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Gotowość do odbioru robót zanikających i ulegających zakryciu Wykonawca (kierownik budowy) będzie zgłasz</w:t>
      </w:r>
      <w:r w:rsidRPr="00786758">
        <w:rPr>
          <w:rFonts w:ascii="Tahoma" w:hAnsi="Tahoma" w:cs="Tahoma"/>
          <w:sz w:val="20"/>
          <w:szCs w:val="20"/>
        </w:rPr>
        <w:t>ał</w:t>
      </w:r>
      <w:r w:rsidR="007979F9" w:rsidRPr="00786758"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Zamawiającemu z jednoczesnym powiadomieniem inspektora nadzoru (telefonicznie lub faksem).</w:t>
      </w:r>
      <w:r w:rsidRPr="00372251">
        <w:rPr>
          <w:rFonts w:ascii="Tahoma" w:hAnsi="Tahoma" w:cs="Tahoma"/>
          <w:sz w:val="20"/>
          <w:szCs w:val="20"/>
        </w:rPr>
        <w:t xml:space="preserve"> Inspektor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nadzoru ma obowiązek przystąpić do odbioru tych robót w terminie do 3 dni od daty powiadomienia.</w:t>
      </w:r>
    </w:p>
    <w:p w14:paraId="062CA0F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zgłosi Zamawiającemu gotowość do odbioru końcowego robót w formie pisemnej. Odbiór końcowy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dokonany będzie po zakończeniu wszystkich prac określonych niniejszą umową.</w:t>
      </w:r>
    </w:p>
    <w:p w14:paraId="79282D12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robót, o którym mowa w ust. 2, dokonany zostanie komisyjnie z udziałem przedstawicieli Wykonawcy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Zamawiającego.</w:t>
      </w:r>
    </w:p>
    <w:p w14:paraId="155609B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końcowy ma na celu przekazanie Zamawiającemu ustalonego przedmiotu umowy do eksploatacji po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sprawdzeniu jego należytego wykonania.</w:t>
      </w:r>
    </w:p>
    <w:p w14:paraId="20BFAD30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dniu odbioru końcowego Wykonawca przekaże Zamawiającemu komplet dokumentów.</w:t>
      </w:r>
    </w:p>
    <w:p w14:paraId="7463E001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wyznaczy termin i rozpocznie odbiór końcowy przedmiotu umowy w ciągu 10 dni od daty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zawiadomienia go o wykonaniu odpowiednio robót określonych w przedmiotu umowy i osiągnięcia gotowości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odbioru, zawiadamiając o tym Wykonawcę.</w:t>
      </w:r>
    </w:p>
    <w:p w14:paraId="369570D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ma prawo przerwać odbiór końcowy, jeżeli Wykonawca nie wykonał przedmiotu umowy w całości,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wykonał wymaganych badań i sprawdzeń oraz nie przedstawił dokumentów, o których mowa w ust. 5.</w:t>
      </w:r>
    </w:p>
    <w:p w14:paraId="1E169FEE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Strony postanawiają, że termin usunięcia przez Wykonawcę wad stwierdzonych przy odbiorze końcowym wynosić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będzie 14 dni, chyba, że w trakcie odbioru strony postanowią inaczej.</w:t>
      </w:r>
    </w:p>
    <w:p w14:paraId="65022D4C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do zawiadomienia na piśmie Zamawiającego o usunięciu wad oraz do żądania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wyznaczenia terminu odbioru zakwestionowanych uprzednio robót jako wadliwych. W takim przypadku stosuje się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odpowiednio postanowienia ust. 6.</w:t>
      </w:r>
    </w:p>
    <w:p w14:paraId="1F90B38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 czynności odbioru końcowego będzie spisany protokół zawierający wszelkie ustalenia dokonane w toku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odbioru oraz terminy wyznaczone zgodnie z ust. 8 na usunięcie stwierdzonych w tej dacie wad.</w:t>
      </w:r>
    </w:p>
    <w:p w14:paraId="0D43D946" w14:textId="4406C716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Po protokolarnym potwierdzeniu usunięcia wad stwierdzonych przy odbiorze końcowym rozpoczyna bieg termin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zwrot (zwolnienie) zabezpieczenia należytego wykonania umowy, o których mowa w § 2</w:t>
      </w:r>
      <w:r w:rsidR="00786758">
        <w:rPr>
          <w:rFonts w:ascii="Tahoma" w:hAnsi="Tahoma" w:cs="Tahoma"/>
          <w:sz w:val="20"/>
          <w:szCs w:val="20"/>
        </w:rPr>
        <w:t>0</w:t>
      </w:r>
      <w:r w:rsidRPr="00372251">
        <w:rPr>
          <w:rFonts w:ascii="Tahoma" w:hAnsi="Tahoma" w:cs="Tahoma"/>
          <w:sz w:val="20"/>
          <w:szCs w:val="20"/>
        </w:rPr>
        <w:t xml:space="preserve"> ust. 2 niniejszej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EF311BE" w14:textId="3A26FD2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1</w:t>
      </w:r>
    </w:p>
    <w:p w14:paraId="4A15583D" w14:textId="1E9ED11D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udziela gwarancji i rękojmi na wykonany Przedmiot zamówienia na okres … lat, licząc od daty bezusterkowego odbioru końcowego</w:t>
      </w:r>
      <w:r>
        <w:rPr>
          <w:rFonts w:ascii="Tahoma" w:hAnsi="Tahoma" w:cs="Tahoma"/>
          <w:sz w:val="20"/>
          <w:szCs w:val="20"/>
        </w:rPr>
        <w:t>.</w:t>
      </w:r>
    </w:p>
    <w:p w14:paraId="2FE6F374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zobowiązuje się w dniu odbioru końcowego złożyć Zamawiającemu oświadczenie w formie pisemnej, że wykonane roboty są wolne od wad.</w:t>
      </w:r>
    </w:p>
    <w:p w14:paraId="4A167412" w14:textId="5DE9B4F8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 okresie gwarancji i rękojmi Wykonawca zobowiązuje się do bezpłatnego usunięcia stwierdzonych protokolarnie wad Przedmiotu zamówienia, w terminie określonym przez Zamawiającego, liczonym od daty pisemnego powiadomienia Wykonawcy.</w:t>
      </w:r>
    </w:p>
    <w:p w14:paraId="5A6FA297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Wykonawca nie przystąpi do usuwania wad w terminie określonym przez Zamawiającego, Zamawiający może zlecić usunięcie wad osobie trzeciej na koszt Wykonawcy. W tym przypadku koszty usuwania wad będą pokrywane w pierwszej kolejności z zatrzymanej kwoty będącej zabezpieczeniem należytego wykonania umowy.</w:t>
      </w:r>
    </w:p>
    <w:p w14:paraId="07BD62B6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lastRenderedPageBreak/>
        <w:t>Jeżeli w terminie wyznaczonym przez Zamawiającego Wykonawca nie usunie wszystkich stwierdzonych protokolarnie wad, Zamawiający może wyznaczyć dodatkowy termin na ich usunięcie. W razie nieprzystąpienia przez Wykonawcę do usuwania wad lub ponownego ich nieusunięcia w całości mimo upływu wyznaczonego terminu, stosuje się ust. 4.</w:t>
      </w:r>
    </w:p>
    <w:p w14:paraId="07808A28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 wykonaniu swoich obowiązków wynikających z ust. 1 Wykonawca dostarczył Zamawiającemu rzecz wolną od wad lub dokonał istotnych napraw rzeczy objętej rękojmią i gwarancją, termin rękojmi i gwarancji biegnie na nowo od chwili protokolarnego odbioru rzeczy wolnej od wad lub rzeczy naprawionej.</w:t>
      </w:r>
    </w:p>
    <w:p w14:paraId="538867DD" w14:textId="3B6E91EC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Zamawiający może dochodzić roszczeń z tytułu rękojmi i gwarancji także po terminie określonym w ust. 1, jeżeli zgłaszał wadę przed upływem tego terminu.</w:t>
      </w:r>
    </w:p>
    <w:p w14:paraId="7781D7D1" w14:textId="5EDF60B3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2</w:t>
      </w:r>
    </w:p>
    <w:p w14:paraId="4B4167F5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Wprowadza się zabezpieczenie należytego wykonania umowy, które Wykonawca zobowiązany jest wnieść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całości przed podpisaniem umowy. Obowiązkiem Wykonawcy jest dołączyć do umowy dokument wniesienia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należytego wykonania umowy. Gwarancje, o których mowa wyżej, wniesione w celu zabezpieczenia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należytego wykonania umowy powinny mieć charakter gwarancji: nieprzenośnych, bezwarunkowych,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nieodwołalnych i płatnych na pierwsze żądanie Zamawiającego.</w:t>
      </w:r>
    </w:p>
    <w:p w14:paraId="273E05BC" w14:textId="390985EB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Ustala się wysokość zabezpieczenia należytego wykonania umowy w wysokości </w:t>
      </w:r>
      <w:r w:rsidR="00924624">
        <w:rPr>
          <w:rFonts w:ascii="Tahoma" w:hAnsi="Tahoma" w:cs="Tahoma"/>
          <w:sz w:val="20"/>
          <w:szCs w:val="20"/>
        </w:rPr>
        <w:t>5</w:t>
      </w:r>
      <w:r w:rsidRPr="00372251">
        <w:rPr>
          <w:rFonts w:ascii="Tahoma" w:hAnsi="Tahoma" w:cs="Tahoma"/>
          <w:sz w:val="20"/>
          <w:szCs w:val="20"/>
        </w:rPr>
        <w:t>% wartości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brutto (z podatkiem VAT) tj.: </w:t>
      </w:r>
      <w:r w:rsidR="00924624">
        <w:rPr>
          <w:rFonts w:ascii="Tahoma" w:hAnsi="Tahoma" w:cs="Tahoma"/>
          <w:b/>
          <w:bCs/>
          <w:sz w:val="20"/>
          <w:szCs w:val="20"/>
        </w:rPr>
        <w:t>……….</w:t>
      </w:r>
      <w:r w:rsidRPr="00372251">
        <w:rPr>
          <w:rFonts w:ascii="Tahoma" w:hAnsi="Tahoma" w:cs="Tahoma"/>
          <w:sz w:val="20"/>
          <w:szCs w:val="20"/>
        </w:rPr>
        <w:t xml:space="preserve"> zł, (</w:t>
      </w:r>
      <w:r w:rsidRPr="005B0215">
        <w:rPr>
          <w:rFonts w:ascii="Tahoma" w:hAnsi="Tahoma" w:cs="Tahoma"/>
          <w:sz w:val="18"/>
          <w:szCs w:val="18"/>
        </w:rPr>
        <w:t xml:space="preserve">słownie: </w:t>
      </w:r>
      <w:r w:rsidR="00924624">
        <w:rPr>
          <w:rFonts w:ascii="Tahoma" w:hAnsi="Tahoma" w:cs="Tahoma"/>
          <w:sz w:val="18"/>
          <w:szCs w:val="18"/>
        </w:rPr>
        <w:t>…………………..</w:t>
      </w:r>
      <w:r w:rsidRPr="005B0215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 Zabezpieczenie należytego wykonania umowy zostało wniesione w formie: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="00924624">
        <w:rPr>
          <w:rFonts w:ascii="Tahoma" w:hAnsi="Tahoma" w:cs="Tahoma"/>
          <w:b/>
          <w:bCs/>
          <w:sz w:val="20"/>
          <w:szCs w:val="20"/>
        </w:rPr>
        <w:t>………………………………..</w:t>
      </w:r>
    </w:p>
    <w:p w14:paraId="116ECE13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może, na wniosek Wykonawcy, wyrazić zgodę na zmianę formy wniesionego zabezpieczenia.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Zmiana formy zabezpieczenia dokonywana jest w sposób zachowujący ciągłość zabezpieczenia i nie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powodować zmniejszenia jego wysokości.</w:t>
      </w:r>
    </w:p>
    <w:p w14:paraId="62E45B09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zwróci 70 % wysokości zabezpieczenia w terminie 30 dni od dnia podpisania bezusterkowego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protokołu odbioru końcowego lub usunięcia wad stwierdzonych w odbiorze końcowym. Kwota pozostawiona na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zabezpieczenie roszczeń z tytułu rękojmi za wady tj. 30% wysokości zabezpieczenia zwrócona zostanie nie później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w 15 dniu po upływie okresu rękojmi za wady.</w:t>
      </w:r>
    </w:p>
    <w:p w14:paraId="6D854195" w14:textId="3D634D4E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Wykonawcy składający ofertę wspólnie, na podstawie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(dotyczy m.in. tzw. konsorcjum),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ponoszą solidarną odpowiedzialność za wykonanie umowy i wniesienie zabezpieczenia należytego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2C31DEC0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na żądanie wnoszącego zabezpieczenie zwróci oryginał dokumentu potwierdzającego wniesienie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w innej formie niż pieniężna, pozostawiając w dokumentacji jego kopię poświadczoną za zgodność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oryginałem. Wydanie oryginału dokumentu nastąpi po upływie okresu, na jaki wniesione zostało zabezpieczenie.</w:t>
      </w:r>
    </w:p>
    <w:p w14:paraId="103B3BB4" w14:textId="6558FBB0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3</w:t>
      </w:r>
    </w:p>
    <w:p w14:paraId="4B6E1499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Zamawiającemu przysługuje prawo do odstąpienia od umowy w następujących przypadkach:</w:t>
      </w:r>
    </w:p>
    <w:p w14:paraId="591911D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nie rozpoczął robót w terminie 14 dni od daty określonej w umowie jako daty rozpoczęcia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nie przystąpił do przejęcia terenu budowy,</w:t>
      </w:r>
    </w:p>
    <w:p w14:paraId="31CF34C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przerwał niezgodnie z harmonogramem rzeczowo-finansowym realizację robót i przerwa ta trwa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dłużej niż 14 dni,</w:t>
      </w:r>
    </w:p>
    <w:p w14:paraId="7528D34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wystąpi istotna zmiana okoliczności powodująca, że wykonanie umowy nie leży w interesie publicznym, czego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nie można było przewidzieć w chwili zawarcia umowy – odstąpienie od umowy w tym przypadku </w:t>
      </w:r>
      <w:r w:rsidRPr="00372251">
        <w:rPr>
          <w:rFonts w:ascii="Tahoma" w:hAnsi="Tahoma" w:cs="Tahoma"/>
          <w:sz w:val="20"/>
          <w:szCs w:val="20"/>
        </w:rPr>
        <w:lastRenderedPageBreak/>
        <w:t>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nastąpić w terminie miesiąca od powzięcia wiadomości o powyższych okolicznościach. W takim wypadku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może żądać jedynie wynagrodzenia należytego mu z tytułu wykonania części umowy, kary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umowne nie należą się;</w:t>
      </w:r>
    </w:p>
    <w:p w14:paraId="3A3DC6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Wykonawca realizuje roboty przewidziane niniejszą umową w sposób niezgodny z dokumentacją określającą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 umowy wymienioną w § 1 lub wskazówkami Zamawiającego i nie zmienia sposobu realizacji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pomimo wezwania Zamawiającego,</w:t>
      </w:r>
    </w:p>
    <w:p w14:paraId="6EE76FC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Zamawiający poweźmie wiadomość, że sytuacja finansowa Wykonawcy uległa na tyle pogorszeniu,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że istnieje uzasadniona obawa, iż Wykonawca ogłosi upadłość lub likwidację przedsiębiorstwa,</w:t>
      </w:r>
    </w:p>
    <w:p w14:paraId="3FB711A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zostanie wydany nakaz zajęcia majątku Wykonawcy,</w:t>
      </w:r>
    </w:p>
    <w:p w14:paraId="6D2E470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Zamawiający dokonał wielokrotnej bezpośredniej zapłaty podwykonawcy lub dalszemu podwykonawcy,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 17 ust. 1, lub dokonał bezpośrednich zapłat na sumę większą niż 5% wartości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publicznego.</w:t>
      </w:r>
    </w:p>
    <w:p w14:paraId="2366E8CD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Odstąpienie od umowy powinno nastąpić w formie pisemnej w terminie 30 dni od dnia powzięcia wiadomości 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zaistnieniu okoliczności określonych w ust 1 i musi zawierać uzasadnienie.</w:t>
      </w:r>
    </w:p>
    <w:p w14:paraId="3DFDC8A1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odstąpienia od umowy Wykonawcę oraz Zamawiającego obciążają następujące obowiązki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szczegółowe:</w:t>
      </w:r>
    </w:p>
    <w:p w14:paraId="4C069F4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zabezpieczy przerwane roboty w zakresie obustronnie uzgodnionym na koszt strony, z której to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winy nastąpiło odstąpienie od umowy lub przerwanie robót,</w:t>
      </w:r>
    </w:p>
    <w:p w14:paraId="3518677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sporządzi wykaz tych materiałów, które nie mogą być wykorzystane przez Wykonawcę do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realizacji innych robót nie objętych niniejszą umową, jeżeli odstąpienie od umowy nastąpiło z przyczyn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niezależnych od niego,</w:t>
      </w:r>
    </w:p>
    <w:p w14:paraId="04470F5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Wykonawca zgłosi do dokonania przez Zamawiającego odbioru robót przerwanych oraz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zabezpieczających, jeżeli odstąpienie od umowy, nastąpiło z przyczyn, za które Wykonawca nie odpowiada,</w:t>
      </w:r>
    </w:p>
    <w:p w14:paraId="35232EE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 terminie 7 dni od daty zgłoszenia, o którym mowa w pkt 3) powyżej Wykonawca przy udziale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sporządzi szczegółowy protokół inwentaryzacji robót w toku wraz z kosztorysem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powykonawczym według stanu na dzień odstąpienia; protokół inwentaryzacji robót w toku stanowić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podstawę do wystawienia faktury VAT przez Wykonawcę,</w:t>
      </w:r>
    </w:p>
    <w:p w14:paraId="21CC23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Wykonawca niezwłocznie, nie później jednak niż w terminie 14 dni, usunie z terenu budowy urządzenia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zaplecza przez niego dostarczone.</w:t>
      </w:r>
    </w:p>
    <w:p w14:paraId="2F6D359C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 razie odstąpienia od umowy z przyczyn, za które Wykonawca nie odpowiada, obowiązany jest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do:</w:t>
      </w:r>
    </w:p>
    <w:p w14:paraId="0BAE5C1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dokonania odbioru robót przerwanych oraz do zapłaty wynagrodzenia za roboty, które zostały wykonane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dnia odstąpienia,</w:t>
      </w:r>
    </w:p>
    <w:p w14:paraId="41D82483" w14:textId="1BFD9666" w:rsidR="00CA6682" w:rsidRPr="00372251" w:rsidRDefault="00077D32" w:rsidP="00CA6682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przejęcia od Wykonawcy terenu budowy pod swój dozór.</w:t>
      </w:r>
    </w:p>
    <w:p w14:paraId="3B74D813" w14:textId="0BB8EC4A" w:rsidR="00CA6682" w:rsidRPr="00372251" w:rsidRDefault="00077D32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4</w:t>
      </w:r>
    </w:p>
    <w:p w14:paraId="6C25B832" w14:textId="6CB2FF50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posiadania i bieżącego aktualizowania umowy ubezpieczenia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odpowiedzialności cywilnej.</w:t>
      </w:r>
    </w:p>
    <w:p w14:paraId="7E185A09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Ubezpieczeniu podlegają w szczególności: odpowiedzialność cywilna za szkody oraz następstwa nieszczęśliwych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wypadków dotyczących pracowników i osób trzecich, a powstałych w związku z prowadzonymi robotami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budowlanymi, w tym także ruchem pojazdów mechanicznych.</w:t>
      </w:r>
    </w:p>
    <w:p w14:paraId="0742FF7D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Umowa ubezpieczenia, o której mowa w ust. 1, nie może zawierać zapisów dotyczących franszyzy, polegającej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braku odpowiedzialności ubezpieczyciela za szkody objęte zakresem ubezpieczenia, których wartość jest niższa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określonych taką franszyzą kwot.</w:t>
      </w:r>
    </w:p>
    <w:p w14:paraId="30500766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w ciągu 3 dni od zawarcia umowy, przedłoży do wglądu Zamawiającego opłaconą Polisę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ubezpieczeniową a w przypadku jej braku inny dokument potwierdzający, że jest ubezpieczony 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odpowiedzialności cywilnej w zakresie prowadzonej działalności związanej z przedmiotem zamówienia.</w:t>
      </w:r>
    </w:p>
    <w:p w14:paraId="0938953F" w14:textId="2442AA3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5</w:t>
      </w:r>
    </w:p>
    <w:p w14:paraId="5AC24669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oraz podwykonawca/y nie mogą przenieść swoich wierzytelności wobec Zamawiającego na osoby lub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podmioty trzecie bez uprzedniej zgody Zamawiającego. Jakakolwiek cesja dokonana bez takiej zgody nie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ważna i stanowić będzie istotne naruszenie postanowień umowy.</w:t>
      </w:r>
    </w:p>
    <w:p w14:paraId="6A1410A5" w14:textId="0EE4348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02433D">
        <w:rPr>
          <w:rFonts w:ascii="Tahoma" w:hAnsi="Tahoma" w:cs="Tahoma"/>
          <w:b/>
          <w:bCs/>
          <w:sz w:val="20"/>
          <w:szCs w:val="20"/>
        </w:rPr>
        <w:t>§ 2</w:t>
      </w:r>
      <w:r w:rsidR="00CA6682" w:rsidRPr="0002433D">
        <w:rPr>
          <w:rFonts w:ascii="Tahoma" w:hAnsi="Tahoma" w:cs="Tahoma"/>
          <w:b/>
          <w:bCs/>
          <w:sz w:val="20"/>
          <w:szCs w:val="20"/>
        </w:rPr>
        <w:t>6</w:t>
      </w:r>
    </w:p>
    <w:p w14:paraId="2891D6CC" w14:textId="381DFF72" w:rsid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Zmiana postanowień zawartej Umowy może nastąpić za zgodą obu stron wyrażoną na piśmie p</w:t>
      </w:r>
      <w:r w:rsidR="0002433D">
        <w:rPr>
          <w:rFonts w:ascii="Tahoma" w:hAnsi="Tahoma" w:cs="Tahoma"/>
          <w:sz w:val="20"/>
          <w:szCs w:val="20"/>
        </w:rPr>
        <w:t xml:space="preserve">od </w:t>
      </w:r>
      <w:r w:rsidRPr="00CA6682">
        <w:rPr>
          <w:rFonts w:ascii="Tahoma" w:hAnsi="Tahoma" w:cs="Tahoma"/>
          <w:sz w:val="20"/>
          <w:szCs w:val="20"/>
        </w:rPr>
        <w:t xml:space="preserve">rygorem nieważności z uwzględnieniem zakazu określonego w art. 454 ust.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>.</w:t>
      </w:r>
    </w:p>
    <w:p w14:paraId="40B53AAA" w14:textId="6A786A45" w:rsidR="00CA6682" w:rsidRP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Zamawiający zgodnie z art. 455 ust. 1 pkt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 xml:space="preserve"> przewiduje możliwość dokonania zmian postanowień zawartej umowy w stosunku do treści oferty, na podstawie której dokonano wyboru Wykonawcy - w formie aneksu - w przypadku wystąpienia co najmniej jednej z okoliczności wymienionych poniżej, z uwzględnieniem warunków ich wprowadzenia: </w:t>
      </w:r>
    </w:p>
    <w:p w14:paraId="447FEB05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spowodowane siłą wyższą uniemożliwiającą wykonanie Przedmiotu zamówienia;</w:t>
      </w:r>
    </w:p>
    <w:p w14:paraId="2EB763A7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wynagrodzenia z powodu zmian urzędowo obowiązującej stawki podatku od towarów i usług (VAT);</w:t>
      </w:r>
    </w:p>
    <w:p w14:paraId="3722F23A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terminu realizacji zamówienia, w przypadku:</w:t>
      </w:r>
    </w:p>
    <w:p w14:paraId="6A71FF13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okoliczności siły wyższej – jako siłę wyższą należy rozumieć zdarzenia niezależne od żadnej ze stron, zewnętrzne, niemożliwe do zapobieżenia, które nastąpiło po dniu wejścia w życie umowy, w szczególności: wojny, akty terroryzmu, klęski żywiołowe, strajki oraz akty władzy i administracji publicznej sytuacje wyjątkowe, stany epidemiczne, stany nadzwyczajne - przy czym przedłużenie terminu realizacji zamówienia nastąpi o liczbę dni, odpowiadającą okresowi występowania okoliczności siły wyższej,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43F015F8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warunków uniemożliwiających zastosowanie technologii przewidzianej w Dokumentacji, jeśli spowoduje to wstrzymanie robót lub uniemożliwiających w ogóle wykonywanie robót na okres dłuższy niż 5 dni kalendarzowych następujących po sobie – potwierdzonego pisemnie przez inspektora nadzoru, lub zastosowanie, wprowadzenie innej/lepszej technologii robót - przy czym przedłużenie terminu realizacji zamówienia nastąpi o tyle dni, przez ile trwało ich wstrzymanie, lub konieczność opracowania i wdrożenia nowej technologii</w:t>
      </w:r>
    </w:p>
    <w:p w14:paraId="1638D2B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wydania zakazu prowadzenia robót lub wstrzymania robót przez organ administracji publicznej o ile żądanie lub wydanie zakazu lub wstrzymania nie nastąpiło z przyczyn, za które Wykonawca ponosi odpowiedzialność - przy czym przedłużenie terminu realizacji zamówienia nastąpi o liczbę dni, odpowiadającą okresowi, na jaki Wykonawcy zakazano prowadzenia robót lub wstrzymano prowadzenie robót,</w:t>
      </w:r>
    </w:p>
    <w:p w14:paraId="052394A1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lastRenderedPageBreak/>
        <w:t>wystąpienia kolizji z sieciami lub urządzeniami gdzie celem rozwiązania niezbędne jest opracowanie projektu zamiennego, jeśli spowoduje to wstrzymanie robót na okres dłuższy niż 5 dni kalendarzowych - przy czym przesunięcie terminu robót nastąpi o tyle dni, przez ile trwało ich wstrzymanie,</w:t>
      </w:r>
    </w:p>
    <w:p w14:paraId="496D250D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konieczności wykonania dodatkowych badań, ekspertyz, analiz uniemożliwiających wykonywanie robót, przy czym przesunięcie terminu robót nastąpi o czas niezbędny na wykonywanie robót po uzyskaniu powyższych badań, ekspertyz lub analiz,</w:t>
      </w:r>
    </w:p>
    <w:p w14:paraId="6A47F13F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zaistnienia konieczności usunięcia błędów lub wprowadzenie zmian w Dokumentacji przy czym przesunięcie terminu robót nastąpi o tyle dni, przez ile trwać będzie opracowanie nowych rozwiązań projektowych,</w:t>
      </w:r>
    </w:p>
    <w:p w14:paraId="0F33B04D" w14:textId="187C0E94" w:rsidR="00CA6682" w:rsidRPr="00CA6682" w:rsidRDefault="00CA6682" w:rsidP="0002433D">
      <w:pPr>
        <w:pStyle w:val="Akapitzlist"/>
        <w:numPr>
          <w:ilvl w:val="0"/>
          <w:numId w:val="25"/>
        </w:num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konieczności wykonania robót zamiennych - do których wykonania wystarczy zgoda Zamawiającego oraz projektanta - rozumianych jako wykonanie przez Wykonawcę Zadania w sposób odmienny od sposobu określonego w Dokumentacji.</w:t>
      </w:r>
    </w:p>
    <w:p w14:paraId="4CFF2B6D" w14:textId="77777777" w:rsidR="00CA6682" w:rsidRPr="00CA6682" w:rsidRDefault="00CA6682" w:rsidP="001F3E88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Konieczność wykonania robót zamiennych zachodzi w sytuacji, gdy: </w:t>
      </w:r>
    </w:p>
    <w:p w14:paraId="7431C9F0" w14:textId="211F5B4D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materiały przewidziane w Dokumentacji lub ich równoważniki nie mogą być użyte przy realizacji z powodu zaprzestania produkcji lub zastąpienia innymi;</w:t>
      </w:r>
    </w:p>
    <w:p w14:paraId="351CF81F" w14:textId="1E0BCCCC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wykonywania zamówienia nastąpiła zmiana przepisów prawa budowlanego;</w:t>
      </w:r>
    </w:p>
    <w:p w14:paraId="33678186" w14:textId="6A7680F1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czasie realizacji budowy zmienią się warunki techniczne wykonania (np. Polska Norma);</w:t>
      </w:r>
    </w:p>
    <w:p w14:paraId="189AABA4" w14:textId="77777777" w:rsid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realizacji zamówienia zastosowano lepsze materiały bądź inną technologię.</w:t>
      </w:r>
    </w:p>
    <w:p w14:paraId="201042A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powszechnie obowiązujących przepisów prawa w zakresie mającym bezpośredni wpływ na realizację Przedmiotu zamówienia lub świadczenia stron Umowy,</w:t>
      </w:r>
    </w:p>
    <w:p w14:paraId="51D344B6" w14:textId="0E9FB5DB" w:rsidR="00CA6682" w:rsidRP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wystąpienia konieczności wprowadzenia w Dokumentacji zmian, powodujących wstrzymanie lub przerwanie robót, stanowiących Przedmiot zamówienia, przy czym przedłużenie terminu realizacji zamówienia nastąpi o liczbę dni niezbędną do wprowadzenia zmian w Dokumentacji oraz do przeprowadzenia uzgodnień (ustaleń) z właściwymi organami, uzyskania opinii właściwych organów oraz wydania decyzji przez właściwe organy – jeśli zajdzie taka konieczność oraz o czas niezbędny na wykonanie robót wynikających ze zmian Dokumentacji - jeśli zajdzie taka konieczność, przy czym czas na wykonanie zostanie zweryfikowany i zaakceptowany przez Zamawiającego,</w:t>
      </w:r>
    </w:p>
    <w:p w14:paraId="28DE6728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wprowadzenia lub/i zastosowania innej/lepszej technologii wykonania robót.</w:t>
      </w:r>
    </w:p>
    <w:p w14:paraId="3000B3F0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zmiany osoby, o której mowa w § 11 ust. 2 umowy gdy: kwalifikacje wskazanej nowej osoby będą takie same lub wyższe, po złożeniu przez Wykonawcę dokumentów potwierdzających posiadanie stosownych kwalifikacji i akceptacji Zamawiającego.</w:t>
      </w:r>
    </w:p>
    <w:p w14:paraId="1CDFBD4E" w14:textId="3151F3BF" w:rsidR="00CA6682" w:rsidRP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zmiany sposobu rozliczenia finansowego z wykonawcą.</w:t>
      </w:r>
    </w:p>
    <w:p w14:paraId="4E6E0EAF" w14:textId="737E9B88" w:rsidR="00CA6682" w:rsidRPr="0002433D" w:rsidRDefault="00CA6682" w:rsidP="0002433D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Wszystkie postanowienia dotyczące okoliczności wymienionych w ust. 2. stanowią katalog zmian, na które Zamawiający może wyrazić zgodę. Nie stanowią jednocześnie zobowiązania do wyrażenia takiej zgody.</w:t>
      </w:r>
    </w:p>
    <w:p w14:paraId="479F26D5" w14:textId="7C2BB77E" w:rsidR="00AC48C0" w:rsidRPr="0002433D" w:rsidRDefault="00CA6682" w:rsidP="0002433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Wszelkie zmiany umowy wymagają pod rygorem nieważności formy pisemnej i podpisania przez obydwie strony Umowy. Z wnioskiem o zmianę treści Umowy może wystąpić zarówno Wykonawca, jak i Zamawiający.</w:t>
      </w:r>
    </w:p>
    <w:p w14:paraId="3F41A53F" w14:textId="5C3519CD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7</w:t>
      </w:r>
    </w:p>
    <w:p w14:paraId="546D39ED" w14:textId="713FD646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sprawach nie uregulowanych niniejszą umową stosuje się ogólnie obowiązujące przepisy, w szczególności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przepisy ustawy z dnia 23 kwietnia 1964 r. Kodeks cywilny, ustawy z dnia 7 lipca 1994r. Prawo budowlane oraz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.</w:t>
      </w:r>
    </w:p>
    <w:p w14:paraId="7D542358" w14:textId="77777777" w:rsidR="00077D32" w:rsidRPr="00372251" w:rsidRDefault="00077D32" w:rsidP="0002433D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Wszelkie spory mogące wynikać w związku z realizacją niniejszej umowy będą rozstrzygane przez sąd właściwy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dla siedziby Zamawiającego.</w:t>
      </w:r>
    </w:p>
    <w:p w14:paraId="1FDCD68A" w14:textId="7EBA533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8</w:t>
      </w:r>
    </w:p>
    <w:p w14:paraId="761F317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Umowę sporządzono w 2 jednobrzmiących egzemplarzach po jednym dla każdej ze stron.</w:t>
      </w:r>
    </w:p>
    <w:p w14:paraId="25B89691" w14:textId="168BA2A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9</w:t>
      </w:r>
    </w:p>
    <w:p w14:paraId="3574FC56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Następujące załączniki stanowią integralną część umowy:</w:t>
      </w:r>
    </w:p>
    <w:p w14:paraId="640149E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</w:t>
      </w:r>
    </w:p>
    <w:p w14:paraId="207D1AE1" w14:textId="4951EAE9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</w:t>
      </w:r>
    </w:p>
    <w:p w14:paraId="7A7CFC2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992C32">
        <w:rPr>
          <w:rFonts w:ascii="Tahoma" w:hAnsi="Tahoma" w:cs="Tahoma"/>
          <w:sz w:val="20"/>
          <w:szCs w:val="20"/>
        </w:rPr>
        <w:t>Opis przedmiotu zamówienia</w:t>
      </w:r>
    </w:p>
    <w:p w14:paraId="27E2833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992C32">
        <w:rPr>
          <w:rFonts w:ascii="Tahoma" w:hAnsi="Tahoma" w:cs="Tahoma"/>
          <w:sz w:val="20"/>
          <w:szCs w:val="20"/>
        </w:rPr>
        <w:t>Specyfikacja elementów wyposażenia</w:t>
      </w:r>
    </w:p>
    <w:p w14:paraId="23E42993" w14:textId="77777777" w:rsidR="00F45BCF" w:rsidRDefault="00F45BC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811657E" w14:textId="78CB21FF" w:rsid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ab/>
      </w:r>
      <w:r w:rsidRPr="00372251">
        <w:rPr>
          <w:rFonts w:ascii="Tahoma" w:hAnsi="Tahoma" w:cs="Tahoma"/>
          <w:sz w:val="20"/>
          <w:szCs w:val="20"/>
        </w:rPr>
        <w:tab/>
      </w:r>
    </w:p>
    <w:p w14:paraId="6E6F40C7" w14:textId="77777777" w:rsidR="00E760EF" w:rsidRPr="00372251" w:rsidRDefault="00372251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…………………………………………….</w:t>
      </w:r>
      <w:r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</w:t>
      </w:r>
      <w:r w:rsidR="00E760EF" w:rsidRPr="00372251">
        <w:rPr>
          <w:rFonts w:ascii="Tahoma" w:hAnsi="Tahoma" w:cs="Tahoma"/>
          <w:sz w:val="20"/>
          <w:szCs w:val="20"/>
        </w:rPr>
        <w:t xml:space="preserve">    ….……………</w:t>
      </w:r>
      <w:r w:rsidR="0007291B" w:rsidRPr="00372251">
        <w:rPr>
          <w:rFonts w:ascii="Tahoma" w:hAnsi="Tahoma" w:cs="Tahoma"/>
          <w:sz w:val="20"/>
          <w:szCs w:val="20"/>
        </w:rPr>
        <w:t>…</w:t>
      </w:r>
      <w:r w:rsidR="00E760EF" w:rsidRPr="00372251">
        <w:rPr>
          <w:rFonts w:ascii="Tahoma" w:hAnsi="Tahoma" w:cs="Tahoma"/>
          <w:sz w:val="20"/>
          <w:szCs w:val="20"/>
        </w:rPr>
        <w:t>……………….………</w:t>
      </w:r>
    </w:p>
    <w:p w14:paraId="69BBC32E" w14:textId="031BC2A6" w:rsidR="00AC06D8" w:rsidRPr="00372251" w:rsidRDefault="00E760EF" w:rsidP="00F45BCF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                                                                 </w:t>
      </w:r>
      <w:r w:rsidR="00372251">
        <w:rPr>
          <w:rFonts w:ascii="Tahoma" w:hAnsi="Tahoma" w:cs="Tahoma"/>
          <w:sz w:val="20"/>
          <w:szCs w:val="20"/>
        </w:rPr>
        <w:t xml:space="preserve">              </w:t>
      </w:r>
      <w:r w:rsidRPr="00372251">
        <w:rPr>
          <w:rFonts w:ascii="Tahoma" w:hAnsi="Tahoma" w:cs="Tahoma"/>
          <w:sz w:val="20"/>
          <w:szCs w:val="20"/>
        </w:rPr>
        <w:t xml:space="preserve">     Wykonawca</w:t>
      </w:r>
    </w:p>
    <w:sectPr w:rsidR="00AC06D8" w:rsidRPr="00372251" w:rsidSect="00415431">
      <w:footerReference w:type="default" r:id="rId7"/>
      <w:pgSz w:w="11906" w:h="16838"/>
      <w:pgMar w:top="851" w:right="1133" w:bottom="851" w:left="1134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121C6" w14:textId="77777777" w:rsidR="00946952" w:rsidRDefault="00946952" w:rsidP="00AC48C0">
      <w:pPr>
        <w:spacing w:after="0" w:line="240" w:lineRule="auto"/>
      </w:pPr>
      <w:r>
        <w:separator/>
      </w:r>
    </w:p>
  </w:endnote>
  <w:endnote w:type="continuationSeparator" w:id="0">
    <w:p w14:paraId="45DF11C1" w14:textId="77777777" w:rsidR="00946952" w:rsidRDefault="00946952" w:rsidP="00AC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hAnsi="Tahoma" w:cs="Tahoma"/>
        <w:sz w:val="16"/>
        <w:szCs w:val="16"/>
      </w:rPr>
      <w:id w:val="301581153"/>
      <w:docPartObj>
        <w:docPartGallery w:val="Page Numbers (Bottom of Page)"/>
        <w:docPartUnique/>
      </w:docPartObj>
    </w:sdtPr>
    <w:sdtEndPr/>
    <w:sdtContent>
      <w:sdt>
        <w:sdtPr>
          <w:rPr>
            <w:rFonts w:ascii="Tahoma" w:hAnsi="Tahoma" w:cs="Tahom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3D9150" w14:textId="12ABFF2E" w:rsidR="00AC48C0" w:rsidRPr="00435D0B" w:rsidRDefault="00AC48C0">
            <w:pPr>
              <w:pStyle w:val="Stopka"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435D0B">
              <w:rPr>
                <w:rFonts w:ascii="Tahoma" w:hAnsi="Tahoma" w:cs="Tahoma"/>
                <w:sz w:val="16"/>
                <w:szCs w:val="16"/>
              </w:rPr>
              <w:t xml:space="preserve">Strona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PAGE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  <w:r w:rsidRPr="00435D0B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NUMPAGES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9B7A7D" w14:textId="77777777" w:rsidR="00AC48C0" w:rsidRDefault="00AC4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D850F" w14:textId="77777777" w:rsidR="00946952" w:rsidRDefault="00946952" w:rsidP="00AC48C0">
      <w:pPr>
        <w:spacing w:after="0" w:line="240" w:lineRule="auto"/>
      </w:pPr>
      <w:r>
        <w:separator/>
      </w:r>
    </w:p>
  </w:footnote>
  <w:footnote w:type="continuationSeparator" w:id="0">
    <w:p w14:paraId="59F3BE87" w14:textId="77777777" w:rsidR="00946952" w:rsidRDefault="00946952" w:rsidP="00AC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65408"/>
    <w:multiLevelType w:val="hybridMultilevel"/>
    <w:tmpl w:val="ADFC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651D0"/>
    <w:multiLevelType w:val="hybridMultilevel"/>
    <w:tmpl w:val="B7D62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47DF8"/>
    <w:multiLevelType w:val="hybridMultilevel"/>
    <w:tmpl w:val="44862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C3406"/>
    <w:multiLevelType w:val="hybridMultilevel"/>
    <w:tmpl w:val="E0F6E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11385"/>
    <w:multiLevelType w:val="hybridMultilevel"/>
    <w:tmpl w:val="04823B0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18936A34"/>
    <w:multiLevelType w:val="hybridMultilevel"/>
    <w:tmpl w:val="1E54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41055"/>
    <w:multiLevelType w:val="hybridMultilevel"/>
    <w:tmpl w:val="C0143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115DE"/>
    <w:multiLevelType w:val="hybridMultilevel"/>
    <w:tmpl w:val="39BE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6828"/>
    <w:multiLevelType w:val="hybridMultilevel"/>
    <w:tmpl w:val="C9B0E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D3554"/>
    <w:multiLevelType w:val="hybridMultilevel"/>
    <w:tmpl w:val="A8EC0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D2AF1"/>
    <w:multiLevelType w:val="hybridMultilevel"/>
    <w:tmpl w:val="CBA07334"/>
    <w:lvl w:ilvl="0" w:tplc="FEC6AF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34728D"/>
    <w:multiLevelType w:val="hybridMultilevel"/>
    <w:tmpl w:val="F9BC4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63C3F"/>
    <w:multiLevelType w:val="hybridMultilevel"/>
    <w:tmpl w:val="C5EC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050B7"/>
    <w:multiLevelType w:val="hybridMultilevel"/>
    <w:tmpl w:val="F100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44BAF"/>
    <w:multiLevelType w:val="hybridMultilevel"/>
    <w:tmpl w:val="D9AC1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E304F"/>
    <w:multiLevelType w:val="hybridMultilevel"/>
    <w:tmpl w:val="2EF4B5F2"/>
    <w:lvl w:ilvl="0" w:tplc="A8B0E6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77158D6"/>
    <w:multiLevelType w:val="hybridMultilevel"/>
    <w:tmpl w:val="6450C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33655"/>
    <w:multiLevelType w:val="hybridMultilevel"/>
    <w:tmpl w:val="FC4EC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17C02"/>
    <w:multiLevelType w:val="hybridMultilevel"/>
    <w:tmpl w:val="6B1ED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C76EF"/>
    <w:multiLevelType w:val="hybridMultilevel"/>
    <w:tmpl w:val="C3284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34734"/>
    <w:multiLevelType w:val="hybridMultilevel"/>
    <w:tmpl w:val="DFE4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636EB"/>
    <w:multiLevelType w:val="hybridMultilevel"/>
    <w:tmpl w:val="A8B4A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5467"/>
    <w:multiLevelType w:val="hybridMultilevel"/>
    <w:tmpl w:val="17BA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8170F"/>
    <w:multiLevelType w:val="hybridMultilevel"/>
    <w:tmpl w:val="7D1E6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43C71"/>
    <w:multiLevelType w:val="hybridMultilevel"/>
    <w:tmpl w:val="F688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7"/>
  </w:num>
  <w:num w:numId="4">
    <w:abstractNumId w:val="7"/>
  </w:num>
  <w:num w:numId="5">
    <w:abstractNumId w:val="6"/>
  </w:num>
  <w:num w:numId="6">
    <w:abstractNumId w:val="13"/>
  </w:num>
  <w:num w:numId="7">
    <w:abstractNumId w:val="12"/>
  </w:num>
  <w:num w:numId="8">
    <w:abstractNumId w:val="21"/>
  </w:num>
  <w:num w:numId="9">
    <w:abstractNumId w:val="0"/>
  </w:num>
  <w:num w:numId="10">
    <w:abstractNumId w:val="14"/>
  </w:num>
  <w:num w:numId="11">
    <w:abstractNumId w:val="16"/>
  </w:num>
  <w:num w:numId="12">
    <w:abstractNumId w:val="5"/>
  </w:num>
  <w:num w:numId="13">
    <w:abstractNumId w:val="2"/>
  </w:num>
  <w:num w:numId="14">
    <w:abstractNumId w:val="20"/>
  </w:num>
  <w:num w:numId="15">
    <w:abstractNumId w:val="18"/>
  </w:num>
  <w:num w:numId="16">
    <w:abstractNumId w:val="8"/>
  </w:num>
  <w:num w:numId="17">
    <w:abstractNumId w:val="24"/>
  </w:num>
  <w:num w:numId="18">
    <w:abstractNumId w:val="19"/>
  </w:num>
  <w:num w:numId="19">
    <w:abstractNumId w:val="11"/>
  </w:num>
  <w:num w:numId="20">
    <w:abstractNumId w:val="22"/>
  </w:num>
  <w:num w:numId="21">
    <w:abstractNumId w:val="15"/>
  </w:num>
  <w:num w:numId="22">
    <w:abstractNumId w:val="3"/>
  </w:num>
  <w:num w:numId="23">
    <w:abstractNumId w:val="23"/>
  </w:num>
  <w:num w:numId="24">
    <w:abstractNumId w:val="1"/>
  </w:num>
  <w:num w:numId="25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2"/>
    <w:rsid w:val="0002433D"/>
    <w:rsid w:val="0007291B"/>
    <w:rsid w:val="00077D32"/>
    <w:rsid w:val="000A749C"/>
    <w:rsid w:val="000F5171"/>
    <w:rsid w:val="00105C1D"/>
    <w:rsid w:val="001A033F"/>
    <w:rsid w:val="001F3E88"/>
    <w:rsid w:val="00231AD7"/>
    <w:rsid w:val="002511B1"/>
    <w:rsid w:val="00372251"/>
    <w:rsid w:val="00415431"/>
    <w:rsid w:val="00435D0B"/>
    <w:rsid w:val="00451ED7"/>
    <w:rsid w:val="004657C1"/>
    <w:rsid w:val="00517681"/>
    <w:rsid w:val="00573F8E"/>
    <w:rsid w:val="005B0215"/>
    <w:rsid w:val="005D7608"/>
    <w:rsid w:val="00657D13"/>
    <w:rsid w:val="006B7472"/>
    <w:rsid w:val="00767F1C"/>
    <w:rsid w:val="0077272D"/>
    <w:rsid w:val="00786758"/>
    <w:rsid w:val="007979F9"/>
    <w:rsid w:val="007A2808"/>
    <w:rsid w:val="00815047"/>
    <w:rsid w:val="0083180D"/>
    <w:rsid w:val="008E24E7"/>
    <w:rsid w:val="00901CDA"/>
    <w:rsid w:val="00924624"/>
    <w:rsid w:val="00946952"/>
    <w:rsid w:val="00992C32"/>
    <w:rsid w:val="009B7BED"/>
    <w:rsid w:val="00A1742F"/>
    <w:rsid w:val="00AC06D8"/>
    <w:rsid w:val="00AC1F67"/>
    <w:rsid w:val="00AC48C0"/>
    <w:rsid w:val="00B07585"/>
    <w:rsid w:val="00C46FE1"/>
    <w:rsid w:val="00C55E8D"/>
    <w:rsid w:val="00C76716"/>
    <w:rsid w:val="00CA6682"/>
    <w:rsid w:val="00CB3269"/>
    <w:rsid w:val="00D3347E"/>
    <w:rsid w:val="00DA378E"/>
    <w:rsid w:val="00DB6E2A"/>
    <w:rsid w:val="00DF47E8"/>
    <w:rsid w:val="00E2563B"/>
    <w:rsid w:val="00E4057E"/>
    <w:rsid w:val="00E709C4"/>
    <w:rsid w:val="00E72D2F"/>
    <w:rsid w:val="00E760EF"/>
    <w:rsid w:val="00E959CC"/>
    <w:rsid w:val="00E97BA1"/>
    <w:rsid w:val="00EA63EC"/>
    <w:rsid w:val="00F110F4"/>
    <w:rsid w:val="00F45BCF"/>
    <w:rsid w:val="00F750A9"/>
    <w:rsid w:val="00FE355E"/>
    <w:rsid w:val="00F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968E8"/>
  <w15:chartTrackingRefBased/>
  <w15:docId w15:val="{9360A41A-39ED-4481-9D63-8627764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D32"/>
    <w:pPr>
      <w:ind w:left="720"/>
      <w:contextualSpacing/>
    </w:pPr>
  </w:style>
  <w:style w:type="paragraph" w:styleId="Bezodstpw">
    <w:name w:val="No Spacing"/>
    <w:uiPriority w:val="1"/>
    <w:qFormat/>
    <w:rsid w:val="00DF47E8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8C0"/>
  </w:style>
  <w:style w:type="paragraph" w:styleId="Stopka">
    <w:name w:val="footer"/>
    <w:basedOn w:val="Normalny"/>
    <w:link w:val="Stopka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8C0"/>
  </w:style>
  <w:style w:type="paragraph" w:styleId="Tekstdymka">
    <w:name w:val="Balloon Text"/>
    <w:basedOn w:val="Normalny"/>
    <w:link w:val="TekstdymkaZnak"/>
    <w:uiPriority w:val="99"/>
    <w:semiHidden/>
    <w:unhideWhenUsed/>
    <w:rsid w:val="00DB6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E2A"/>
    <w:rPr>
      <w:rFonts w:ascii="Segoe UI" w:hAnsi="Segoe UI" w:cs="Segoe UI"/>
      <w:sz w:val="18"/>
      <w:szCs w:val="18"/>
    </w:rPr>
  </w:style>
  <w:style w:type="paragraph" w:customStyle="1" w:styleId="dtz">
    <w:name w:val="dtz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4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5803</Words>
  <Characters>34819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Baruchowo</dc:creator>
  <cp:keywords/>
  <dc:description/>
  <cp:lastModifiedBy>Krzysztof Grudziński</cp:lastModifiedBy>
  <cp:revision>3</cp:revision>
  <cp:lastPrinted>2020-04-23T06:44:00Z</cp:lastPrinted>
  <dcterms:created xsi:type="dcterms:W3CDTF">2021-11-05T17:03:00Z</dcterms:created>
  <dcterms:modified xsi:type="dcterms:W3CDTF">2021-11-08T09:47:00Z</dcterms:modified>
</cp:coreProperties>
</file>