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1D10D" w14:textId="77777777" w:rsidR="006676AE" w:rsidRPr="00B36ABD" w:rsidRDefault="006676AE" w:rsidP="006676AE">
      <w:pPr>
        <w:pStyle w:val="Nagwek4"/>
        <w:rPr>
          <w:bCs/>
          <w:i w:val="0"/>
          <w:sz w:val="22"/>
          <w:szCs w:val="22"/>
        </w:rPr>
      </w:pPr>
      <w:r w:rsidRPr="00B36ABD">
        <w:rPr>
          <w:bCs/>
          <w:i w:val="0"/>
          <w:sz w:val="22"/>
          <w:szCs w:val="22"/>
        </w:rPr>
        <w:t xml:space="preserve">Załącznik nr </w:t>
      </w:r>
      <w:r w:rsidR="00DD7788" w:rsidRPr="00DD7788">
        <w:rPr>
          <w:bCs/>
          <w:i w:val="0"/>
          <w:sz w:val="22"/>
          <w:szCs w:val="22"/>
        </w:rPr>
        <w:t>1</w:t>
      </w:r>
      <w:r w:rsidR="00B36ABD">
        <w:rPr>
          <w:bCs/>
          <w:i w:val="0"/>
          <w:sz w:val="22"/>
          <w:szCs w:val="22"/>
        </w:rPr>
        <w:t xml:space="preserve"> do SWZ</w:t>
      </w:r>
    </w:p>
    <w:p w14:paraId="0010C883" w14:textId="71C8A0A7" w:rsidR="006676AE"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DD7788" w:rsidRPr="00DD7788">
        <w:rPr>
          <w:rFonts w:ascii="Times New Roman" w:hAnsi="Times New Roman"/>
          <w:b/>
        </w:rPr>
        <w:t>IBR.271.12.2021.KG</w:t>
      </w:r>
    </w:p>
    <w:p w14:paraId="38C8133D" w14:textId="77777777" w:rsidR="00181D7F" w:rsidRPr="005103B9" w:rsidRDefault="00181D7F" w:rsidP="005103B9">
      <w:pPr>
        <w:spacing w:after="0" w:line="480" w:lineRule="auto"/>
        <w:rPr>
          <w:rFonts w:ascii="Times New Roman" w:hAnsi="Times New Roman"/>
          <w:b/>
        </w:rPr>
      </w:pPr>
    </w:p>
    <w:p w14:paraId="1EE8F56D" w14:textId="77777777"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6A1C140A" w14:textId="77777777" w:rsidR="006676AE" w:rsidRPr="00E24546" w:rsidRDefault="006676AE" w:rsidP="00E24546">
      <w:pPr>
        <w:pStyle w:val="Tekstpodstawowy"/>
        <w:spacing w:after="0"/>
        <w:ind w:left="4111"/>
        <w:rPr>
          <w:sz w:val="22"/>
          <w:szCs w:val="22"/>
        </w:rPr>
      </w:pPr>
      <w:r w:rsidRPr="00E24546">
        <w:rPr>
          <w:sz w:val="22"/>
          <w:szCs w:val="22"/>
        </w:rPr>
        <w:t xml:space="preserve"> </w:t>
      </w:r>
      <w:r w:rsidR="00DD7788" w:rsidRPr="00DD7788">
        <w:rPr>
          <w:sz w:val="22"/>
          <w:szCs w:val="22"/>
        </w:rPr>
        <w:t>Gmina Baruchowo</w:t>
      </w:r>
    </w:p>
    <w:p w14:paraId="5239A903" w14:textId="77777777"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DD7788" w:rsidRPr="00DD7788">
        <w:rPr>
          <w:sz w:val="22"/>
          <w:szCs w:val="22"/>
        </w:rPr>
        <w:t>Baruchowo</w:t>
      </w:r>
      <w:r w:rsidRPr="00E24546">
        <w:rPr>
          <w:sz w:val="22"/>
          <w:szCs w:val="22"/>
        </w:rPr>
        <w:t xml:space="preserve"> </w:t>
      </w:r>
      <w:r w:rsidR="00DD7788" w:rsidRPr="00DD7788">
        <w:rPr>
          <w:sz w:val="22"/>
          <w:szCs w:val="22"/>
        </w:rPr>
        <w:t>54</w:t>
      </w:r>
      <w:r w:rsidRPr="00E24546">
        <w:rPr>
          <w:sz w:val="22"/>
          <w:szCs w:val="22"/>
        </w:rPr>
        <w:t xml:space="preserve"> </w:t>
      </w:r>
    </w:p>
    <w:p w14:paraId="0915A8B7" w14:textId="77777777" w:rsidR="00F90CD1" w:rsidRDefault="006676AE" w:rsidP="00F90CD1">
      <w:pPr>
        <w:pStyle w:val="Tekstpodstawowy"/>
        <w:spacing w:after="0" w:line="276" w:lineRule="auto"/>
        <w:ind w:left="4111"/>
        <w:rPr>
          <w:sz w:val="22"/>
          <w:szCs w:val="22"/>
        </w:rPr>
      </w:pPr>
      <w:r w:rsidRPr="00E24546">
        <w:rPr>
          <w:sz w:val="22"/>
          <w:szCs w:val="22"/>
        </w:rPr>
        <w:t xml:space="preserve"> </w:t>
      </w:r>
      <w:r w:rsidR="00DD7788" w:rsidRPr="00DD7788">
        <w:rPr>
          <w:sz w:val="22"/>
          <w:szCs w:val="22"/>
        </w:rPr>
        <w:t>87-821</w:t>
      </w:r>
      <w:r w:rsidRPr="00E24546">
        <w:rPr>
          <w:sz w:val="22"/>
          <w:szCs w:val="22"/>
        </w:rPr>
        <w:t xml:space="preserve"> </w:t>
      </w:r>
      <w:r w:rsidR="00DD7788" w:rsidRPr="00DD7788">
        <w:rPr>
          <w:sz w:val="22"/>
          <w:szCs w:val="22"/>
        </w:rPr>
        <w:t>Baruchowo</w:t>
      </w:r>
    </w:p>
    <w:p w14:paraId="1EF6390B"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66F71630"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301B1C4F"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1B19D99E"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49BE50D9"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2530757E"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4F182263"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6BEC11F8"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5A7A4769"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20126BC7" w14:textId="77777777"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DD7788" w:rsidRPr="00110593" w14:paraId="2E4FA74D" w14:textId="77777777" w:rsidTr="00047B04">
        <w:tc>
          <w:tcPr>
            <w:tcW w:w="9212" w:type="dxa"/>
            <w:shd w:val="clear" w:color="auto" w:fill="D9D9D9"/>
          </w:tcPr>
          <w:p w14:paraId="7DBD6298" w14:textId="77777777" w:rsidR="00DD7788" w:rsidRPr="00110593" w:rsidRDefault="00DD7788" w:rsidP="00047B04">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14:paraId="657C4EFD" w14:textId="77777777" w:rsidR="00DD7788" w:rsidRPr="00110593" w:rsidRDefault="00DD7788" w:rsidP="00047B04">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DD7788">
              <w:rPr>
                <w:rFonts w:ascii="Times New Roman" w:hAnsi="Times New Roman"/>
              </w:rPr>
              <w:t>(</w:t>
            </w:r>
            <w:proofErr w:type="spellStart"/>
            <w:r w:rsidRPr="00DD7788">
              <w:rPr>
                <w:rFonts w:ascii="Times New Roman" w:hAnsi="Times New Roman"/>
              </w:rPr>
              <w:t>t.j</w:t>
            </w:r>
            <w:proofErr w:type="spellEnd"/>
            <w:r w:rsidRPr="00DD7788">
              <w:rPr>
                <w:rFonts w:ascii="Times New Roman" w:hAnsi="Times New Roman"/>
              </w:rPr>
              <w:t>. Dz.U. z 2021r. poz. 1129)</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14:paraId="6CEF1DCB" w14:textId="77777777" w:rsidR="00DD7788" w:rsidRPr="00110593" w:rsidRDefault="00DD7788" w:rsidP="00047B04">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14:paraId="2C56E571" w14:textId="77777777" w:rsidR="00DD7788" w:rsidRPr="00110593" w:rsidRDefault="00DD7788" w:rsidP="00047B04">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14:paraId="1CACDAB9" w14:textId="77777777" w:rsidR="00DD7788" w:rsidRPr="00110593" w:rsidRDefault="00DD7788" w:rsidP="00047B04">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14:paraId="40D20260" w14:textId="77777777" w:rsidR="006F0034" w:rsidRDefault="006F0034" w:rsidP="004C4854">
      <w:pPr>
        <w:spacing w:after="0"/>
        <w:jc w:val="both"/>
        <w:rPr>
          <w:rFonts w:ascii="Times New Roman" w:hAnsi="Times New Roman"/>
          <w:sz w:val="21"/>
          <w:szCs w:val="21"/>
        </w:rPr>
      </w:pPr>
    </w:p>
    <w:p w14:paraId="53B1E8B4" w14:textId="77777777" w:rsidR="004C4854" w:rsidRPr="006676AE" w:rsidRDefault="004C4854" w:rsidP="004C4854">
      <w:pPr>
        <w:spacing w:after="0"/>
        <w:jc w:val="both"/>
        <w:rPr>
          <w:rFonts w:ascii="Times New Roman" w:hAnsi="Times New Roman"/>
          <w:sz w:val="21"/>
          <w:szCs w:val="21"/>
        </w:rPr>
      </w:pPr>
    </w:p>
    <w:p w14:paraId="6B391455" w14:textId="77777777"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DD7788" w:rsidRPr="00DD7788">
        <w:rPr>
          <w:rFonts w:ascii="Times New Roman" w:hAnsi="Times New Roman"/>
          <w:b/>
        </w:rPr>
        <w:t>Gmina Baruchowo</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14:paraId="07CE0402" w14:textId="77777777" w:rsidR="005434B3" w:rsidRDefault="00DD7788" w:rsidP="00181D7F">
      <w:pPr>
        <w:spacing w:after="240" w:line="276" w:lineRule="auto"/>
        <w:rPr>
          <w:rFonts w:ascii="Times New Roman" w:hAnsi="Times New Roman"/>
        </w:rPr>
      </w:pPr>
      <w:r w:rsidRPr="00DD7788">
        <w:rPr>
          <w:rFonts w:ascii="Times New Roman" w:hAnsi="Times New Roman"/>
          <w:b/>
        </w:rPr>
        <w:t>Odbieranie i zagospodarowanie odpadów komunalnych z terenu Gminy Baruchowo oraz realizowanie usług związanych z utrzymaniem czystości i porządku na obszarze gminy w roku 2022</w:t>
      </w:r>
    </w:p>
    <w:p w14:paraId="057C6F69" w14:textId="77777777"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14:paraId="11CAC8D8" w14:textId="2E6FA6E4"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14:paraId="2B87B4B3" w14:textId="77777777" w:rsidR="002426FF" w:rsidRPr="00232DF0" w:rsidRDefault="002426FF" w:rsidP="00D2702A">
      <w:pPr>
        <w:spacing w:after="0" w:line="276" w:lineRule="auto"/>
        <w:jc w:val="both"/>
        <w:rPr>
          <w:rFonts w:ascii="Times New Roman" w:hAnsi="Times New Roman"/>
          <w:bCs/>
          <w:iCs/>
          <w:color w:val="000000"/>
          <w:lang w:val="x-none" w:eastAsia="x-none"/>
        </w:rPr>
      </w:pPr>
    </w:p>
    <w:p w14:paraId="102C13A4" w14:textId="77777777" w:rsidR="00710937" w:rsidRPr="00292198" w:rsidRDefault="00710937" w:rsidP="005E24AA">
      <w:pPr>
        <w:rPr>
          <w:rFonts w:ascii="Times New Roman" w:hAnsi="Times New Roman"/>
        </w:rPr>
      </w:pPr>
    </w:p>
    <w:p w14:paraId="05FA418A" w14:textId="77777777" w:rsidR="00023477" w:rsidRDefault="00023477" w:rsidP="00950F2A">
      <w:pPr>
        <w:pStyle w:val="Akapitzlist"/>
        <w:spacing w:after="0" w:line="276" w:lineRule="auto"/>
        <w:ind w:left="0"/>
        <w:jc w:val="both"/>
        <w:rPr>
          <w:rFonts w:ascii="Times New Roman" w:hAnsi="Times New Roman"/>
          <w:color w:val="FF0000"/>
          <w:sz w:val="18"/>
          <w:szCs w:val="18"/>
        </w:rPr>
      </w:pPr>
    </w:p>
    <w:p w14:paraId="6CB0FF21"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5D389770"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75CDC342" w14:textId="77777777" w:rsidR="00181D7F" w:rsidRDefault="00023477" w:rsidP="00F90CD1">
      <w:pPr>
        <w:spacing w:after="0" w:line="276" w:lineRule="auto"/>
        <w:jc w:val="both"/>
        <w:rPr>
          <w:rFonts w:ascii="Arial" w:hAnsi="Arial" w:cs="Arial"/>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p>
    <w:p w14:paraId="5F1686AB" w14:textId="68EA0BA6" w:rsidR="00023477" w:rsidRPr="00F90CD1" w:rsidRDefault="00023477" w:rsidP="00181D7F">
      <w:pPr>
        <w:spacing w:after="0" w:line="276" w:lineRule="auto"/>
        <w:ind w:left="4248" w:firstLine="708"/>
        <w:jc w:val="both"/>
        <w:rPr>
          <w:rFonts w:ascii="Times New Roman" w:hAnsi="Times New Roman"/>
          <w:sz w:val="20"/>
          <w:szCs w:val="20"/>
        </w:rPr>
      </w:pPr>
      <w:r w:rsidRPr="00F90CD1">
        <w:rPr>
          <w:rFonts w:ascii="Times New Roman" w:hAnsi="Times New Roman"/>
          <w:sz w:val="20"/>
          <w:szCs w:val="20"/>
        </w:rPr>
        <w:t>…………………………………………</w:t>
      </w:r>
    </w:p>
    <w:p w14:paraId="7E3925EF"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71713D87"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2052600D" w14:textId="79BEB7B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lastRenderedPageBreak/>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181D7F">
        <w:rPr>
          <w:rFonts w:ascii="Arial" w:hAnsi="Arial" w:cs="Arial"/>
          <w:sz w:val="21"/>
          <w:szCs w:val="21"/>
        </w:rPr>
        <w:t>…………</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133B9DE1" w14:textId="77777777" w:rsidR="00023477" w:rsidRDefault="00023477" w:rsidP="00023477">
      <w:pPr>
        <w:pStyle w:val="Akapitzlist"/>
        <w:spacing w:after="0" w:line="276" w:lineRule="auto"/>
        <w:ind w:left="426"/>
        <w:jc w:val="both"/>
        <w:rPr>
          <w:rFonts w:ascii="Times New Roman" w:hAnsi="Times New Roman"/>
        </w:rPr>
      </w:pPr>
    </w:p>
    <w:p w14:paraId="71247B54"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1F9C475E"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496AB2BF"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1D581BCF" w14:textId="77777777" w:rsidR="00023477" w:rsidRPr="000247FF" w:rsidRDefault="00023477" w:rsidP="00023477">
      <w:pPr>
        <w:pStyle w:val="Akapitzlist"/>
        <w:spacing w:after="0" w:line="276" w:lineRule="auto"/>
        <w:ind w:left="426"/>
        <w:jc w:val="both"/>
        <w:rPr>
          <w:rFonts w:ascii="Arial" w:hAnsi="Arial" w:cs="Arial"/>
          <w:sz w:val="21"/>
          <w:szCs w:val="21"/>
        </w:rPr>
      </w:pPr>
    </w:p>
    <w:p w14:paraId="582FA68B" w14:textId="77777777"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2702A" w14:paraId="6F821D84"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3715143D" w14:textId="77777777" w:rsidR="00D2702A" w:rsidRPr="00D2702A" w:rsidRDefault="00D2702A" w:rsidP="00D2702A">
            <w:pPr>
              <w:spacing w:before="60" w:after="120"/>
              <w:jc w:val="center"/>
              <w:rPr>
                <w:rFonts w:ascii="Times New Roman" w:hAnsi="Times New Roman"/>
                <w:b/>
              </w:rPr>
            </w:pPr>
            <w:r w:rsidRPr="00D2702A">
              <w:rPr>
                <w:rFonts w:ascii="Times New Roman" w:hAnsi="Times New Roman"/>
                <w:b/>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3EB637A9" w14:textId="77777777" w:rsidR="00D2702A" w:rsidRPr="00D2702A" w:rsidRDefault="00D2702A" w:rsidP="00D2702A">
            <w:pPr>
              <w:spacing w:before="60" w:after="120"/>
              <w:rPr>
                <w:rFonts w:ascii="Times New Roman" w:hAnsi="Times New Roman"/>
              </w:rPr>
            </w:pPr>
            <w:r w:rsidRPr="00D2702A">
              <w:rPr>
                <w:rFonts w:ascii="Times New Roman" w:hAnsi="Times New Roman"/>
                <w:b/>
              </w:rPr>
              <w:t>Warunki udziału w postępowaniu</w:t>
            </w:r>
          </w:p>
        </w:tc>
      </w:tr>
      <w:tr w:rsidR="00DD7788" w:rsidRPr="00D2702A" w14:paraId="07B847AE" w14:textId="77777777" w:rsidTr="00047B04">
        <w:tc>
          <w:tcPr>
            <w:tcW w:w="851" w:type="dxa"/>
            <w:tcBorders>
              <w:top w:val="single" w:sz="4" w:space="0" w:color="auto"/>
              <w:left w:val="single" w:sz="4" w:space="0" w:color="auto"/>
              <w:bottom w:val="single" w:sz="4" w:space="0" w:color="auto"/>
              <w:right w:val="single" w:sz="4" w:space="0" w:color="auto"/>
            </w:tcBorders>
            <w:hideMark/>
          </w:tcPr>
          <w:p w14:paraId="6DB349F6"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1</w:t>
            </w:r>
          </w:p>
        </w:tc>
        <w:tc>
          <w:tcPr>
            <w:tcW w:w="8221" w:type="dxa"/>
            <w:tcBorders>
              <w:top w:val="single" w:sz="4" w:space="0" w:color="auto"/>
              <w:left w:val="single" w:sz="4" w:space="0" w:color="auto"/>
              <w:bottom w:val="single" w:sz="4" w:space="0" w:color="auto"/>
              <w:right w:val="single" w:sz="4" w:space="0" w:color="auto"/>
            </w:tcBorders>
            <w:hideMark/>
          </w:tcPr>
          <w:p w14:paraId="122949B2" w14:textId="77777777" w:rsidR="00DD7788" w:rsidRPr="00D2702A" w:rsidRDefault="00DD7788" w:rsidP="00047B04">
            <w:pPr>
              <w:spacing w:before="60" w:after="120"/>
              <w:jc w:val="both"/>
              <w:rPr>
                <w:rFonts w:ascii="Times New Roman" w:hAnsi="Times New Roman"/>
                <w:b/>
                <w:bCs/>
              </w:rPr>
            </w:pPr>
            <w:r w:rsidRPr="00DD7788">
              <w:rPr>
                <w:rFonts w:ascii="Times New Roman" w:hAnsi="Times New Roman"/>
                <w:b/>
                <w:bCs/>
              </w:rPr>
              <w:t>Sytuacja ekonomiczna lub finansowa</w:t>
            </w:r>
          </w:p>
          <w:p w14:paraId="54FCF7B9"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O udzielenie zamówienia publicznego mogą ubiegać się wykonawcy, którzy spełniają warunki, dotyczące sytuacji ekonomicznej lub finansowej. Zamawiający uzna warunek za spełniony, jeżeli wykonawcy wykażą posiadanie opłaconej polisy, a w przypadku jej braku innego dokumentu potwierdzającego, że wykonawca jest ubezpieczony od odpowiedzialności cywilnej w zakresie prowadzonej działalności związanej z przedmiotem zamówienia na kwotę co najmniej 800.000,00 złotych. Ubezpieczenie, o którym mowa powyżej, powinno obowiązywać w sposób ciągły przez cały okres realizacji zamówienia. Dopuszcza się zawarcie kilku umów następujących po sobie na krótsze okresy, przy zachowaniu ciągłości. Wykonawca każdorazowo będzie przedkładał Zamawiającemu kopię polisy (polis) oraz dowód (dowody) opłacania składek. Ocena spełniania warunków udziału w postępowaniu będzie dokonana na zasadzie spełnia/nie spełnia.</w:t>
            </w:r>
          </w:p>
        </w:tc>
      </w:tr>
      <w:tr w:rsidR="00DD7788" w:rsidRPr="00D2702A" w14:paraId="08FCAC21" w14:textId="77777777" w:rsidTr="00047B04">
        <w:tc>
          <w:tcPr>
            <w:tcW w:w="851" w:type="dxa"/>
            <w:tcBorders>
              <w:top w:val="single" w:sz="4" w:space="0" w:color="auto"/>
              <w:left w:val="single" w:sz="4" w:space="0" w:color="auto"/>
              <w:bottom w:val="single" w:sz="4" w:space="0" w:color="auto"/>
              <w:right w:val="single" w:sz="4" w:space="0" w:color="auto"/>
            </w:tcBorders>
            <w:hideMark/>
          </w:tcPr>
          <w:p w14:paraId="43A29F06"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2</w:t>
            </w:r>
          </w:p>
        </w:tc>
        <w:tc>
          <w:tcPr>
            <w:tcW w:w="8221" w:type="dxa"/>
            <w:tcBorders>
              <w:top w:val="single" w:sz="4" w:space="0" w:color="auto"/>
              <w:left w:val="single" w:sz="4" w:space="0" w:color="auto"/>
              <w:bottom w:val="single" w:sz="4" w:space="0" w:color="auto"/>
              <w:right w:val="single" w:sz="4" w:space="0" w:color="auto"/>
            </w:tcBorders>
            <w:hideMark/>
          </w:tcPr>
          <w:p w14:paraId="50BB8797" w14:textId="77777777" w:rsidR="00DD7788" w:rsidRPr="00D2702A" w:rsidRDefault="00DD7788" w:rsidP="00047B04">
            <w:pPr>
              <w:spacing w:before="60" w:after="120"/>
              <w:jc w:val="both"/>
              <w:rPr>
                <w:rFonts w:ascii="Times New Roman" w:hAnsi="Times New Roman"/>
                <w:b/>
                <w:bCs/>
              </w:rPr>
            </w:pPr>
            <w:r w:rsidRPr="00DD7788">
              <w:rPr>
                <w:rFonts w:ascii="Times New Roman" w:hAnsi="Times New Roman"/>
                <w:b/>
                <w:bCs/>
              </w:rPr>
              <w:t>Zdolność techniczna lub zawodowa</w:t>
            </w:r>
          </w:p>
          <w:p w14:paraId="454D8099" w14:textId="77777777" w:rsidR="00DD7788" w:rsidRPr="00DD7788" w:rsidRDefault="00DD7788" w:rsidP="00047B04">
            <w:pPr>
              <w:spacing w:before="60" w:after="120"/>
              <w:jc w:val="both"/>
              <w:rPr>
                <w:rFonts w:ascii="Times New Roman" w:hAnsi="Times New Roman"/>
              </w:rPr>
            </w:pPr>
            <w:r w:rsidRPr="00DD7788">
              <w:rPr>
                <w:rFonts w:ascii="Times New Roman" w:hAnsi="Times New Roman"/>
              </w:rPr>
              <w:t xml:space="preserve">O udzielenie zamówienia publicznego mogą ubiegać się wykonawcy, którzy spełniają warunki, dotyczące  zdolności technicznej lub zawodowej. Wykonawca spełni warunek jeżeli wykaże, że: </w:t>
            </w:r>
          </w:p>
          <w:p w14:paraId="494B5821" w14:textId="77777777" w:rsidR="00DD7788" w:rsidRPr="00DD7788" w:rsidRDefault="00DD7788" w:rsidP="00047B04">
            <w:pPr>
              <w:spacing w:before="60" w:after="120"/>
              <w:jc w:val="both"/>
              <w:rPr>
                <w:rFonts w:ascii="Times New Roman" w:hAnsi="Times New Roman"/>
              </w:rPr>
            </w:pPr>
            <w:r w:rsidRPr="00DD7788">
              <w:rPr>
                <w:rFonts w:ascii="Times New Roman" w:hAnsi="Times New Roman"/>
              </w:rPr>
              <w:t xml:space="preserve">1) wykonał, a w przypadku świadczeń okresowych lub ciągłych również wykonuje, w okresie ostatnich trzech lat przed upływem terminu składania ofert albo wniosków o dopuszczenie do udziału w postępowaniu, a jeżeli okres prowadzenia działalności jest krótszy - w tym okresie, usługi w zakresie niezbędnym do wykazania spełniania warunku wiedzy i doświadczenia, odpowiadających swoim rodzajem i wartością usługom, stanowiącym przedmiot zamówienia - wymagane minimum, tj.: co najmniej 1 usługę, polegającą na odbiorze odpadów komunalnych w systemie odpadów zmieszanych i selektywnych u źródła i zebrał odpady o masie łącznej minimum 200 Mg, lub z co najmniej 600 nieruchomości; </w:t>
            </w:r>
          </w:p>
          <w:p w14:paraId="6A80CF10" w14:textId="77777777" w:rsidR="00DD7788" w:rsidRPr="00DD7788" w:rsidRDefault="00DD7788" w:rsidP="00047B04">
            <w:pPr>
              <w:spacing w:before="60" w:after="120"/>
              <w:jc w:val="both"/>
              <w:rPr>
                <w:rFonts w:ascii="Times New Roman" w:hAnsi="Times New Roman"/>
              </w:rPr>
            </w:pPr>
            <w:r w:rsidRPr="00DD7788">
              <w:rPr>
                <w:rFonts w:ascii="Times New Roman" w:hAnsi="Times New Roman"/>
              </w:rPr>
              <w:t>2) dysponuje odpowiednim potencjałem technicznym, tj.</w:t>
            </w:r>
          </w:p>
          <w:p w14:paraId="6A949A49" w14:textId="77777777" w:rsidR="00DD7788" w:rsidRPr="00DD7788" w:rsidRDefault="00DD7788" w:rsidP="00047B04">
            <w:pPr>
              <w:spacing w:before="60" w:after="120"/>
              <w:jc w:val="both"/>
              <w:rPr>
                <w:rFonts w:ascii="Times New Roman" w:hAnsi="Times New Roman"/>
              </w:rPr>
            </w:pPr>
            <w:r w:rsidRPr="00DD7788">
              <w:rPr>
                <w:rFonts w:ascii="Times New Roman" w:hAnsi="Times New Roman"/>
              </w:rPr>
              <w:t xml:space="preserve">a) posiada dostęp do niezbędnych narzędzi, wyposażenia zakładu i urządzeń technicznych w celu wykonania zamówienia, a w szczególności: będzie dysponował bazą </w:t>
            </w:r>
            <w:proofErr w:type="spellStart"/>
            <w:r w:rsidRPr="00DD7788">
              <w:rPr>
                <w:rFonts w:ascii="Times New Roman" w:hAnsi="Times New Roman"/>
              </w:rPr>
              <w:t>magazynowo-transportową</w:t>
            </w:r>
            <w:proofErr w:type="spellEnd"/>
            <w:r w:rsidRPr="00DD7788">
              <w:rPr>
                <w:rFonts w:ascii="Times New Roman" w:hAnsi="Times New Roman"/>
              </w:rPr>
              <w:t xml:space="preserve"> usytuowaną w odległości nie większej niż 60 km od granic gminy Baruchowo. </w:t>
            </w:r>
          </w:p>
          <w:p w14:paraId="61EFDDED" w14:textId="77777777" w:rsidR="00DD7788" w:rsidRPr="00DD7788" w:rsidRDefault="00DD7788" w:rsidP="00047B04">
            <w:pPr>
              <w:spacing w:before="60" w:after="120"/>
              <w:jc w:val="both"/>
              <w:rPr>
                <w:rFonts w:ascii="Times New Roman" w:hAnsi="Times New Roman"/>
              </w:rPr>
            </w:pPr>
            <w:r w:rsidRPr="00DD7788">
              <w:rPr>
                <w:rFonts w:ascii="Times New Roman" w:hAnsi="Times New Roman"/>
              </w:rPr>
              <w:t xml:space="preserve">b) będzie dysponował co najmniej: 2 pojazdami przystosowanymi do odbierania zmieszanych odpadów komunalnych, 2 pojazdami przystosowanymi do odbierania selektywnie zbieranych odpadów komunalnych, 1 pojazdem do odbierania odpadów </w:t>
            </w:r>
            <w:r w:rsidRPr="00DD7788">
              <w:rPr>
                <w:rFonts w:ascii="Times New Roman" w:hAnsi="Times New Roman"/>
              </w:rPr>
              <w:lastRenderedPageBreak/>
              <w:t>komunalnych bez funkcji kompaktującej, 1 pojazdem wyposażonym w HDS. Przynajmniej jeden z tych pojazdów musi spełniać normę EURO VI oraz przynajmniej jeden z pojazdów musi być wyposażony w myjkę do mycia i dezynfekcji pojemników. Ponadto pojazdy te muszą być trwale i czytelnie oznakowane w widocznym miejscu nazwą firmy oraz danymi teleadresowymi podmiotu odbierającego odpady komunale od właścicieli nieruchomości. Pojazdy muszą posiadać konstrukcję zabezpieczającą przed rozwiewaniem i rozpylaniem przewożonych odpadów oraz minimalizującą oddziaływanie czynników atmosferycznych na odpady. Pojazdy muszą być wyposażone w system monitoringu bazującego na systemie pozycjonowania satelitarnego umożliwiające trwałe zapisywanie, przechowywanie i odczytywanie danych o położeniu pojazdu i miejscach postoju oraz czujników zapisujących dane o miejscach wyładunku odpadów umożliwiających weryfikację tych danych przez Zamawiającego poprzez możliwość podglądu w siedzibie Zamawiającego. Pojazdy muszą być wyposażone w narzędzia lub urządzenia umożliwiające sprzątanie terenu po opróżnieniu pojemników. Pojazdy mogą być wyposażone w urządzenia do ważenia odpadów komunalnych. Pojazdy do odbioru odpadów muszą posiadać cyfrowe urządzenie rejestrujące, które umożliwi monitorowanie i kontrolę segregacji odpadów na terenie poszczególnych nieruchomości.</w:t>
            </w:r>
          </w:p>
          <w:p w14:paraId="4A21AD28"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Ocena spełniania warunków udziału w postępowaniu będzie dokonana na zasadzie spełnia/nie spełnia.</w:t>
            </w:r>
          </w:p>
        </w:tc>
      </w:tr>
      <w:tr w:rsidR="00DD7788" w:rsidRPr="00D2702A" w14:paraId="15637294" w14:textId="77777777" w:rsidTr="00047B04">
        <w:tc>
          <w:tcPr>
            <w:tcW w:w="851" w:type="dxa"/>
            <w:tcBorders>
              <w:top w:val="single" w:sz="4" w:space="0" w:color="auto"/>
              <w:left w:val="single" w:sz="4" w:space="0" w:color="auto"/>
              <w:bottom w:val="single" w:sz="4" w:space="0" w:color="auto"/>
              <w:right w:val="single" w:sz="4" w:space="0" w:color="auto"/>
            </w:tcBorders>
            <w:hideMark/>
          </w:tcPr>
          <w:p w14:paraId="6064243C"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lastRenderedPageBreak/>
              <w:t>3</w:t>
            </w:r>
          </w:p>
        </w:tc>
        <w:tc>
          <w:tcPr>
            <w:tcW w:w="8221" w:type="dxa"/>
            <w:tcBorders>
              <w:top w:val="single" w:sz="4" w:space="0" w:color="auto"/>
              <w:left w:val="single" w:sz="4" w:space="0" w:color="auto"/>
              <w:bottom w:val="single" w:sz="4" w:space="0" w:color="auto"/>
              <w:right w:val="single" w:sz="4" w:space="0" w:color="auto"/>
            </w:tcBorders>
            <w:hideMark/>
          </w:tcPr>
          <w:p w14:paraId="7CCEFF1D" w14:textId="77777777" w:rsidR="00DD7788" w:rsidRPr="00D2702A" w:rsidRDefault="00DD7788" w:rsidP="00047B04">
            <w:pPr>
              <w:spacing w:before="60" w:after="120"/>
              <w:jc w:val="both"/>
              <w:rPr>
                <w:rFonts w:ascii="Times New Roman" w:hAnsi="Times New Roman"/>
                <w:b/>
                <w:bCs/>
              </w:rPr>
            </w:pPr>
            <w:r w:rsidRPr="00DD7788">
              <w:rPr>
                <w:rFonts w:ascii="Times New Roman" w:hAnsi="Times New Roman"/>
                <w:b/>
                <w:bCs/>
              </w:rPr>
              <w:t>Uprawnienia do prowadzenia określonej działalności gospodarczej lub zawodowej, o ile wynika to z odrębnych przepisów</w:t>
            </w:r>
          </w:p>
          <w:p w14:paraId="2C1DFC43"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podstawie złożonego załącznika nr 1.</w:t>
            </w:r>
          </w:p>
        </w:tc>
      </w:tr>
      <w:tr w:rsidR="00DD7788" w:rsidRPr="00D2702A" w14:paraId="5980520F" w14:textId="77777777" w:rsidTr="00047B04">
        <w:tc>
          <w:tcPr>
            <w:tcW w:w="851" w:type="dxa"/>
            <w:tcBorders>
              <w:top w:val="single" w:sz="4" w:space="0" w:color="auto"/>
              <w:left w:val="single" w:sz="4" w:space="0" w:color="auto"/>
              <w:bottom w:val="single" w:sz="4" w:space="0" w:color="auto"/>
              <w:right w:val="single" w:sz="4" w:space="0" w:color="auto"/>
            </w:tcBorders>
            <w:hideMark/>
          </w:tcPr>
          <w:p w14:paraId="232F623F"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4</w:t>
            </w:r>
          </w:p>
        </w:tc>
        <w:tc>
          <w:tcPr>
            <w:tcW w:w="8221" w:type="dxa"/>
            <w:tcBorders>
              <w:top w:val="single" w:sz="4" w:space="0" w:color="auto"/>
              <w:left w:val="single" w:sz="4" w:space="0" w:color="auto"/>
              <w:bottom w:val="single" w:sz="4" w:space="0" w:color="auto"/>
              <w:right w:val="single" w:sz="4" w:space="0" w:color="auto"/>
            </w:tcBorders>
            <w:hideMark/>
          </w:tcPr>
          <w:p w14:paraId="6BD8D37D" w14:textId="77777777" w:rsidR="00DD7788" w:rsidRPr="00D2702A" w:rsidRDefault="00DD7788" w:rsidP="00047B04">
            <w:pPr>
              <w:spacing w:before="60" w:after="120"/>
              <w:jc w:val="both"/>
              <w:rPr>
                <w:rFonts w:ascii="Times New Roman" w:hAnsi="Times New Roman"/>
                <w:b/>
                <w:bCs/>
              </w:rPr>
            </w:pPr>
            <w:r w:rsidRPr="00DD7788">
              <w:rPr>
                <w:rFonts w:ascii="Times New Roman" w:hAnsi="Times New Roman"/>
                <w:b/>
                <w:bCs/>
              </w:rPr>
              <w:t>Zdolność do występowania w obrocie gospodarczym</w:t>
            </w:r>
          </w:p>
          <w:p w14:paraId="783662FC" w14:textId="77777777" w:rsidR="00DD7788" w:rsidRPr="00D2702A" w:rsidRDefault="00DD7788" w:rsidP="00047B04">
            <w:pPr>
              <w:spacing w:before="60" w:after="120"/>
              <w:jc w:val="both"/>
              <w:rPr>
                <w:rFonts w:ascii="Times New Roman" w:hAnsi="Times New Roman"/>
              </w:rPr>
            </w:pPr>
            <w:r w:rsidRPr="00DD7788">
              <w:rPr>
                <w:rFonts w:ascii="Times New Roman" w:hAnsi="Times New Roman"/>
              </w:rPr>
              <w:t>O udzielenie zamówienia publicznego mogą ubiegać się wykonawcy, którzy spełniają warunki, dotyczące posiadania zdolności do występowania w obrocie gospodarczym. Ocena spełniania warunków udziału w postępowaniu będzie dokonana na zasadzie spełnia/nie spełnia na podstawie złożonego załącznika nr 1.</w:t>
            </w:r>
          </w:p>
        </w:tc>
      </w:tr>
    </w:tbl>
    <w:p w14:paraId="2AD8F4AC" w14:textId="77777777" w:rsidR="00D2702A" w:rsidRPr="00D2702A" w:rsidRDefault="00D2702A" w:rsidP="00D2702A">
      <w:pPr>
        <w:spacing w:after="120" w:line="276" w:lineRule="auto"/>
        <w:jc w:val="both"/>
        <w:rPr>
          <w:rFonts w:ascii="Times New Roman" w:hAnsi="Times New Roman"/>
          <w:sz w:val="21"/>
          <w:szCs w:val="21"/>
        </w:rPr>
      </w:pPr>
    </w:p>
    <w:p w14:paraId="602F418D" w14:textId="249AE909" w:rsidR="00025C8D"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65EAB3FE" w14:textId="4B3F07EA" w:rsidR="00181D7F" w:rsidRDefault="00181D7F" w:rsidP="00025C8D">
      <w:pPr>
        <w:spacing w:after="0" w:line="360" w:lineRule="auto"/>
        <w:jc w:val="both"/>
        <w:rPr>
          <w:rFonts w:ascii="Times New Roman" w:hAnsi="Times New Roman"/>
          <w:sz w:val="20"/>
          <w:szCs w:val="20"/>
        </w:rPr>
      </w:pPr>
    </w:p>
    <w:p w14:paraId="4C1F68BC" w14:textId="77777777" w:rsidR="00181D7F" w:rsidRPr="006676AE" w:rsidRDefault="00181D7F" w:rsidP="00025C8D">
      <w:pPr>
        <w:spacing w:after="0" w:line="360" w:lineRule="auto"/>
        <w:jc w:val="both"/>
        <w:rPr>
          <w:rFonts w:ascii="Times New Roman" w:hAnsi="Times New Roman"/>
          <w:sz w:val="20"/>
          <w:szCs w:val="20"/>
        </w:rPr>
      </w:pPr>
    </w:p>
    <w:p w14:paraId="0FF29A9D"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69222B16"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5EDBD1B8" w14:textId="77777777"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14:paraId="32095ACF" w14:textId="77777777" w:rsidR="00FE4E2B" w:rsidRPr="006676AE" w:rsidRDefault="00FE4E2B" w:rsidP="00FE4E2B">
      <w:pPr>
        <w:spacing w:after="0" w:line="360" w:lineRule="auto"/>
        <w:jc w:val="both"/>
        <w:rPr>
          <w:rFonts w:ascii="Times New Roman" w:hAnsi="Times New Roman"/>
          <w:sz w:val="20"/>
          <w:szCs w:val="20"/>
        </w:rPr>
      </w:pPr>
    </w:p>
    <w:p w14:paraId="2BED7E4F" w14:textId="7807FA2D" w:rsidR="00FE4E2B"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6515878E" w14:textId="05FE527E" w:rsidR="00181D7F" w:rsidRDefault="00181D7F" w:rsidP="00FE4E2B">
      <w:pPr>
        <w:spacing w:after="0" w:line="360" w:lineRule="auto"/>
        <w:jc w:val="both"/>
        <w:rPr>
          <w:rFonts w:ascii="Times New Roman" w:hAnsi="Times New Roman"/>
          <w:sz w:val="20"/>
          <w:szCs w:val="20"/>
        </w:rPr>
      </w:pPr>
    </w:p>
    <w:p w14:paraId="08AF6193" w14:textId="77777777" w:rsidR="00181D7F" w:rsidRPr="006676AE" w:rsidRDefault="00181D7F" w:rsidP="00FE4E2B">
      <w:pPr>
        <w:spacing w:after="0" w:line="360" w:lineRule="auto"/>
        <w:jc w:val="both"/>
        <w:rPr>
          <w:rFonts w:ascii="Times New Roman" w:hAnsi="Times New Roman"/>
          <w:sz w:val="20"/>
          <w:szCs w:val="20"/>
        </w:rPr>
      </w:pPr>
    </w:p>
    <w:p w14:paraId="51135EA3"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6F22670F" w14:textId="77777777"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181D7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133"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85DE6" w14:textId="77777777" w:rsidR="00ED1475" w:rsidRDefault="00ED1475" w:rsidP="0038231F">
      <w:pPr>
        <w:spacing w:after="0" w:line="240" w:lineRule="auto"/>
      </w:pPr>
      <w:r>
        <w:separator/>
      </w:r>
    </w:p>
  </w:endnote>
  <w:endnote w:type="continuationSeparator" w:id="0">
    <w:p w14:paraId="2FCE00EF" w14:textId="77777777" w:rsidR="00ED1475" w:rsidRDefault="00ED1475"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D2931" w14:textId="77777777" w:rsidR="00DD7788" w:rsidRDefault="00DD778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C04FC"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2B38320E"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4729B" w14:textId="77777777" w:rsidR="00DD7788" w:rsidRDefault="00DD77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96D56" w14:textId="77777777" w:rsidR="00ED1475" w:rsidRDefault="00ED1475" w:rsidP="0038231F">
      <w:pPr>
        <w:spacing w:after="0" w:line="240" w:lineRule="auto"/>
      </w:pPr>
      <w:r>
        <w:separator/>
      </w:r>
    </w:p>
  </w:footnote>
  <w:footnote w:type="continuationSeparator" w:id="0">
    <w:p w14:paraId="05D83A5E" w14:textId="77777777" w:rsidR="00ED1475" w:rsidRDefault="00ED1475"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ACC23" w14:textId="77777777" w:rsidR="00DD7788" w:rsidRDefault="00DD778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C82F4" w14:textId="77777777" w:rsidR="00DD7788" w:rsidRDefault="00DD778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C82CD" w14:textId="77777777" w:rsidR="00DD7788" w:rsidRDefault="00DD778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1475"/>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81D7F"/>
    <w:rsid w:val="001902D2"/>
    <w:rsid w:val="001C6945"/>
    <w:rsid w:val="001F027E"/>
    <w:rsid w:val="00203A40"/>
    <w:rsid w:val="002168A8"/>
    <w:rsid w:val="00232DF0"/>
    <w:rsid w:val="002426FF"/>
    <w:rsid w:val="00255142"/>
    <w:rsid w:val="00256CEC"/>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8F5F77"/>
    <w:rsid w:val="0091264E"/>
    <w:rsid w:val="009301A2"/>
    <w:rsid w:val="009440B7"/>
    <w:rsid w:val="009462BD"/>
    <w:rsid w:val="00950F2A"/>
    <w:rsid w:val="00952535"/>
    <w:rsid w:val="00956C26"/>
    <w:rsid w:val="00960337"/>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DD7788"/>
    <w:rsid w:val="00E022A1"/>
    <w:rsid w:val="00E21B42"/>
    <w:rsid w:val="00E24546"/>
    <w:rsid w:val="00E309E9"/>
    <w:rsid w:val="00E31C06"/>
    <w:rsid w:val="00E33351"/>
    <w:rsid w:val="00E60C28"/>
    <w:rsid w:val="00E64482"/>
    <w:rsid w:val="00E65685"/>
    <w:rsid w:val="00E73190"/>
    <w:rsid w:val="00E73CEB"/>
    <w:rsid w:val="00EB7CDE"/>
    <w:rsid w:val="00ED1475"/>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D6585"/>
  <w15:docId w15:val="{DB3355B6-55A5-44F8-A0C9-B2C4A9973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3</Pages>
  <Words>981</Words>
  <Characters>5887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 Grudziński</cp:lastModifiedBy>
  <cp:revision>3</cp:revision>
  <cp:lastPrinted>2016-07-26T10:32:00Z</cp:lastPrinted>
  <dcterms:created xsi:type="dcterms:W3CDTF">2021-11-04T16:22:00Z</dcterms:created>
  <dcterms:modified xsi:type="dcterms:W3CDTF">2021-11-04T16:24:00Z</dcterms:modified>
</cp:coreProperties>
</file>