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4769B" w14:textId="77777777" w:rsidR="002F1FAD" w:rsidRDefault="002F1FAD" w:rsidP="002F1FAD">
      <w:pPr>
        <w:spacing w:after="0" w:line="240" w:lineRule="auto"/>
        <w:jc w:val="right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Załącznik nr 4 do SWZ</w:t>
      </w:r>
    </w:p>
    <w:p w14:paraId="0FC34ADB" w14:textId="77777777" w:rsidR="002F1FAD" w:rsidRDefault="002F1FAD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6F28DF4" w14:textId="63AD708A" w:rsidR="007A20D9" w:rsidRDefault="007A20D9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UMOWA NR [</w:t>
      </w:r>
      <w:r w:rsidRPr="00E94412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b/>
          <w:color w:val="000000" w:themeColor="text1"/>
        </w:rPr>
        <w:t>]/202</w:t>
      </w:r>
      <w:r w:rsidR="00E22B11" w:rsidRPr="00E94412">
        <w:rPr>
          <w:rFonts w:ascii="Garamond" w:hAnsi="Garamond" w:cs="Arial"/>
          <w:b/>
          <w:color w:val="000000" w:themeColor="text1"/>
        </w:rPr>
        <w:t>1</w:t>
      </w:r>
    </w:p>
    <w:p w14:paraId="5718116F" w14:textId="77777777" w:rsidR="002F1FAD" w:rsidRPr="00E94412" w:rsidRDefault="002F1FAD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6AF8D07" w14:textId="6F8F2276" w:rsidR="007A20D9" w:rsidRPr="00E94412" w:rsidRDefault="007A20D9" w:rsidP="00E94412">
      <w:pPr>
        <w:tabs>
          <w:tab w:val="left" w:leader="dot" w:pos="4488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Zawarta w Poznaniu w dniu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</w:t>
      </w:r>
      <w:r w:rsidRPr="00E94412">
        <w:rPr>
          <w:rFonts w:ascii="Garamond" w:hAnsi="Garamond" w:cs="Arial"/>
          <w:b/>
          <w:color w:val="000000" w:themeColor="text1"/>
        </w:rPr>
        <w:t xml:space="preserve"> </w:t>
      </w:r>
      <w:r w:rsidRPr="00E94412">
        <w:rPr>
          <w:rFonts w:ascii="Garamond" w:hAnsi="Garamond" w:cs="Arial"/>
          <w:color w:val="000000" w:themeColor="text1"/>
        </w:rPr>
        <w:t>202</w:t>
      </w:r>
      <w:r w:rsidR="00E22B11" w:rsidRPr="00E94412">
        <w:rPr>
          <w:rFonts w:ascii="Garamond" w:hAnsi="Garamond" w:cs="Arial"/>
          <w:color w:val="000000" w:themeColor="text1"/>
        </w:rPr>
        <w:t>1</w:t>
      </w:r>
      <w:r w:rsidRPr="00E94412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612A0E3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E94412">
      <w:pPr>
        <w:tabs>
          <w:tab w:val="left" w:leader="dot" w:pos="1373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809B96C" w:rsidR="00E22B11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EF715E" w:rsidRPr="00E94412">
        <w:rPr>
          <w:rFonts w:ascii="Garamond" w:hAnsi="Garamond" w:cs="Arial"/>
          <w:bCs/>
          <w:color w:val="000000" w:themeColor="text1"/>
          <w:highlight w:val="green"/>
        </w:rPr>
        <w:t>___________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>(Dz. U. poz. 2019 z późn.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113AF3D0" w:rsidR="00787C84" w:rsidRPr="00304435" w:rsidRDefault="007A20D9" w:rsidP="00531F99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do sukcesywnego </w:t>
      </w:r>
      <w:r w:rsidR="00D46A62">
        <w:rPr>
          <w:rFonts w:ascii="Garamond" w:eastAsia="Times New Roman" w:hAnsi="Garamond" w:cs="Calibri"/>
          <w:color w:val="000000"/>
          <w:lang w:eastAsia="pl-PL"/>
        </w:rPr>
        <w:t xml:space="preserve">malowania pomieszczeń 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Filia nr 1 -</w:t>
      </w:r>
      <w:r w:rsidR="00A212DF" w:rsidRPr="00A212DF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 Pozna</w:t>
      </w:r>
      <w:r w:rsidR="00A212DF" w:rsidRPr="00A212DF">
        <w:rPr>
          <w:rFonts w:ascii="Garamond" w:eastAsia="Times New Roman" w:hAnsi="Garamond" w:cs="Garamond"/>
          <w:color w:val="000000"/>
          <w:lang w:eastAsia="pl-PL"/>
        </w:rPr>
        <w:t>ń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, ul. Jurasz</w:t>
      </w:r>
      <w:r w:rsidR="00A212DF" w:rsidRPr="00A212DF">
        <w:rPr>
          <w:rFonts w:ascii="Garamond" w:eastAsia="Times New Roman" w:hAnsi="Garamond" w:cs="Garamond"/>
          <w:color w:val="000000"/>
          <w:lang w:eastAsia="pl-PL"/>
        </w:rPr>
        <w:t>ó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w 7/</w:t>
      </w:r>
      <w:r w:rsidR="00A212DF" w:rsidRPr="00A212DF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19</w:t>
      </w:r>
      <w:r w:rsidR="004A6F51">
        <w:rPr>
          <w:rFonts w:ascii="Garamond" w:eastAsia="Times New Roman" w:hAnsi="Garamond" w:cs="Calibri"/>
          <w:color w:val="000000"/>
          <w:lang w:eastAsia="pl-PL"/>
        </w:rPr>
        <w:t>,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 Filia nr 4 -</w:t>
      </w:r>
      <w:r w:rsidR="00A212DF" w:rsidRPr="00A212DF">
        <w:rPr>
          <w:rFonts w:ascii="Times New Roman" w:eastAsia="Times New Roman" w:hAnsi="Times New Roman" w:cs="Times New Roman"/>
          <w:color w:val="000000"/>
          <w:lang w:eastAsia="pl-PL"/>
        </w:rPr>
        <w:t>⁠⁠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 xml:space="preserve"> Pozna</w:t>
      </w:r>
      <w:r w:rsidR="00A212DF" w:rsidRPr="00A212DF">
        <w:rPr>
          <w:rFonts w:ascii="Garamond" w:eastAsia="Times New Roman" w:hAnsi="Garamond" w:cs="Garamond"/>
          <w:color w:val="000000"/>
          <w:lang w:eastAsia="pl-PL"/>
        </w:rPr>
        <w:t>ń</w:t>
      </w:r>
      <w:r w:rsidR="00A212DF" w:rsidRPr="00A212DF">
        <w:rPr>
          <w:rFonts w:ascii="Garamond" w:eastAsia="Times New Roman" w:hAnsi="Garamond" w:cs="Calibri"/>
          <w:color w:val="000000"/>
          <w:lang w:eastAsia="pl-PL"/>
        </w:rPr>
        <w:t>, ul. Sanatoryjna 2</w:t>
      </w:r>
      <w:r w:rsidR="0051651A" w:rsidRPr="0051651A">
        <w:t xml:space="preserve"> </w:t>
      </w:r>
      <w:r w:rsidR="0051651A" w:rsidRPr="00780D89">
        <w:rPr>
          <w:rFonts w:ascii="Garamond" w:eastAsia="Times New Roman" w:hAnsi="Garamond" w:cs="Calibri"/>
          <w:color w:val="000000"/>
          <w:lang w:eastAsia="pl-PL"/>
        </w:rPr>
        <w:t xml:space="preserve">wraz z </w:t>
      </w:r>
      <w:bookmarkStart w:id="0" w:name="_Hlk82430394"/>
      <w:r w:rsidR="0051651A" w:rsidRPr="00780D89">
        <w:rPr>
          <w:rFonts w:ascii="Garamond" w:eastAsia="Times New Roman" w:hAnsi="Garamond" w:cs="Calibri"/>
          <w:color w:val="000000"/>
          <w:lang w:eastAsia="pl-PL"/>
        </w:rPr>
        <w:t xml:space="preserve">przygotowaniem odpowiednim powierzchni przed malowaniem (tj. w szczególności </w:t>
      </w:r>
      <w:r w:rsidR="0051651A" w:rsidRPr="0051651A">
        <w:rPr>
          <w:rFonts w:ascii="Garamond" w:eastAsia="Times New Roman" w:hAnsi="Garamond" w:cs="Calibri"/>
          <w:color w:val="000000"/>
          <w:lang w:eastAsia="pl-PL"/>
        </w:rPr>
        <w:t>zmycie ścian, usunięcie luźnych elementów, naprawy miejscowe ubytków na powierzchni, przeszpachlowanie nierówności</w:t>
      </w:r>
      <w:r w:rsidR="00D05127">
        <w:rPr>
          <w:rFonts w:ascii="Garamond" w:eastAsia="Times New Roman" w:hAnsi="Garamond" w:cs="Calibri"/>
          <w:color w:val="000000"/>
          <w:lang w:eastAsia="pl-PL"/>
        </w:rPr>
        <w:t xml:space="preserve"> itp.)</w:t>
      </w:r>
      <w:r w:rsidR="0051651A" w:rsidRPr="0051651A">
        <w:rPr>
          <w:rFonts w:ascii="Garamond" w:eastAsia="Times New Roman" w:hAnsi="Garamond" w:cs="Calibri"/>
          <w:color w:val="000000"/>
          <w:lang w:eastAsia="pl-PL"/>
        </w:rPr>
        <w:t xml:space="preserve">. </w:t>
      </w:r>
      <w:r w:rsidR="00531F99">
        <w:rPr>
          <w:rFonts w:ascii="Garamond" w:eastAsia="Times New Roman" w:hAnsi="Garamond" w:cs="Calibri"/>
          <w:color w:val="000000"/>
          <w:lang w:eastAsia="pl-PL"/>
        </w:rPr>
        <w:t xml:space="preserve"> </w:t>
      </w:r>
      <w:bookmarkEnd w:id="0"/>
      <w:r w:rsidR="00787C84" w:rsidRPr="00304435">
        <w:rPr>
          <w:rFonts w:ascii="Garamond" w:hAnsi="Garamond" w:cs="Calibri"/>
          <w:color w:val="000000"/>
        </w:rPr>
        <w:t xml:space="preserve">Szczegółowy zakres obowiązków Wykonawcy określa załącznik nr </w:t>
      </w:r>
      <w:r w:rsidR="009B4DA2">
        <w:rPr>
          <w:rFonts w:ascii="Garamond" w:hAnsi="Garamond" w:cs="Calibri"/>
          <w:color w:val="000000"/>
        </w:rPr>
        <w:t>3</w:t>
      </w:r>
      <w:r w:rsidR="00787C84" w:rsidRPr="00304435">
        <w:rPr>
          <w:rFonts w:ascii="Garamond" w:hAnsi="Garamond" w:cs="Calibri"/>
          <w:color w:val="000000"/>
        </w:rPr>
        <w:t xml:space="preserve"> do Umowy – opis przedmiotu zamówienia.</w:t>
      </w:r>
    </w:p>
    <w:p w14:paraId="5F25EFF5" w14:textId="7F302629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podjęcie wszelkich czynności,  polegających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na przywróceniu </w:t>
      </w:r>
      <w:r w:rsidR="00615446">
        <w:rPr>
          <w:rFonts w:ascii="Garamond" w:eastAsia="Times New Roman" w:hAnsi="Garamond" w:cs="Calibri"/>
          <w:color w:val="000000"/>
          <w:lang w:eastAsia="pl-PL"/>
        </w:rPr>
        <w:t xml:space="preserve">porządku w malowanych pomieszczeniach,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</w:t>
      </w:r>
      <w:r w:rsidR="007D0839">
        <w:rPr>
          <w:rFonts w:ascii="Garamond" w:eastAsia="Times New Roman" w:hAnsi="Garamond" w:cs="Calibri"/>
          <w:color w:val="000000"/>
          <w:lang w:eastAsia="pl-PL"/>
        </w:rPr>
        <w:t>rozpoczęciem wykonywania usługi malowania danego pomieszczenia.</w:t>
      </w:r>
    </w:p>
    <w:p w14:paraId="4D736A36" w14:textId="144DA69F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="00AE714B">
        <w:rPr>
          <w:rFonts w:ascii="Garamond" w:eastAsia="Times New Roman" w:hAnsi="Garamond" w:cs="Calibri"/>
          <w:color w:val="000000"/>
          <w:lang w:eastAsia="pl-PL"/>
        </w:rPr>
        <w:t xml:space="preserve">przez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Pr="00E94412">
        <w:rPr>
          <w:rFonts w:ascii="Garamond" w:hAnsi="Garamond" w:cs="Calibri"/>
          <w:color w:val="000000"/>
        </w:rPr>
        <w:t>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Pr="00E94412">
        <w:rPr>
          <w:rFonts w:ascii="Garamond" w:hAnsi="Garamond" w:cs="Calibri"/>
          <w:color w:val="000000"/>
        </w:rPr>
        <w:t>___________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</w:t>
      </w:r>
      <w:r w:rsidR="009F49C5">
        <w:rPr>
          <w:rFonts w:ascii="Garamond" w:hAnsi="Garamond" w:cs="Calibri"/>
          <w:color w:val="000000"/>
        </w:rPr>
        <w:t>tj. rozpoczęcie świadczenia usługi</w:t>
      </w:r>
      <w:r w:rsidRPr="00E94412">
        <w:rPr>
          <w:rFonts w:ascii="Garamond" w:hAnsi="Garamond" w:cs="Calibri"/>
          <w:color w:val="000000"/>
        </w:rPr>
        <w:t xml:space="preserve"> w czasie</w:t>
      </w:r>
      <w:r w:rsidR="009F49C5">
        <w:rPr>
          <w:rFonts w:ascii="Garamond" w:hAnsi="Garamond" w:cs="Calibri"/>
          <w:color w:val="000000"/>
        </w:rPr>
        <w:t xml:space="preserve"> wskazanym przez Zamawiającego</w:t>
      </w:r>
      <w:r w:rsidR="003B616C">
        <w:rPr>
          <w:rFonts w:ascii="Garamond" w:hAnsi="Garamond" w:cs="Calibri"/>
          <w:color w:val="000000"/>
        </w:rPr>
        <w:t xml:space="preserve">, z tym, że Zamawiający nie może wskazać </w:t>
      </w:r>
      <w:r w:rsidR="00170323">
        <w:rPr>
          <w:rFonts w:ascii="Garamond" w:hAnsi="Garamond" w:cs="Calibri"/>
          <w:color w:val="000000"/>
        </w:rPr>
        <w:t>terminu</w:t>
      </w:r>
      <w:r w:rsidR="003B616C">
        <w:rPr>
          <w:rFonts w:ascii="Garamond" w:hAnsi="Garamond" w:cs="Calibri"/>
          <w:color w:val="000000"/>
        </w:rPr>
        <w:t xml:space="preserve"> krótszego niż 3 dni robocze. </w:t>
      </w:r>
    </w:p>
    <w:p w14:paraId="20E53E0C" w14:textId="7F8E8A2E" w:rsidR="00350545" w:rsidRPr="00E94412" w:rsidRDefault="00350545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lastRenderedPageBreak/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3A2C224F" w14:textId="3A3B1F60" w:rsidR="00BD56A9" w:rsidRPr="00E94412" w:rsidRDefault="00787C84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ar-SA"/>
        </w:rPr>
        <w:t>Opis przedmiotu zamówienia</w:t>
      </w:r>
      <w:r w:rsidR="00BD56A9" w:rsidRPr="00E94412">
        <w:rPr>
          <w:rFonts w:ascii="Garamond" w:eastAsia="Times New Roman" w:hAnsi="Garamond" w:cs="Arial"/>
          <w:lang w:eastAsia="ar-SA"/>
        </w:rPr>
        <w:t xml:space="preserve"> – załącznik nr </w:t>
      </w:r>
      <w:r w:rsidR="009B4DA2">
        <w:rPr>
          <w:rFonts w:ascii="Garamond" w:eastAsia="Times New Roman" w:hAnsi="Garamond" w:cs="Arial"/>
          <w:lang w:eastAsia="ar-SA"/>
        </w:rPr>
        <w:t>3</w:t>
      </w:r>
      <w:r w:rsidR="00BD56A9" w:rsidRPr="00E94412">
        <w:rPr>
          <w:rFonts w:ascii="Garamond" w:eastAsia="Times New Roman" w:hAnsi="Garamond" w:cs="Arial"/>
          <w:lang w:eastAsia="ar-SA"/>
        </w:rPr>
        <w:t>;</w:t>
      </w:r>
    </w:p>
    <w:p w14:paraId="789D9D73" w14:textId="78C47517" w:rsidR="00666A69" w:rsidRPr="00E94412" w:rsidRDefault="0033573A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pl-PL"/>
        </w:rPr>
        <w:t xml:space="preserve">Formularz </w:t>
      </w:r>
      <w:r w:rsidR="00787C84" w:rsidRPr="00E94412">
        <w:rPr>
          <w:rFonts w:ascii="Garamond" w:eastAsia="Times New Roman" w:hAnsi="Garamond" w:cs="Arial"/>
          <w:lang w:eastAsia="pl-PL"/>
        </w:rPr>
        <w:t>ofertowy</w:t>
      </w:r>
      <w:r w:rsidR="007A20D9" w:rsidRPr="00E94412">
        <w:rPr>
          <w:rFonts w:ascii="Garamond" w:eastAsia="Times New Roman" w:hAnsi="Garamond" w:cs="Arial"/>
        </w:rPr>
        <w:t xml:space="preserve"> </w:t>
      </w:r>
      <w:r w:rsidR="007A20D9" w:rsidRPr="00E94412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E94412">
        <w:rPr>
          <w:rFonts w:ascii="Garamond" w:eastAsia="Times New Roman" w:hAnsi="Garamond" w:cs="Arial"/>
          <w:lang w:eastAsia="ar-SA"/>
        </w:rPr>
        <w:t>2</w:t>
      </w:r>
      <w:r w:rsidR="007A20D9" w:rsidRPr="00E94412">
        <w:rPr>
          <w:rFonts w:ascii="Garamond" w:eastAsia="Times New Roman" w:hAnsi="Garamond" w:cs="Arial"/>
          <w:lang w:eastAsia="ar-SA"/>
        </w:rPr>
        <w:t>;</w:t>
      </w:r>
    </w:p>
    <w:p w14:paraId="7A3CE5D4" w14:textId="7CD453B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1C234C9C" w14:textId="2CAB213A" w:rsidR="00737C68" w:rsidRPr="00737C68" w:rsidRDefault="00737C68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4B48299A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</w:t>
      </w:r>
      <w:r w:rsidR="00042B25">
        <w:rPr>
          <w:rFonts w:ascii="Garamond" w:eastAsia="MS Mincho" w:hAnsi="Garamond" w:cs="Arial"/>
          <w:color w:val="000000" w:themeColor="text1"/>
          <w:lang w:eastAsia="ar-SA"/>
        </w:rPr>
        <w:t xml:space="preserve">realizacją przedmiotu umowy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zrealizuje przy użyciu własnych narzędzi i materiałów</w:t>
      </w:r>
      <w:r w:rsidR="003E50D0">
        <w:rPr>
          <w:rFonts w:ascii="Garamond" w:eastAsia="MS Mincho" w:hAnsi="Garamond" w:cs="Arial"/>
          <w:color w:val="000000" w:themeColor="text1"/>
          <w:lang w:eastAsia="ar-SA"/>
        </w:rPr>
        <w:t>, przy czym farby muszą posiadać atest dopuszczający do stosowania w obiektach służby zdrowia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B182CA8" w14:textId="1B93743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ich utylizację lub recykling, jeśli ich utylizacja lub recykling, są wymagane przez powszechnie obowiązujące przepisy prawa;</w:t>
      </w:r>
    </w:p>
    <w:p w14:paraId="19761BD3" w14:textId="549FFD18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38DADE3F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4942E8D" w14:textId="77777777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376C85A2" w14:textId="2430408F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594F694C" w14:textId="26009E4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E94412">
      <w:pPr>
        <w:numPr>
          <w:ilvl w:val="0"/>
          <w:numId w:val="16"/>
        </w:numPr>
        <w:suppressAutoHyphens/>
        <w:spacing w:after="12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1ABFAAF5" w14:textId="77777777" w:rsid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3ED96D42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uzbrojenie terenu, istniejące instalacje wewnętrzne, drzewa, krzewy znajdujące się w bezpośrednim sąsiedztwie prowadzonych robót.</w:t>
      </w:r>
    </w:p>
    <w:p w14:paraId="06F55A2A" w14:textId="6DDB299C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utrzymywania miejsca prac w należytym porządku, wolnym od zbędnych przeszkód, usuwania na bieżąco zbędnych materiałów, odpadów, śmieci, urządzeń prowizorycznych, które nie są juş potrzebne w toku dalszych prac</w:t>
      </w:r>
      <w:r w:rsidR="000F7976">
        <w:rPr>
          <w:rFonts w:ascii="Garamond" w:eastAsia="MS Mincho" w:hAnsi="Garamond" w:cs="Arial"/>
          <w:lang w:eastAsia="ar-SA"/>
        </w:rPr>
        <w:t>, na swój koszt i swoje ryzyko</w:t>
      </w:r>
      <w:r w:rsidRPr="00737C68">
        <w:rPr>
          <w:rFonts w:ascii="Garamond" w:eastAsia="MS Mincho" w:hAnsi="Garamond" w:cs="Arial"/>
          <w:lang w:eastAsia="ar-SA"/>
        </w:rPr>
        <w:t>.</w:t>
      </w:r>
    </w:p>
    <w:p w14:paraId="0D90A8DF" w14:textId="001C41E0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po zakończeniu prac i usunięciu awarii Wykonawca doprowadzi miejsce prowadzenia prac 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795F1D84" w14:textId="4407CB6C" w:rsidR="00666A69" w:rsidRPr="00E94412" w:rsidRDefault="00666A69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29D34691" w:rsidR="00666A69" w:rsidRDefault="00D654A7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FE1CD4">
        <w:rPr>
          <w:rFonts w:ascii="Garamond" w:eastAsia="MS Mincho" w:hAnsi="Garamond" w:cs="Arial"/>
          <w:lang w:eastAsia="ar-SA"/>
        </w:rPr>
        <w:t xml:space="preserve"> i wszelkich materiałów, przy czym kolory farb </w:t>
      </w:r>
      <w:r w:rsidR="00CD271B">
        <w:rPr>
          <w:rFonts w:ascii="Garamond" w:eastAsia="MS Mincho" w:hAnsi="Garamond" w:cs="Arial"/>
          <w:lang w:eastAsia="ar-SA"/>
        </w:rPr>
        <w:t>będą wskazywane przez Zamawiającego przy każdym zleceniu;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5C61C4BC" w14:textId="3A60C899" w:rsidR="00CD44AF" w:rsidRPr="00CD44AF" w:rsidRDefault="007A20D9" w:rsidP="00CD44AF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lastRenderedPageBreak/>
        <w:t xml:space="preserve">Wykonawca zobowiązany jest po wykonaniu każdorazowej usługi sporządzić </w:t>
      </w:r>
      <w:r w:rsidR="00CD271B">
        <w:rPr>
          <w:rFonts w:ascii="Garamond" w:eastAsia="MS Mincho" w:hAnsi="Garamond" w:cs="Arial"/>
          <w:color w:val="000000" w:themeColor="text1"/>
          <w:lang w:eastAsia="pl-PL"/>
        </w:rPr>
        <w:t xml:space="preserve">protokół </w:t>
      </w:r>
      <w:r w:rsidR="00192260">
        <w:rPr>
          <w:rFonts w:ascii="Garamond" w:eastAsia="MS Mincho" w:hAnsi="Garamond" w:cs="Arial"/>
          <w:color w:val="000000" w:themeColor="text1"/>
          <w:lang w:eastAsia="pl-PL"/>
        </w:rPr>
        <w:t xml:space="preserve">odbioru, </w:t>
      </w:r>
      <w:r w:rsidR="00CD44AF" w:rsidRPr="00CD44AF">
        <w:rPr>
          <w:rFonts w:ascii="Garamond" w:eastAsia="MS Mincho" w:hAnsi="Garamond" w:cs="Arial"/>
          <w:lang w:eastAsia="ar-SA"/>
        </w:rPr>
        <w:t xml:space="preserve">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77777777" w:rsidR="00CD44AF" w:rsidRPr="00881241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użyte materiały spełniają wszelkie wymogi, parametry, standardy normy oraz posiadają niezbędne atesty i dopuszczanie do stosowania na terenie Polski;</w:t>
      </w:r>
    </w:p>
    <w:p w14:paraId="7A1B6090" w14:textId="26340F74" w:rsidR="00CD44AF" w:rsidRPr="00CD44AF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Potwierdza </w:t>
      </w:r>
      <w:r w:rsidR="00192260">
        <w:rPr>
          <w:rFonts w:ascii="Garamond" w:eastAsia="MS Mincho" w:hAnsi="Garamond" w:cs="Arial"/>
          <w:lang w:eastAsia="ar-SA"/>
        </w:rPr>
        <w:t>poprawność wykonania usługi</w:t>
      </w:r>
      <w:r w:rsidRPr="00CD44AF">
        <w:rPr>
          <w:rFonts w:ascii="Garamond" w:eastAsia="MS Mincho" w:hAnsi="Garamond" w:cs="Arial"/>
          <w:lang w:eastAsia="ar-SA"/>
        </w:rPr>
        <w:t xml:space="preserve"> i możliwość  bezpiecznego użytkowania</w:t>
      </w:r>
      <w:r w:rsidR="00A24BCD">
        <w:rPr>
          <w:rFonts w:ascii="Garamond" w:eastAsia="MS Mincho" w:hAnsi="Garamond" w:cs="Arial"/>
          <w:lang w:eastAsia="ar-SA"/>
        </w:rPr>
        <w:t xml:space="preserve"> pomieszczeń</w:t>
      </w:r>
      <w:r w:rsidRPr="00CD44AF">
        <w:rPr>
          <w:rFonts w:ascii="Garamond" w:eastAsia="MS Mincho" w:hAnsi="Garamond" w:cs="Arial"/>
          <w:lang w:eastAsia="ar-SA"/>
        </w:rPr>
        <w:t>;</w:t>
      </w:r>
    </w:p>
    <w:p w14:paraId="5991810F" w14:textId="0B4B2543" w:rsidR="002015E8" w:rsidRPr="00CD44AF" w:rsidRDefault="002015E8" w:rsidP="00737C68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 xml:space="preserve">Załącznikiem do 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>protokołu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przez Zamawiającego</w:t>
      </w:r>
      <w:r w:rsidR="00A24BCD">
        <w:rPr>
          <w:rFonts w:ascii="Garamond" w:eastAsia="MS Mincho" w:hAnsi="Garamond" w:cs="Arial"/>
          <w:color w:val="000000" w:themeColor="text1"/>
          <w:lang w:eastAsia="pl-PL"/>
        </w:rPr>
        <w:t xml:space="preserve">, zawierający informacje o rodzaju użytej farby i kolorze, ilości metrów bieżących </w:t>
      </w:r>
      <w:r w:rsidR="00B52734">
        <w:rPr>
          <w:rFonts w:ascii="Garamond" w:eastAsia="MS Mincho" w:hAnsi="Garamond" w:cs="Arial"/>
          <w:color w:val="000000" w:themeColor="text1"/>
          <w:lang w:eastAsia="pl-PL"/>
        </w:rPr>
        <w:t>wykonanego malowania z rozbiciem na poszczególne pomieszczenia.</w:t>
      </w:r>
    </w:p>
    <w:p w14:paraId="0A4B0F4D" w14:textId="30C06E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45EDAD8F" w:rsidR="00D654A7" w:rsidRDefault="007A20D9" w:rsidP="00E94412">
      <w:pPr>
        <w:widowControl w:val="0"/>
        <w:suppressAutoHyphens/>
        <w:autoSpaceDE w:val="0"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E94412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E94412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596B1A">
        <w:rPr>
          <w:rFonts w:ascii="Garamond" w:eastAsia="MS Mincho" w:hAnsi="Garamond" w:cs="Arial"/>
          <w:b/>
          <w:color w:val="000000" w:themeColor="text1"/>
          <w:lang w:eastAsia="pl-PL"/>
        </w:rPr>
        <w:t xml:space="preserve">4 tygodni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od daty zawarcia Umowy, tj. od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64EE0F06" w14:textId="25E54FF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78A4FDFE" w:rsidR="007A20D9" w:rsidRPr="00E94412" w:rsidRDefault="007A20D9" w:rsidP="00E94412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CD44AF">
        <w:rPr>
          <w:rFonts w:ascii="Garamond" w:eastAsia="Times New Roman" w:hAnsi="Garamond" w:cs="Arial"/>
          <w:color w:val="000000" w:themeColor="text1"/>
        </w:rPr>
        <w:t xml:space="preserve">każdorazowo weryfikuje Kosztorys oraz w przypadku pozytywnej weryfikacji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potwierdza w formie pisemnej fakt </w:t>
      </w:r>
      <w:r w:rsidR="00CD44AF">
        <w:rPr>
          <w:rFonts w:ascii="Garamond" w:eastAsia="Times New Roman" w:hAnsi="Garamond" w:cs="Arial"/>
          <w:color w:val="000000" w:themeColor="text1"/>
        </w:rPr>
        <w:t xml:space="preserve">prawidłowego </w:t>
      </w:r>
      <w:r w:rsidRPr="00E94412">
        <w:rPr>
          <w:rFonts w:ascii="Garamond" w:eastAsia="Times New Roman" w:hAnsi="Garamond" w:cs="Arial"/>
          <w:color w:val="000000" w:themeColor="text1"/>
        </w:rPr>
        <w:t>wykonania</w:t>
      </w:r>
      <w:r w:rsidR="00CD44AF">
        <w:rPr>
          <w:rFonts w:ascii="Garamond" w:eastAsia="Times New Roman" w:hAnsi="Garamond" w:cs="Arial"/>
          <w:color w:val="000000" w:themeColor="text1"/>
        </w:rPr>
        <w:t xml:space="preserve"> usługi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na Raporcie Serwisowym przedstawionym przez Wykonawcę. </w:t>
      </w:r>
    </w:p>
    <w:p w14:paraId="52A11C48" w14:textId="61E9A9BA" w:rsidR="007A20D9" w:rsidRPr="00CD44AF" w:rsidRDefault="007A20D9" w:rsidP="00CD44AF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09C6E594" w14:textId="1A5E146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479C1613" w14:textId="04CB584B" w:rsidR="004B5F4C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złotych) w tym</w:t>
      </w:r>
      <w:r w:rsidR="004B5F4C" w:rsidRPr="00E94412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4129493" w14:textId="68B94D60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>Koszt 1 (</w:t>
      </w:r>
      <w:r w:rsidR="00170323" w:rsidRPr="00E94412">
        <w:rPr>
          <w:rFonts w:ascii="Garamond" w:eastAsia="Times New Roman" w:hAnsi="Garamond" w:cs="Arial"/>
          <w:lang w:eastAsia="ar-SA"/>
        </w:rPr>
        <w:t>jedn</w:t>
      </w:r>
      <w:r w:rsidR="00170323">
        <w:rPr>
          <w:rFonts w:ascii="Garamond" w:eastAsia="Times New Roman" w:hAnsi="Garamond" w:cs="Arial"/>
          <w:lang w:eastAsia="ar-SA"/>
        </w:rPr>
        <w:t>eg</w:t>
      </w:r>
      <w:r w:rsidR="00170323" w:rsidRPr="00E94412">
        <w:rPr>
          <w:rFonts w:ascii="Garamond" w:eastAsia="Times New Roman" w:hAnsi="Garamond" w:cs="Arial"/>
          <w:lang w:eastAsia="ar-SA"/>
        </w:rPr>
        <w:t>o</w:t>
      </w:r>
      <w:r w:rsidRPr="00E94412">
        <w:rPr>
          <w:rFonts w:ascii="Garamond" w:eastAsia="Times New Roman" w:hAnsi="Garamond" w:cs="Arial"/>
          <w:lang w:eastAsia="ar-SA"/>
        </w:rPr>
        <w:t xml:space="preserve">) </w:t>
      </w:r>
      <w:r w:rsidR="00B41AE9">
        <w:rPr>
          <w:rFonts w:ascii="Garamond" w:eastAsia="Times New Roman" w:hAnsi="Garamond" w:cs="Arial"/>
          <w:lang w:eastAsia="ar-SA"/>
        </w:rPr>
        <w:t>metra bieżącego wykonania usługi malowania</w:t>
      </w:r>
      <w:r w:rsidR="003E1B39">
        <w:rPr>
          <w:rFonts w:ascii="Garamond" w:eastAsia="Times New Roman" w:hAnsi="Garamond" w:cs="Arial"/>
          <w:lang w:eastAsia="ar-SA"/>
        </w:rPr>
        <w:t xml:space="preserve"> </w:t>
      </w:r>
      <w:bookmarkStart w:id="1" w:name="_Hlk49941152"/>
      <w:bookmarkStart w:id="2" w:name="_Hlk49940959"/>
      <w:r w:rsidR="00787C84" w:rsidRPr="00E94412">
        <w:rPr>
          <w:rFonts w:ascii="Garamond" w:eastAsia="Times New Roman" w:hAnsi="Garamond" w:cs="Arial"/>
          <w:lang w:eastAsia="ar-SA"/>
        </w:rPr>
        <w:t xml:space="preserve"> wynosi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 xml:space="preserve"> zł netto /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>zł brutto</w:t>
      </w:r>
      <w:r w:rsidR="005E4B03">
        <w:rPr>
          <w:rFonts w:ascii="Garamond" w:eastAsia="Times New Roman" w:hAnsi="Garamond" w:cs="Arial"/>
          <w:lang w:eastAsia="ar-SA"/>
        </w:rPr>
        <w:t xml:space="preserve">. Wskazana cena obejmuje całość należnego wynagrodzenia należnego Wykonawcy, w szczególności </w:t>
      </w:r>
      <w:r w:rsidR="00834A69">
        <w:rPr>
          <w:rFonts w:ascii="Garamond" w:eastAsia="Times New Roman" w:hAnsi="Garamond" w:cs="Arial"/>
          <w:lang w:eastAsia="ar-SA"/>
        </w:rPr>
        <w:t xml:space="preserve">obejmuje koszt materiałów, narzędzi, koszt związany z </w:t>
      </w:r>
      <w:r w:rsidR="005E4B03" w:rsidRPr="005E4B03">
        <w:rPr>
          <w:rFonts w:ascii="Garamond" w:eastAsia="Times New Roman" w:hAnsi="Garamond" w:cs="Arial"/>
          <w:lang w:eastAsia="ar-SA"/>
        </w:rPr>
        <w:t>przygotowaniem odpowiednim powierzchni przed malowaniem (tj. w szczególności zmycie ścian, usunięcie luźnych elementów, naprawy miejscowe ubytków na powierzchni, przeszpachlowanie nierówności</w:t>
      </w:r>
      <w:r w:rsidR="008B6C37">
        <w:rPr>
          <w:rFonts w:ascii="Garamond" w:eastAsia="Times New Roman" w:hAnsi="Garamond" w:cs="Arial"/>
          <w:lang w:eastAsia="ar-SA"/>
        </w:rPr>
        <w:t xml:space="preserve">, podkłady, zabezpieczenie przed zabrudzeniem innych niemalowanych powierzchni i </w:t>
      </w:r>
      <w:r w:rsidR="008349E0">
        <w:rPr>
          <w:rFonts w:ascii="Garamond" w:eastAsia="Times New Roman" w:hAnsi="Garamond" w:cs="Arial"/>
          <w:lang w:eastAsia="ar-SA"/>
        </w:rPr>
        <w:t xml:space="preserve">urządzeń znajdujących się w malowanym pomieszczeniu </w:t>
      </w:r>
      <w:r w:rsidR="005E4B03" w:rsidRPr="005E4B03">
        <w:rPr>
          <w:rFonts w:ascii="Garamond" w:eastAsia="Times New Roman" w:hAnsi="Garamond" w:cs="Arial"/>
          <w:lang w:eastAsia="ar-SA"/>
        </w:rPr>
        <w:t xml:space="preserve">itp.).  </w:t>
      </w:r>
    </w:p>
    <w:bookmarkEnd w:id="1"/>
    <w:bookmarkEnd w:id="2"/>
    <w:p w14:paraId="2E49537F" w14:textId="7B8888E0" w:rsidR="004B5F4C" w:rsidRPr="00E94412" w:rsidRDefault="004B5F4C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20567531" w14:textId="66F37261" w:rsidR="00E87FA3" w:rsidRPr="00E87FA3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że rozliczenie za realizację prac nastąpi kosztorysem sporządzonym w oparciu o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cenę </w:t>
      </w:r>
      <w:r w:rsidR="00F34D75">
        <w:rPr>
          <w:rFonts w:ascii="Garamond" w:eastAsia="Times New Roman" w:hAnsi="Garamond" w:cs="Calibri"/>
          <w:color w:val="000000"/>
          <w:lang w:eastAsia="pl-PL"/>
        </w:rPr>
        <w:t xml:space="preserve">jednostkową </w:t>
      </w:r>
      <w:r w:rsidR="003E1B39">
        <w:rPr>
          <w:rFonts w:ascii="Garamond" w:eastAsia="Times New Roman" w:hAnsi="Garamond" w:cs="Calibri"/>
          <w:color w:val="000000"/>
          <w:lang w:eastAsia="pl-PL"/>
        </w:rPr>
        <w:t xml:space="preserve">i ilość metrów bieżących </w:t>
      </w:r>
      <w:r w:rsidR="00E87FA3">
        <w:rPr>
          <w:rFonts w:ascii="Garamond" w:eastAsia="Times New Roman" w:hAnsi="Garamond" w:cs="Calibri"/>
          <w:color w:val="000000"/>
          <w:lang w:eastAsia="pl-PL"/>
        </w:rPr>
        <w:t>zrealizowanej usługi malowania</w:t>
      </w:r>
      <w:r w:rsidR="00D77581">
        <w:rPr>
          <w:rFonts w:ascii="Garamond" w:eastAsia="Times New Roman" w:hAnsi="Garamond" w:cs="Calibri"/>
          <w:color w:val="000000"/>
          <w:lang w:eastAsia="pl-PL"/>
        </w:rPr>
        <w:t xml:space="preserve">, przy czym do rozliczenia mogą być uwzględniane jedynie te powierzchnie, które </w:t>
      </w:r>
      <w:r w:rsidR="00C45433">
        <w:rPr>
          <w:rFonts w:ascii="Garamond" w:eastAsia="Times New Roman" w:hAnsi="Garamond" w:cs="Calibri"/>
          <w:color w:val="000000"/>
          <w:lang w:eastAsia="pl-PL"/>
        </w:rPr>
        <w:t>s w całości wykonane (całe pomieszczenia pomalowane). Nie przewiduje się odbiorów częściowych innego rodzaju</w:t>
      </w:r>
      <w:r w:rsidR="00AB6776">
        <w:rPr>
          <w:rFonts w:ascii="Garamond" w:eastAsia="Times New Roman" w:hAnsi="Garamond" w:cs="Calibri"/>
          <w:color w:val="000000"/>
          <w:lang w:eastAsia="pl-PL"/>
        </w:rPr>
        <w:t>, jak i nie przewiduje się płatności zaliczek.</w:t>
      </w:r>
    </w:p>
    <w:p w14:paraId="10195CD4" w14:textId="71FACE1C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</w:t>
      </w:r>
      <w:r w:rsidR="002015E8">
        <w:rPr>
          <w:rFonts w:ascii="Garamond" w:eastAsia="Times New Roman" w:hAnsi="Garamond" w:cs="Calibri"/>
          <w:color w:val="000000"/>
          <w:lang w:eastAsia="pl-PL"/>
        </w:rPr>
        <w:t>ż</w:t>
      </w:r>
      <w:r w:rsidRPr="00E94412">
        <w:rPr>
          <w:rFonts w:ascii="Garamond" w:eastAsia="Times New Roman" w:hAnsi="Garamond" w:cs="Calibri"/>
          <w:color w:val="000000"/>
          <w:lang w:eastAsia="pl-PL"/>
        </w:rPr>
        <w:t>e kosztorysy będą weryfikowane przez Zamawiającego poprzez:</w:t>
      </w:r>
    </w:p>
    <w:p w14:paraId="380AF68D" w14:textId="50F5E2B7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 sprawdzenie poprawności obmiarów wykonanych robót,</w:t>
      </w:r>
    </w:p>
    <w:p w14:paraId="426B2B78" w14:textId="77777777" w:rsidR="000F26CE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sprawdzenie poprawności stawek </w:t>
      </w:r>
      <w:r w:rsidR="000F26CE">
        <w:rPr>
          <w:rFonts w:ascii="Garamond" w:eastAsia="MS Mincho" w:hAnsi="Garamond" w:cs="Arial"/>
          <w:lang w:eastAsia="ar-SA"/>
        </w:rPr>
        <w:t>zastosowanych przez Wykonawcę</w:t>
      </w:r>
    </w:p>
    <w:p w14:paraId="37DAC204" w14:textId="60CB7357" w:rsidR="007A20D9" w:rsidRPr="00E94412" w:rsidRDefault="007A20D9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E94412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w oparciu o </w:t>
      </w:r>
      <w:r w:rsidR="000F26CE">
        <w:rPr>
          <w:rFonts w:ascii="Garamond" w:eastAsia="Times New Roman" w:hAnsi="Garamond" w:cs="Arial"/>
          <w:color w:val="000000" w:themeColor="text1"/>
          <w:lang w:eastAsia="ar-SA"/>
        </w:rPr>
        <w:t>protokoł</w:t>
      </w:r>
      <w:r w:rsidR="00696CAF">
        <w:rPr>
          <w:rFonts w:ascii="Garamond" w:eastAsia="Times New Roman" w:hAnsi="Garamond" w:cs="Arial"/>
          <w:color w:val="000000" w:themeColor="text1"/>
          <w:lang w:eastAsia="ar-SA"/>
        </w:rPr>
        <w:t>y</w:t>
      </w:r>
      <w:r w:rsidR="000F26CE">
        <w:rPr>
          <w:rFonts w:ascii="Garamond" w:eastAsia="Times New Roman" w:hAnsi="Garamond" w:cs="Arial"/>
          <w:color w:val="000000" w:themeColor="text1"/>
          <w:lang w:eastAsia="ar-SA"/>
        </w:rPr>
        <w:t xml:space="preserve"> odbioru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potwierdzone przez Zamawiającego w danym okresie rozliczeniowym</w:t>
      </w:r>
      <w:r w:rsidR="00E94412" w:rsidRPr="00E94412">
        <w:rPr>
          <w:rFonts w:ascii="Garamond" w:hAnsi="Garamond" w:cs="Calibri"/>
          <w:color w:val="000000" w:themeColor="text1"/>
        </w:rPr>
        <w:t>.</w:t>
      </w:r>
    </w:p>
    <w:p w14:paraId="5E51DB88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lastRenderedPageBreak/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47548D96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 oraz wyszczególnienie poszczególnych </w:t>
      </w:r>
      <w:r w:rsidR="002015E8" w:rsidRPr="00E94412">
        <w:rPr>
          <w:rFonts w:ascii="Garamond" w:hAnsi="Garamond" w:cs="Arial"/>
          <w:color w:val="000000" w:themeColor="text1"/>
        </w:rPr>
        <w:t>pozycji ich</w:t>
      </w:r>
      <w:r w:rsidRPr="00E94412">
        <w:rPr>
          <w:rFonts w:ascii="Garamond" w:hAnsi="Garamond" w:cs="Arial"/>
          <w:color w:val="000000" w:themeColor="text1"/>
        </w:rPr>
        <w:t xml:space="preserve"> ilości oraz cen jednostkowych, a także numer Umowy. Do faktury VAT Wykonawca dołączy </w:t>
      </w:r>
      <w:r w:rsidR="00E94412" w:rsidRPr="00E94412">
        <w:rPr>
          <w:rFonts w:ascii="Garamond" w:eastAsia="Times New Roman" w:hAnsi="Garamond" w:cs="Arial"/>
          <w:color w:val="000000" w:themeColor="text1"/>
          <w:lang w:eastAsia="ar-SA"/>
        </w:rPr>
        <w:t>kopię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podpisanych </w:t>
      </w:r>
      <w:r w:rsidR="009E283D">
        <w:rPr>
          <w:rFonts w:ascii="Garamond" w:eastAsia="Times New Roman" w:hAnsi="Garamond" w:cs="Arial"/>
          <w:color w:val="000000" w:themeColor="text1"/>
          <w:lang w:eastAsia="ar-SA"/>
        </w:rPr>
        <w:t>protokołów odbioru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.</w:t>
      </w:r>
      <w:r w:rsidRPr="00E94412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przez Wykonawcę poziomie kwotowego wykorzystania Umowy </w:t>
      </w:r>
      <w:r w:rsidR="002F7869">
        <w:rPr>
          <w:rFonts w:ascii="Garamond" w:hAnsi="Garamond" w:cs="Book Antiqua"/>
        </w:rPr>
        <w:t xml:space="preserve">na </w:t>
      </w:r>
      <w:r w:rsidRPr="00E94412">
        <w:rPr>
          <w:rFonts w:ascii="Garamond" w:hAnsi="Garamond" w:cs="Book Antiqua"/>
        </w:rPr>
        <w:t>dzień wystawienia Faktury VAT.</w:t>
      </w:r>
    </w:p>
    <w:p w14:paraId="3A543603" w14:textId="11C886D1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E94412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kopii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protokołów odbioru</w:t>
      </w:r>
      <w:r w:rsidRPr="00E9441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2F7869">
        <w:rPr>
          <w:rFonts w:ascii="Garamond" w:eastAsia="Times New Roman" w:hAnsi="Garamond" w:cs="Arial"/>
          <w:color w:val="000000" w:themeColor="text1"/>
          <w:lang w:eastAsia="ar-SA"/>
        </w:rPr>
        <w:t>lub na numer rachunku bankowego wskazany w doręczonej fakturze.</w:t>
      </w:r>
    </w:p>
    <w:p w14:paraId="4BA8D37A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2CFB5A51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09DFB2C9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EF44BEE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>bez pisemnej zgody Zamawiającego poprzez udzielenie cesji, poręczenia oraz factoringu, jak również udzielać pełnomocnictw do występowania w imieniu Wykonawcy i odbioru w jego imieniu wynagrodzenia. W przypadku, gdy stroną Umowy jest konsorcjum, dochodzenie należności 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7E2077FF" w14:textId="1F7AFBC2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5119B4F8" w14:textId="3C2F1E2A" w:rsidR="007A20D9" w:rsidRPr="005E1894" w:rsidRDefault="007A20D9" w:rsidP="00304435">
      <w:pPr>
        <w:numPr>
          <w:ilvl w:val="0"/>
          <w:numId w:val="20"/>
        </w:numPr>
        <w:suppressAutoHyphens/>
        <w:spacing w:after="120" w:line="240" w:lineRule="auto"/>
        <w:ind w:left="426" w:right="-48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5E1894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5E1894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</w:t>
      </w:r>
      <w:r w:rsidRPr="005E1894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2A005738" w14:textId="77777777" w:rsidR="00933005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gwarancji liczony jest od dnia odbioru wykonania prac, które dokumentuje się datą podpisania </w:t>
      </w:r>
      <w:r w:rsidR="00933005">
        <w:rPr>
          <w:rFonts w:ascii="Garamond" w:eastAsia="Times New Roman" w:hAnsi="Garamond" w:cs="Arial"/>
          <w:bCs/>
          <w:color w:val="000000" w:themeColor="text1"/>
          <w:lang w:eastAsia="ar-SA"/>
        </w:rPr>
        <w:t>protokołu odbioru.</w:t>
      </w:r>
    </w:p>
    <w:p w14:paraId="62407232" w14:textId="32856854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.</w:t>
      </w:r>
    </w:p>
    <w:p w14:paraId="4121458C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zmiany stawki podatku od towarów i usług, która następuje automatycznie z dniem wejścia wżycie zmienionych przepisów (klauzula waloryzacyjna);</w:t>
      </w:r>
    </w:p>
    <w:p w14:paraId="590A0C04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17BE492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8FC9D31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795112C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Nie wyczerpania ilościowego oraz wartościowego umowy, poprzez przedłużenie terminu jej obowiązywania, jednak nie dłużej niż o kolejne 12 miesięcy.</w:t>
      </w:r>
    </w:p>
    <w:p w14:paraId="671AD97C" w14:textId="6890D9AA" w:rsidR="00F3442D" w:rsidRPr="00304435" w:rsidRDefault="00F3442D" w:rsidP="00304435">
      <w:pPr>
        <w:pStyle w:val="Akapitzlist"/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04435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304435">
        <w:rPr>
          <w:rFonts w:ascii="Garamond" w:eastAsia="Times New Roman" w:hAnsi="Garamond" w:cs="Arial"/>
          <w:color w:val="000000" w:themeColor="text1"/>
          <w:lang w:eastAsia="ar-SA"/>
        </w:rPr>
        <w:t>wartość netto wynagrodzenia Wykonawcy nie zmieni się.</w:t>
      </w:r>
    </w:p>
    <w:p w14:paraId="0C16452A" w14:textId="138BE146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F3442D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D1E4DA8" w14:textId="5D01E12A" w:rsidR="00F3442D" w:rsidRPr="00F3442D" w:rsidRDefault="00F3442D" w:rsidP="00304435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Wprowadza się klauzule waloryzacyjną, polegająca na możliwości zwiększenia ceny usługi (roboczogodziny) jeżeli umowa obowiązuje co najmniej 12 miesięcy, na pisemny wniosek Wykonawcy. W takim przypadku waloryzacja będzie dokonywana raz do roku, z </w:t>
      </w:r>
      <w:r w:rsidR="00E5608C" w:rsidRPr="00F3442D">
        <w:rPr>
          <w:rFonts w:ascii="Garamond" w:eastAsia="Times New Roman" w:hAnsi="Garamond" w:cs="Arial"/>
          <w:color w:val="000000" w:themeColor="text1"/>
          <w:lang w:eastAsia="ar-SA"/>
        </w:rPr>
        <w:t>uwzględnieniem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wartości średniorocznego wskaźnika cen towarów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i usług konsumpcyjnych ogółem</w:t>
      </w:r>
      <w:r>
        <w:rPr>
          <w:rFonts w:ascii="Garamond" w:eastAsia="Times New Roman" w:hAnsi="Garamond" w:cs="Arial"/>
          <w:color w:val="000000" w:themeColor="text1"/>
          <w:lang w:eastAsia="ar-SA"/>
        </w:rPr>
        <w:t>. Maksymalna zmiana wartości umowy, z powołaniem się na wskaźnik jak w zdaniu pierwszym, nie może przekroczyć 10% wartości umowy wskazane w §6 ust. 2 umowy.</w:t>
      </w:r>
    </w:p>
    <w:p w14:paraId="4DD817D5" w14:textId="6ED66C2B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3D54E374" w:rsidR="007A20D9" w:rsidRPr="00CD6AEE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niewykorzystania całości lub części wartości brutto Umowy, a Wykonawca nie będzie miał z tego tytułu roszczeń.</w:t>
      </w:r>
    </w:p>
    <w:p w14:paraId="7CA6BA9E" w14:textId="23524BAB" w:rsidR="00CD6AEE" w:rsidRDefault="00CD6AEE" w:rsidP="00CD6AEE">
      <w:p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</w:p>
    <w:p w14:paraId="272D93CC" w14:textId="77777777" w:rsidR="00CD6AEE" w:rsidRPr="00CD44AF" w:rsidRDefault="00CD6AEE" w:rsidP="00CD6AEE">
      <w:pPr>
        <w:suppressAutoHyphens/>
        <w:spacing w:after="120" w:line="240" w:lineRule="auto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</w:p>
    <w:p w14:paraId="79266503" w14:textId="295AA07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24A1168" w14:textId="37506D05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Umowy.</w:t>
      </w:r>
    </w:p>
    <w:p w14:paraId="10BACE71" w14:textId="594E0F13" w:rsidR="0049708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>
        <w:rPr>
          <w:rFonts w:ascii="Garamond" w:eastAsia="Times New Roman" w:hAnsi="Garamond" w:cs="Arial"/>
          <w:color w:val="000000" w:themeColor="text1"/>
          <w:lang w:eastAsia="pl-PL"/>
        </w:rPr>
        <w:t xml:space="preserve">zwłokę w </w:t>
      </w:r>
      <w:r w:rsidR="00497082">
        <w:rPr>
          <w:rFonts w:ascii="Garamond" w:eastAsia="Times New Roman" w:hAnsi="Garamond" w:cs="Arial"/>
          <w:color w:val="000000" w:themeColor="text1"/>
          <w:lang w:eastAsia="pl-PL"/>
        </w:rPr>
        <w:t>przystąpieniu do wykonywania usług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(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o ile nie nastąpiło ono z winy Zamawiającego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Wykonawca zapłaci kary umowne w wysokości 0,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2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% netto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Times New Roman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Umowy za każd</w:t>
      </w:r>
      <w:r w:rsidR="00497082">
        <w:rPr>
          <w:rFonts w:ascii="Garamond" w:eastAsia="Times New Roman" w:hAnsi="Garamond" w:cs="Arial"/>
          <w:color w:val="000000" w:themeColor="text1"/>
          <w:lang w:eastAsia="ar-SA"/>
        </w:rPr>
        <w:t>y dzień zwłoki.</w:t>
      </w:r>
    </w:p>
    <w:p w14:paraId="4008D751" w14:textId="159FFA98" w:rsidR="007A20D9" w:rsidRPr="00AB6776" w:rsidRDefault="007A20D9" w:rsidP="00791425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AB6776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AB6776">
        <w:rPr>
          <w:rFonts w:ascii="Garamond" w:eastAsia="Times New Roman" w:hAnsi="Garamond" w:cs="Arial"/>
          <w:color w:val="000000" w:themeColor="text1"/>
          <w:lang w:eastAsia="ar-SA"/>
        </w:rPr>
        <w:t>) oraz liczby miesięcy w okresie realizacji Umowy, w których nie dopełniono przedmiotowego wymogu – za każdy stwierdzony przypadek.</w:t>
      </w:r>
    </w:p>
    <w:p w14:paraId="1CA72828" w14:textId="63E4E833" w:rsidR="00886DAC" w:rsidRPr="00886DAC" w:rsidRDefault="00886DAC" w:rsidP="00304435">
      <w:pPr>
        <w:pStyle w:val="Akapitzlist"/>
        <w:numPr>
          <w:ilvl w:val="0"/>
          <w:numId w:val="14"/>
        </w:numPr>
        <w:suppressAutoHyphens/>
        <w:spacing w:after="12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32F974EE" w:rsidR="00522618" w:rsidRPr="00E94412" w:rsidRDefault="00522618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, Zamawiający ma prawo zlecić wykonanie usługi innemu </w:t>
      </w:r>
      <w:r w:rsidR="00FD5CDD">
        <w:rPr>
          <w:rFonts w:ascii="Garamond" w:eastAsia="MS Mincho" w:hAnsi="Garamond" w:cs="Arial"/>
          <w:color w:val="000000" w:themeColor="text1"/>
          <w:lang w:eastAsia="ar-SA"/>
        </w:rPr>
        <w:t>wykonawcy.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12ED056B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5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</w:t>
      </w:r>
      <w:r w:rsidR="00AB6776">
        <w:rPr>
          <w:rFonts w:ascii="Garamond" w:eastAsia="MS Mincho" w:hAnsi="Garamond" w:cs="Arial"/>
          <w:color w:val="000000" w:themeColor="text1"/>
          <w:lang w:eastAsia="ar-SA"/>
        </w:rPr>
        <w:t>1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3BFBA105" w14:textId="7252E184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 przysługującego mu wynagrodzenia</w:t>
      </w:r>
    </w:p>
    <w:p w14:paraId="3F5D1BC0" w14:textId="25FABFEF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27594003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86A196E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25F96B5D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7D6A1652" w14:textId="6C989212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Korespondencja pomiędzy Zamawiającym, a Wykonawcą będzie prowadzona w języku polskim 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lastRenderedPageBreak/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753CC884" w:rsidR="007A20D9" w:rsidRPr="00E94412" w:rsidRDefault="00522618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późn. zm.).</w:t>
      </w:r>
    </w:p>
    <w:p w14:paraId="3E496F3F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028A8158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, 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E94412">
      <w:pPr>
        <w:suppressAutoHyphens/>
        <w:spacing w:after="12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lastRenderedPageBreak/>
        <w:t>Strona nie mogła przewidzieć w chwili zawarcia Umowy i którym nie mogła zapobiec, a które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E94412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66FBE97D" w:rsidR="007A20D9" w:rsidRPr="002015E8" w:rsidRDefault="007A20D9" w:rsidP="002015E8">
      <w:pPr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 xml:space="preserve">    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2EC9E589" w14:textId="77777777" w:rsidR="007A20D9" w:rsidRPr="00E94412" w:rsidRDefault="007A20D9" w:rsidP="00E94412">
      <w:pPr>
        <w:spacing w:after="12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0F02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EA989" w14:textId="77777777" w:rsidR="00C66DDD" w:rsidRDefault="00C66DDD">
      <w:pPr>
        <w:spacing w:after="0" w:line="240" w:lineRule="auto"/>
      </w:pPr>
      <w:r>
        <w:separator/>
      </w:r>
    </w:p>
  </w:endnote>
  <w:endnote w:type="continuationSeparator" w:id="0">
    <w:p w14:paraId="0B16E12E" w14:textId="77777777" w:rsidR="00C66DDD" w:rsidRDefault="00C6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09B" w14:textId="77777777" w:rsidR="004319D2" w:rsidRDefault="004A6F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8701" w14:textId="77777777" w:rsidR="004319D2" w:rsidRDefault="004A6F5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B66F" w14:textId="77777777" w:rsidR="004319D2" w:rsidRDefault="004A6F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F6CD7" w14:textId="77777777" w:rsidR="00C66DDD" w:rsidRDefault="00C66DDD">
      <w:pPr>
        <w:spacing w:after="0" w:line="240" w:lineRule="auto"/>
      </w:pPr>
      <w:r>
        <w:separator/>
      </w:r>
    </w:p>
  </w:footnote>
  <w:footnote w:type="continuationSeparator" w:id="0">
    <w:p w14:paraId="377C2AC7" w14:textId="77777777" w:rsidR="00C66DDD" w:rsidRDefault="00C6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4B0B" w14:textId="7CB0F341" w:rsidR="004319D2" w:rsidRDefault="004A6F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509" w14:textId="2B7105DE" w:rsidR="00480B25" w:rsidRPr="004D5266" w:rsidRDefault="007A20D9" w:rsidP="009C3DAC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C3F9" w14:textId="092F753A" w:rsidR="004319D2" w:rsidRDefault="004A6F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9477604"/>
    <w:multiLevelType w:val="hybridMultilevel"/>
    <w:tmpl w:val="6D8E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7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0"/>
  </w:num>
  <w:num w:numId="3">
    <w:abstractNumId w:val="17"/>
  </w:num>
  <w:num w:numId="4">
    <w:abstractNumId w:val="5"/>
  </w:num>
  <w:num w:numId="5">
    <w:abstractNumId w:val="21"/>
  </w:num>
  <w:num w:numId="6">
    <w:abstractNumId w:val="40"/>
  </w:num>
  <w:num w:numId="7">
    <w:abstractNumId w:val="31"/>
  </w:num>
  <w:num w:numId="8">
    <w:abstractNumId w:val="20"/>
  </w:num>
  <w:num w:numId="9">
    <w:abstractNumId w:val="35"/>
  </w:num>
  <w:num w:numId="10">
    <w:abstractNumId w:val="13"/>
  </w:num>
  <w:num w:numId="11">
    <w:abstractNumId w:val="29"/>
  </w:num>
  <w:num w:numId="12">
    <w:abstractNumId w:val="8"/>
  </w:num>
  <w:num w:numId="13">
    <w:abstractNumId w:val="11"/>
  </w:num>
  <w:num w:numId="14">
    <w:abstractNumId w:val="7"/>
  </w:num>
  <w:num w:numId="15">
    <w:abstractNumId w:val="0"/>
  </w:num>
  <w:num w:numId="16">
    <w:abstractNumId w:val="1"/>
  </w:num>
  <w:num w:numId="17">
    <w:abstractNumId w:val="22"/>
  </w:num>
  <w:num w:numId="18">
    <w:abstractNumId w:val="24"/>
  </w:num>
  <w:num w:numId="19">
    <w:abstractNumId w:val="28"/>
  </w:num>
  <w:num w:numId="20">
    <w:abstractNumId w:val="33"/>
  </w:num>
  <w:num w:numId="21">
    <w:abstractNumId w:val="16"/>
  </w:num>
  <w:num w:numId="22">
    <w:abstractNumId w:val="4"/>
  </w:num>
  <w:num w:numId="23">
    <w:abstractNumId w:val="6"/>
  </w:num>
  <w:num w:numId="24">
    <w:abstractNumId w:val="38"/>
  </w:num>
  <w:num w:numId="25">
    <w:abstractNumId w:val="18"/>
  </w:num>
  <w:num w:numId="26">
    <w:abstractNumId w:val="32"/>
  </w:num>
  <w:num w:numId="27">
    <w:abstractNumId w:val="30"/>
  </w:num>
  <w:num w:numId="28">
    <w:abstractNumId w:val="3"/>
  </w:num>
  <w:num w:numId="29">
    <w:abstractNumId w:val="39"/>
  </w:num>
  <w:num w:numId="30">
    <w:abstractNumId w:val="36"/>
  </w:num>
  <w:num w:numId="31">
    <w:abstractNumId w:val="26"/>
  </w:num>
  <w:num w:numId="32">
    <w:abstractNumId w:val="19"/>
  </w:num>
  <w:num w:numId="33">
    <w:abstractNumId w:val="23"/>
  </w:num>
  <w:num w:numId="34">
    <w:abstractNumId w:val="27"/>
  </w:num>
  <w:num w:numId="35">
    <w:abstractNumId w:val="34"/>
  </w:num>
  <w:num w:numId="36">
    <w:abstractNumId w:val="2"/>
  </w:num>
  <w:num w:numId="37">
    <w:abstractNumId w:val="9"/>
  </w:num>
  <w:num w:numId="38">
    <w:abstractNumId w:val="14"/>
  </w:num>
  <w:num w:numId="39">
    <w:abstractNumId w:val="37"/>
  </w:num>
  <w:num w:numId="40">
    <w:abstractNumId w:val="12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42B25"/>
    <w:rsid w:val="00082542"/>
    <w:rsid w:val="000E6CB7"/>
    <w:rsid w:val="000F26CE"/>
    <w:rsid w:val="000F7976"/>
    <w:rsid w:val="0014147B"/>
    <w:rsid w:val="00160E3C"/>
    <w:rsid w:val="00170323"/>
    <w:rsid w:val="00192260"/>
    <w:rsid w:val="001E1C90"/>
    <w:rsid w:val="002015E8"/>
    <w:rsid w:val="00204F4A"/>
    <w:rsid w:val="002417C9"/>
    <w:rsid w:val="002746F7"/>
    <w:rsid w:val="002F1FAD"/>
    <w:rsid w:val="002F7869"/>
    <w:rsid w:val="00304435"/>
    <w:rsid w:val="00307F94"/>
    <w:rsid w:val="0033573A"/>
    <w:rsid w:val="00340FF1"/>
    <w:rsid w:val="00346B78"/>
    <w:rsid w:val="00350545"/>
    <w:rsid w:val="003B616C"/>
    <w:rsid w:val="003D15FB"/>
    <w:rsid w:val="003D1F21"/>
    <w:rsid w:val="003E1B39"/>
    <w:rsid w:val="003E50D0"/>
    <w:rsid w:val="00460F3C"/>
    <w:rsid w:val="00472DD7"/>
    <w:rsid w:val="00497082"/>
    <w:rsid w:val="004A6F51"/>
    <w:rsid w:val="004B5F4C"/>
    <w:rsid w:val="004C026D"/>
    <w:rsid w:val="0051651A"/>
    <w:rsid w:val="0052040A"/>
    <w:rsid w:val="00522618"/>
    <w:rsid w:val="00531F99"/>
    <w:rsid w:val="005726C8"/>
    <w:rsid w:val="00582744"/>
    <w:rsid w:val="00596B1A"/>
    <w:rsid w:val="005E1894"/>
    <w:rsid w:val="005E4B03"/>
    <w:rsid w:val="00615446"/>
    <w:rsid w:val="006344C5"/>
    <w:rsid w:val="00643BEC"/>
    <w:rsid w:val="00666A69"/>
    <w:rsid w:val="00681426"/>
    <w:rsid w:val="00696CAF"/>
    <w:rsid w:val="006A5CF3"/>
    <w:rsid w:val="006F2597"/>
    <w:rsid w:val="006F778B"/>
    <w:rsid w:val="00737C68"/>
    <w:rsid w:val="00743293"/>
    <w:rsid w:val="00762D47"/>
    <w:rsid w:val="00775431"/>
    <w:rsid w:val="00780D89"/>
    <w:rsid w:val="00787C84"/>
    <w:rsid w:val="007A20D9"/>
    <w:rsid w:val="007B2AE1"/>
    <w:rsid w:val="007C5ACB"/>
    <w:rsid w:val="007D0839"/>
    <w:rsid w:val="007D30E3"/>
    <w:rsid w:val="008349E0"/>
    <w:rsid w:val="00834A69"/>
    <w:rsid w:val="00881241"/>
    <w:rsid w:val="00886DAC"/>
    <w:rsid w:val="008B6C37"/>
    <w:rsid w:val="009033A7"/>
    <w:rsid w:val="009048E9"/>
    <w:rsid w:val="00933005"/>
    <w:rsid w:val="009B4DA2"/>
    <w:rsid w:val="009E283D"/>
    <w:rsid w:val="009F49C5"/>
    <w:rsid w:val="009F7A3D"/>
    <w:rsid w:val="00A0318E"/>
    <w:rsid w:val="00A10FD2"/>
    <w:rsid w:val="00A14607"/>
    <w:rsid w:val="00A212DF"/>
    <w:rsid w:val="00A24BCD"/>
    <w:rsid w:val="00AB6776"/>
    <w:rsid w:val="00AE714B"/>
    <w:rsid w:val="00B12760"/>
    <w:rsid w:val="00B41AE9"/>
    <w:rsid w:val="00B52734"/>
    <w:rsid w:val="00BA2BA6"/>
    <w:rsid w:val="00BD56A9"/>
    <w:rsid w:val="00C45433"/>
    <w:rsid w:val="00C66DDD"/>
    <w:rsid w:val="00CC4DE3"/>
    <w:rsid w:val="00CD271B"/>
    <w:rsid w:val="00CD44AF"/>
    <w:rsid w:val="00CD6AEE"/>
    <w:rsid w:val="00D05127"/>
    <w:rsid w:val="00D35F12"/>
    <w:rsid w:val="00D46A62"/>
    <w:rsid w:val="00D57DA5"/>
    <w:rsid w:val="00D654A7"/>
    <w:rsid w:val="00D77581"/>
    <w:rsid w:val="00E22B11"/>
    <w:rsid w:val="00E379E4"/>
    <w:rsid w:val="00E5608C"/>
    <w:rsid w:val="00E75E19"/>
    <w:rsid w:val="00E87FA3"/>
    <w:rsid w:val="00E94412"/>
    <w:rsid w:val="00EE149D"/>
    <w:rsid w:val="00EF715E"/>
    <w:rsid w:val="00F21999"/>
    <w:rsid w:val="00F3442D"/>
    <w:rsid w:val="00F34D75"/>
    <w:rsid w:val="00FD13D2"/>
    <w:rsid w:val="00FD5CDD"/>
    <w:rsid w:val="00FE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paragraph" w:styleId="Poprawka">
    <w:name w:val="Revision"/>
    <w:hidden/>
    <w:uiPriority w:val="99"/>
    <w:semiHidden/>
    <w:rsid w:val="00FD13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5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9</Pages>
  <Words>3722</Words>
  <Characters>22333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60</cp:revision>
  <cp:lastPrinted>2021-09-14T07:50:00Z</cp:lastPrinted>
  <dcterms:created xsi:type="dcterms:W3CDTF">2021-09-13T10:35:00Z</dcterms:created>
  <dcterms:modified xsi:type="dcterms:W3CDTF">2021-10-08T12:00:00Z</dcterms:modified>
</cp:coreProperties>
</file>