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4FE" w:rsidRPr="005524FE" w:rsidRDefault="005524FE" w:rsidP="005524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5 do SIWZ</w:t>
      </w: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524FE" w:rsidRPr="005524FE" w:rsidRDefault="00023B84" w:rsidP="005524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Znak sprawy: K-2.381/19</w:t>
      </w:r>
      <w:r w:rsid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/2021</w:t>
      </w:r>
    </w:p>
    <w:p w:rsidR="005524FE" w:rsidRPr="005524FE" w:rsidRDefault="005524FE" w:rsidP="005524FE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UMOWA  DOSTAWY</w:t>
      </w: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(Projekt)</w:t>
      </w: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360" w:lineRule="auto"/>
        <w:ind w:left="709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 r.</w:t>
      </w:r>
      <w:r w:rsidRPr="005524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 :</w:t>
      </w:r>
    </w:p>
    <w:p w:rsidR="005524FE" w:rsidRPr="005524FE" w:rsidRDefault="005524FE" w:rsidP="005524FE">
      <w:pPr>
        <w:spacing w:after="0" w:line="360" w:lineRule="auto"/>
        <w:ind w:left="709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Akademią Wychowania Fizycznego im. Bronisława Czecha w Krakowie</w:t>
      </w:r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w:</w:t>
      </w:r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31-571 Kraków, Al. Jana Pawła II 78,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NIP: 675-000-19-52, REGON: 000327847</w:t>
      </w:r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Kanclerza AWF  - </w:t>
      </w:r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kontrasygnatą finansową Kwestora – </w:t>
      </w:r>
    </w:p>
    <w:p w:rsidR="005524FE" w:rsidRPr="005524FE" w:rsidRDefault="005524FE" w:rsidP="00552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a: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.....................................................................................................................................</w:t>
      </w:r>
    </w:p>
    <w:p w:rsidR="005524FE" w:rsidRPr="005524FE" w:rsidRDefault="005524FE" w:rsidP="005524FE">
      <w:pPr>
        <w:suppressAutoHyphens/>
        <w:spacing w:after="0" w:line="100" w:lineRule="atLeast"/>
        <w:jc w:val="center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(nazwa podmiotu będącego wykonawcą)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z siedzibą w: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.....................................................................................................................................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NIP: ……………………………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REGON:……………………….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Kapitał zakładowy ………………………….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 xml:space="preserve">zwaną w dalszej części niniejszej umowy </w:t>
      </w:r>
      <w:r w:rsidRPr="005524FE">
        <w:rPr>
          <w:rFonts w:ascii="Times New Roman" w:eastAsia="Calibri" w:hAnsi="Times New Roman" w:cs="Calibri"/>
          <w:b/>
          <w:kern w:val="2"/>
          <w:sz w:val="24"/>
          <w:szCs w:val="24"/>
          <w:lang w:eastAsia="ar-SA"/>
        </w:rPr>
        <w:t>Wykonawcą</w:t>
      </w: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, reprezentowaną przez: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1. .................................................................................................................................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2. .................................................................................................................................</w:t>
      </w:r>
    </w:p>
    <w:p w:rsidR="005524FE" w:rsidRPr="005524FE" w:rsidRDefault="005524FE" w:rsidP="005524FE">
      <w:pPr>
        <w:suppressAutoHyphens/>
        <w:spacing w:after="0" w:line="100" w:lineRule="atLeast"/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</w:pPr>
      <w:r w:rsidRPr="005524FE">
        <w:rPr>
          <w:rFonts w:ascii="Times New Roman" w:eastAsia="Calibri" w:hAnsi="Times New Roman" w:cs="Calibri"/>
          <w:kern w:val="2"/>
          <w:sz w:val="24"/>
          <w:szCs w:val="24"/>
          <w:lang w:eastAsia="ar-SA"/>
        </w:rPr>
        <w:t>prowadzącego działalność na podstawie wpisu do :</w:t>
      </w:r>
    </w:p>
    <w:p w:rsidR="005524FE" w:rsidRPr="005524FE" w:rsidRDefault="005524FE" w:rsidP="005524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5524FE" w:rsidRPr="005524FE" w:rsidRDefault="005524FE" w:rsidP="005524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został wyłoniony w postępowaniu w trybie </w:t>
      </w: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przetargu nieograniczonego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na podstawie</w:t>
      </w:r>
      <w:r w:rsidRPr="005524FE">
        <w:rPr>
          <w:rFonts w:ascii="CIDFont+F2" w:eastAsia="Times New Roman" w:hAnsi="CIDFont+F2" w:cs="Times New Roman"/>
          <w:sz w:val="24"/>
          <w:szCs w:val="24"/>
          <w:lang w:eastAsia="ar-SA"/>
        </w:rPr>
        <w:t xml:space="preserve"> </w:t>
      </w:r>
      <w:bookmarkStart w:id="0" w:name="__DdeLink__3436_2949746546"/>
      <w:r w:rsidRPr="005524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ustawy Prawo zamówień publicznych (Dz. U. z 2019 r. poz. 2019 z </w:t>
      </w:r>
      <w:proofErr w:type="spellStart"/>
      <w:r w:rsidRPr="005524FE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5524FE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  <w:bookmarkEnd w:id="0"/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5524FE" w:rsidRPr="005524FE" w:rsidRDefault="005524FE" w:rsidP="005524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niniejszej umowy jest </w:t>
      </w: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 aparatury badawczej</w:t>
      </w:r>
      <w:r w:rsidR="00023B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spektrofotometr </w:t>
      </w:r>
      <w:proofErr w:type="spellStart"/>
      <w:r w:rsidR="00023B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kuwetowy</w:t>
      </w:r>
      <w:proofErr w:type="spellEnd"/>
      <w:r w:rsidR="00023B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na warunkach zgodnych z SWZ i ofertą  Wykonawcy z dnia……….</w:t>
      </w:r>
      <w:r w:rsidRPr="005524F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524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 stanowią integralną część umowy. </w:t>
      </w:r>
    </w:p>
    <w:p w:rsidR="005524FE" w:rsidRPr="005524FE" w:rsidRDefault="005524FE" w:rsidP="005524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NewRoman" w:hAnsi="Times New Roman" w:cs="Times New Roman"/>
          <w:sz w:val="24"/>
          <w:szCs w:val="24"/>
          <w:lang w:eastAsia="pl-PL"/>
        </w:rPr>
        <w:t>D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ostarczona aparatura oraz jej elementy muszą być fabrycznie nowe i spełniać warunki techniczne wskazane w opisie przedmiotu zamówienia.</w:t>
      </w:r>
    </w:p>
    <w:p w:rsidR="005524FE" w:rsidRPr="005524FE" w:rsidRDefault="005524FE" w:rsidP="005524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na własny koszt dostarczy aparaturę do siedziby Zamawiającego: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dni robocze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godz. ……………….. </w:t>
      </w:r>
    </w:p>
    <w:p w:rsidR="005524FE" w:rsidRPr="005524FE" w:rsidRDefault="005524FE" w:rsidP="005524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Przed realizacją dostawy Wykonawca ustali telefonicznie szczegóły dostawy </w:t>
      </w: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z wyznaczoną z ramienia Zamawiającego osobą, wskazaną w § 4 ust. 1 niniejszej umowy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524FE" w:rsidRPr="005524FE" w:rsidRDefault="005524FE" w:rsidP="005524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dostarczy wraz z aparaturą instrukcję obsługi w języku polskim. </w:t>
      </w:r>
    </w:p>
    <w:p w:rsidR="005524FE" w:rsidRPr="005524FE" w:rsidRDefault="005524FE" w:rsidP="005524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dostarczy aparaturę kompletną, obejmującą elementy niezbędne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przeprowadzania pełnych procedur badania. </w:t>
      </w:r>
    </w:p>
    <w:p w:rsidR="005524FE" w:rsidRPr="005524FE" w:rsidRDefault="005524FE" w:rsidP="005524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 cenie oferty dostarczy, wniesie do wskazanego pomieszczenia, zainstaluje</w:t>
      </w:r>
      <w:r w:rsidR="00023B84">
        <w:rPr>
          <w:rFonts w:ascii="Times New Roman" w:eastAsia="Times New Roman" w:hAnsi="Times New Roman" w:cs="Times New Roman"/>
          <w:sz w:val="24"/>
          <w:szCs w:val="24"/>
          <w:lang w:eastAsia="pl-PL"/>
        </w:rPr>
        <w:t>, uruchomi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przeszkoli wskazanych pracowników Zamawiającego </w:t>
      </w:r>
      <w:r w:rsidR="00023B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jej obsługi.</w:t>
      </w:r>
    </w:p>
    <w:p w:rsidR="005524FE" w:rsidRPr="005524FE" w:rsidRDefault="005524FE" w:rsidP="005524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zrealizować przedmiot zamówienia </w:t>
      </w: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terminie do ………… licząc od daty podpisania umowy(drugie kryterium oceny ofert).</w:t>
      </w:r>
    </w:p>
    <w:p w:rsidR="005524FE" w:rsidRPr="005524FE" w:rsidRDefault="005524FE" w:rsidP="005524FE">
      <w:pPr>
        <w:numPr>
          <w:ilvl w:val="0"/>
          <w:numId w:val="1"/>
        </w:numPr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wypadku, jeżeli z powodu okoliczności od Stron niezależnych, nie dających się przewidzieć (siła wyższa), w szczególności epidemii, działań wojskowych, klęsk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żywiołowych, nie będzie możliwości dochowania terminów, o których mowa w ust. 8 powyżej, strony ustalą inny możliwy termin realizacji zamówienia.</w:t>
      </w:r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wad jakościowych, ilościowych </w:t>
      </w: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przy odbiorze dostarczonego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przedmiotu umowy, Wykonawca zobowiązuje się do usunięcia wad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braków w uzgodnionym terminie, nie dłużej  niż </w:t>
      </w:r>
      <w:r w:rsidR="00023B84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</w:t>
      </w:r>
      <w:r w:rsidR="00023B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roboczych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 tym terminie </w:t>
      </w:r>
      <w:r w:rsidR="00023B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 usunięcia powyższych wad lub braków Wykonawca zapłaci kary umowne. 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udziela na aparaturę …………miesięcy</w:t>
      </w:r>
      <w:r w:rsidRPr="005524F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gwarancji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(trzecie</w:t>
      </w:r>
      <w:r w:rsidRPr="00552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kryterium oceny ofert).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524F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Termin gwarancji rozpoczyna się z datą podpisania protokołu zdawczo – odbiorczego.  W przypadku ewentualnych napraw czas gwarancji ulega przedłużeniu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br/>
      </w:r>
      <w:r w:rsidRPr="005524F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o czas tej naprawy.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 autoryzowany serwis gwarancyjny i pogwarancyjny.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</w:t>
      </w:r>
      <w:r w:rsidRPr="005524F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eakcja serwisu Wykonawcy nastąpi w przeciągu </w:t>
      </w:r>
      <w:r w:rsidR="00023B84">
        <w:rPr>
          <w:rFonts w:ascii="Times New Roman" w:eastAsia="Times New Roman" w:hAnsi="Times New Roman" w:cs="Times New Roman"/>
          <w:sz w:val="24"/>
          <w:szCs w:val="20"/>
          <w:lang w:eastAsia="pl-PL"/>
        </w:rPr>
        <w:t>72</w:t>
      </w:r>
      <w:r w:rsidRPr="005524F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godzin od daty zgłoszenia przesłanego mailem na adres podany w dokumencie gwarancyjnym.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Wykonawca zapewni podjęcie działań związanych z naprawą aparatury, nie później niż </w:t>
      </w:r>
      <w:r w:rsidRPr="005524FE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w ciągu </w:t>
      </w:r>
      <w:r w:rsidR="00023B84">
        <w:rPr>
          <w:rFonts w:ascii="Times New Roman" w:eastAsia="Times New Roman" w:hAnsi="Times New Roman" w:cs="Times New Roman"/>
          <w:sz w:val="24"/>
          <w:szCs w:val="20"/>
          <w:lang w:eastAsia="pl-PL"/>
        </w:rPr>
        <w:t>5 dni roboczych</w:t>
      </w:r>
      <w:r w:rsidRPr="005524F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od zgłoszenia przekazanego przez Zamawiającego pisemnie, mailem na adres lub</w:t>
      </w:r>
      <w:r w:rsidRPr="005524FE">
        <w:rPr>
          <w:rFonts w:ascii="Calibri" w:eastAsia="Calibri" w:hAnsi="Calibri" w:cs="Times New Roman"/>
          <w:bCs/>
          <w:color w:val="1F497D"/>
        </w:rPr>
        <w:t xml:space="preserve"> </w:t>
      </w:r>
      <w:r w:rsidRPr="005524FE">
        <w:rPr>
          <w:rFonts w:ascii="Times New Roman" w:eastAsia="Calibri" w:hAnsi="Times New Roman" w:cs="Times New Roman"/>
          <w:bCs/>
          <w:sz w:val="24"/>
          <w:szCs w:val="24"/>
        </w:rPr>
        <w:t>adres e- mail wskazane przez nas w dokumencie gwarancyjnym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Naprawa zostanie wykonana zgodnie z wymaganiami producenta określonymi </w:t>
      </w:r>
      <w:r w:rsidRPr="005524FE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w gwarancji producenta. 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0"/>
          <w:lang w:eastAsia="pl-PL"/>
        </w:rPr>
        <w:t>W</w:t>
      </w:r>
      <w:r w:rsidRPr="005524F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przypadku gdy termin naprawy będzie dłuższy niż 30 dni, Wykonawca na ten czas zapewni Zamawiającemu dostarczenie równoważnej aparatury zastępczej.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NewRoman" w:hAnsi="Times New Roman" w:cs="Times New Roman"/>
          <w:sz w:val="24"/>
          <w:szCs w:val="24"/>
          <w:lang w:eastAsia="pl-PL"/>
        </w:rPr>
        <w:t>K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oszt dojazdu i transportu w okresie gwarancji Wykonawca pokryje we własnym zakresie. 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 xml:space="preserve">Wykonawca zapewni świadczenie usług gwarancyjnych w miejscu użytkowania, </w:t>
      </w:r>
      <w:r w:rsidRPr="005524F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br/>
        <w:t xml:space="preserve">a w razie takiej potrzeby za zgodą Zamawiającego, wykonamy naprawę poza miejscem użytkowania. Do terminu wykonania naprawy gwarancyjnej, wlicza się czas trwania transportu (tam i z powrotem). 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Każdorazowo termin naprawy, usunięcia wad, strony ustalą pisemnie lub mailowo.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przypadku konieczności przesłania wadliwej aparatury do producenta, termin naprawy lub wymiany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może być za zgodą stron jednorazowo wydłuż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co zostanie uzgodnione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formie protokołu uwzględniającego termin naprawy zadeklarowany przez producenta. 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iż: </w:t>
      </w:r>
    </w:p>
    <w:p w:rsidR="005524FE" w:rsidRPr="005524FE" w:rsidRDefault="005524FE" w:rsidP="005524FE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serwis gwarancyjny i pogwarancyjny prowadzony będzie przez wykwalifikowanych specjalistów,</w:t>
      </w:r>
    </w:p>
    <w:p w:rsidR="005524FE" w:rsidRPr="005524FE" w:rsidRDefault="00023B84" w:rsidP="005524FE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dołoży</w:t>
      </w:r>
      <w:r w:rsidR="005524FE" w:rsidRPr="005524F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wszelkich starań aby w okresie gwarancji wszelkie ewentualne naprawy były realizowane bez zbędnej zwłoki.</w:t>
      </w:r>
    </w:p>
    <w:p w:rsidR="005524FE" w:rsidRPr="005524FE" w:rsidRDefault="00023B84" w:rsidP="005524FE">
      <w:pPr>
        <w:numPr>
          <w:ilvl w:val="0"/>
          <w:numId w:val="3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na własny koszt zapewni</w:t>
      </w:r>
      <w:r w:rsidR="005524FE" w:rsidRPr="005524F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w okresie gwarancji obsługę transportową w przypadku odbioru i dostawy aparatury przeznaczonej do naprawy,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w okresie gwarancji dany element aparatury ulegnie trzykrotnej awarii, będzie on wymieniony na nowy, o parametrach nie gorszych, niż parametry podane w ofercie.</w:t>
      </w:r>
    </w:p>
    <w:p w:rsidR="005524FE" w:rsidRPr="005524FE" w:rsidRDefault="005524FE" w:rsidP="005524FE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realizacji niniejszej umowy Zamawiający do kontaktów z Wykonawcą wyznacza  …………………………..</w:t>
      </w:r>
    </w:p>
    <w:p w:rsidR="005524FE" w:rsidRPr="005524FE" w:rsidRDefault="005524FE" w:rsidP="005524FE">
      <w:pPr>
        <w:numPr>
          <w:ilvl w:val="2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realizacji niniejszej umowy Wykonawca do kontaktów z Zamawiającym wyznacza ………………tel. ……………….</w:t>
      </w:r>
    </w:p>
    <w:p w:rsidR="005524FE" w:rsidRPr="005524FE" w:rsidRDefault="005524FE" w:rsidP="005524F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5524FE" w:rsidRPr="005524FE" w:rsidRDefault="005524FE" w:rsidP="005524FE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przedmiotu umowy wynosi ……….</w:t>
      </w:r>
      <w:r w:rsidRPr="005524F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zł brutto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……………….).</w:t>
      </w:r>
    </w:p>
    <w:p w:rsidR="005524FE" w:rsidRPr="005524FE" w:rsidRDefault="005524FE" w:rsidP="005524FE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cenie zawarte są wszelkie koszty związane z dostawą, opakowaniem, transportem, wniesieniem do wskazanego pomieszczenia, z instalacją, uruchomieniem oraz przeszkoleniem wskazanych pracowników Zamawiającego w zakresie obsługi dostarczonego urządzenia.</w:t>
      </w:r>
    </w:p>
    <w:p w:rsidR="005524FE" w:rsidRPr="005524FE" w:rsidRDefault="005524FE" w:rsidP="005524FE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zapłaci Wykonawcy za dostarczony przedmiot umowy na podstawie faktury, po podpisaniu protokołu odbioru, przelewem na konto Wykonawcy wskazane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fakturze, w terminie 21 dni od daty doręczenia Zamawiającemu faktury.</w:t>
      </w:r>
    </w:p>
    <w:p w:rsidR="005524FE" w:rsidRPr="005524FE" w:rsidRDefault="005524FE" w:rsidP="005524FE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Błędnie wystawiona faktura spowoduje naliczenie ponownego 21 - dniowego terminu płatności od momentu dostarczenia poprawionej faktury.</w:t>
      </w:r>
    </w:p>
    <w:p w:rsidR="005524FE" w:rsidRPr="005524FE" w:rsidRDefault="005524FE" w:rsidP="005524FE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jest płatnikiem podatku VAT</w:t>
      </w: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5524FE" w:rsidRPr="005524FE" w:rsidRDefault="005524FE" w:rsidP="005524FE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Calibri" w:hAnsi="Times New Roman" w:cs="Times New Roman"/>
        </w:rPr>
        <w:t>Rachunek bankowy Wykonawcy winien być wykazany na tzw. „białej liście” podatników VAT.</w:t>
      </w:r>
    </w:p>
    <w:p w:rsidR="005524FE" w:rsidRPr="005524FE" w:rsidRDefault="005524FE" w:rsidP="005524FE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Calibri" w:hAnsi="Times New Roman" w:cs="Times New Roman"/>
        </w:rPr>
        <w:t xml:space="preserve">Płatność dokonana zostanie w formie płatności podzielonej – </w:t>
      </w:r>
      <w:proofErr w:type="spellStart"/>
      <w:r w:rsidRPr="005524FE">
        <w:rPr>
          <w:rFonts w:ascii="Times New Roman" w:eastAsia="Calibri" w:hAnsi="Times New Roman" w:cs="Times New Roman"/>
        </w:rPr>
        <w:t>split</w:t>
      </w:r>
      <w:proofErr w:type="spellEnd"/>
      <w:r w:rsidRPr="005524FE">
        <w:rPr>
          <w:rFonts w:ascii="Times New Roman" w:eastAsia="Calibri" w:hAnsi="Times New Roman" w:cs="Times New Roman"/>
        </w:rPr>
        <w:t xml:space="preserve"> </w:t>
      </w:r>
      <w:proofErr w:type="spellStart"/>
      <w:r w:rsidRPr="005524FE">
        <w:rPr>
          <w:rFonts w:ascii="Times New Roman" w:eastAsia="Calibri" w:hAnsi="Times New Roman" w:cs="Times New Roman"/>
        </w:rPr>
        <w:t>payment</w:t>
      </w:r>
      <w:proofErr w:type="spellEnd"/>
      <w:r w:rsidRPr="005524FE">
        <w:rPr>
          <w:rFonts w:ascii="Times New Roman" w:eastAsia="Calibri" w:hAnsi="Times New Roman" w:cs="Times New Roman"/>
        </w:rPr>
        <w:t>.</w:t>
      </w:r>
    </w:p>
    <w:p w:rsidR="005524FE" w:rsidRPr="005524FE" w:rsidRDefault="005524FE" w:rsidP="005524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:rsidR="005524FE" w:rsidRPr="005524FE" w:rsidRDefault="005524FE" w:rsidP="005524FE">
      <w:pPr>
        <w:tabs>
          <w:tab w:val="num" w:pos="142"/>
        </w:tabs>
        <w:spacing w:after="0" w:line="240" w:lineRule="auto"/>
        <w:ind w:left="142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Strony zastrzegają sobie prawo do dochodzenia kar umownych za niewykonanie lub nienależyte wykonanie umowy: </w:t>
      </w:r>
    </w:p>
    <w:p w:rsidR="005524FE" w:rsidRDefault="005524FE" w:rsidP="005524FE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przypadku rozwiązania umowy przez Zamawiającego wskutek okoliczności, </w:t>
      </w: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br/>
        <w:t>za które Wykonawca ponosi odpowiedzialność, Wykonawca zapłaci Zamawiającemu karę umowną w wysokości 10% wartości przedmiotu umowy,</w:t>
      </w:r>
    </w:p>
    <w:p w:rsidR="00023B84" w:rsidRPr="00023B84" w:rsidRDefault="00023B84" w:rsidP="00023B84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przypadku rozwiązania umowy przez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Wykonawcę</w:t>
      </w: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wskutek okoliczności, </w:t>
      </w: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br/>
        <w:t xml:space="preserve">za które ponosi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on </w:t>
      </w: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>odpowiedzialność, Wykonawca zapłaci Zamawiającemu karę umowną w wysokości 10% wartości przedmiotu umowy,</w:t>
      </w:r>
    </w:p>
    <w:p w:rsidR="005524FE" w:rsidRPr="005524FE" w:rsidRDefault="005524FE" w:rsidP="005524FE">
      <w:pPr>
        <w:numPr>
          <w:ilvl w:val="0"/>
          <w:numId w:val="5"/>
        </w:num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za zwłokę w dostarczeniu określonego w umowie przedmiotu zamówienia, </w:t>
      </w: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br/>
        <w:t>w wysokości 0,5% wartości przedmiotu umowy za każdy dzień zwłoki,</w:t>
      </w:r>
    </w:p>
    <w:p w:rsidR="005524FE" w:rsidRPr="005524FE" w:rsidRDefault="005524FE" w:rsidP="005524FE">
      <w:pPr>
        <w:numPr>
          <w:ilvl w:val="0"/>
          <w:numId w:val="5"/>
        </w:numPr>
        <w:tabs>
          <w:tab w:val="left" w:pos="360"/>
          <w:tab w:val="left" w:pos="2214"/>
        </w:tabs>
        <w:suppressAutoHyphens/>
        <w:spacing w:after="0" w:line="240" w:lineRule="auto"/>
        <w:jc w:val="both"/>
        <w:rPr>
          <w:rFonts w:ascii="Calibri" w:eastAsia="Calibri" w:hAnsi="Calibri" w:cs="Times New Roman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w terminowym usunięciu wad,</w:t>
      </w: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napraw aparatury, w wysokości 0,2% w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ynagrodzenia Wykonawcy  wartości przedmiotu umowy </w:t>
      </w: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>za każdy dzień zwłoki .</w:t>
      </w:r>
    </w:p>
    <w:p w:rsidR="005524FE" w:rsidRPr="005524FE" w:rsidRDefault="005524FE" w:rsidP="005524FE">
      <w:pPr>
        <w:numPr>
          <w:ilvl w:val="0"/>
          <w:numId w:val="5"/>
        </w:numPr>
        <w:tabs>
          <w:tab w:val="left" w:pos="360"/>
          <w:tab w:val="left" w:pos="221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524FE">
        <w:rPr>
          <w:rFonts w:ascii="Times New Roman" w:eastAsia="Calibri" w:hAnsi="Times New Roman" w:cs="Times New Roman"/>
          <w:sz w:val="24"/>
          <w:szCs w:val="24"/>
        </w:rPr>
        <w:t>W przypadku odstąpienia od umowy przez Wykonawcę z winy Zamawiającego, Zamawiający zapłaci Wykonawcy karę umowną w wysokości 10%  wartości przedmiotu umowy.</w:t>
      </w:r>
    </w:p>
    <w:p w:rsidR="005524FE" w:rsidRPr="005524FE" w:rsidRDefault="005524FE" w:rsidP="005524F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Calibri" w:hAnsi="Times New Roman" w:cs="Times New Roman"/>
          <w:sz w:val="24"/>
          <w:szCs w:val="24"/>
        </w:rPr>
        <w:t xml:space="preserve">Za opóźnienia w wykonywaniu zobowiązań pieniężnych wynikających z niniejszej umowy, Wykonawca ma prawo naliczyć z tego tytułu odsetki w ustawowej wysokości.  </w:t>
      </w:r>
    </w:p>
    <w:p w:rsidR="005524FE" w:rsidRPr="005524FE" w:rsidRDefault="005524FE" w:rsidP="005524F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Łączna wysokość kar umownych nie może przekroczyć 20% całkowitej wartości umowy brutto, o której mowa w § 5 ust. 1 umowy. </w:t>
      </w:r>
    </w:p>
    <w:p w:rsidR="005524FE" w:rsidRPr="005524FE" w:rsidRDefault="005524FE" w:rsidP="005524F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5524FE" w:rsidRPr="005524FE" w:rsidRDefault="005524FE" w:rsidP="005524F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>Roszczenie o zapłatę kar umownych z tytułu zwłoki, ustalonych za każdy dzień zwłoki, staje się wymagalne :</w:t>
      </w:r>
    </w:p>
    <w:p w:rsidR="005524FE" w:rsidRPr="005524FE" w:rsidRDefault="005524FE" w:rsidP="005524F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>za pierwszy rozpoczęty dzień zwłoki - w tym dniu,</w:t>
      </w:r>
    </w:p>
    <w:p w:rsidR="005524FE" w:rsidRPr="005524FE" w:rsidRDefault="005524FE" w:rsidP="005524F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za każdy następny rozpoczęty dzień zwłoki - odpowiednio w każdym dniu.</w:t>
      </w:r>
    </w:p>
    <w:p w:rsidR="005524FE" w:rsidRPr="005524FE" w:rsidRDefault="005524FE" w:rsidP="005524F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:rsidR="005524FE" w:rsidRPr="005524FE" w:rsidRDefault="005524FE" w:rsidP="005524FE">
      <w:pPr>
        <w:numPr>
          <w:ilvl w:val="1"/>
          <w:numId w:val="7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Żadna ze stron nie jest uprawniona do przeniesienia swoich praw i zobowiązań wynikających z niniejszej umowy bez uzyskania pisemnej zgody drugiej strony.</w:t>
      </w:r>
    </w:p>
    <w:p w:rsidR="005524FE" w:rsidRPr="005524FE" w:rsidRDefault="005524FE" w:rsidP="005524FE">
      <w:pPr>
        <w:numPr>
          <w:ilvl w:val="1"/>
          <w:numId w:val="7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uzyskania pisemnej zgody Zamawiającego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przeniesienie praw i obowiązków wynikających z niniejszej umowy także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 zmiany formy prawnej Wykonawcy.</w:t>
      </w: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23B84" w:rsidRDefault="00023B84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1" w:name="_GoBack"/>
      <w:bookmarkEnd w:id="1"/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:rsidR="005524FE" w:rsidRPr="005524FE" w:rsidRDefault="005524FE" w:rsidP="005524FE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Zakazuje si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 xml:space="preserve">ę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 postanowie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 xml:space="preserve">ń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zawartej umowy w stosunku do tre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>ś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ci oferty, na podstawie której dokonano wyboru Wykonawcy, za wyj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>ą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tkiem nast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>ę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puj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>ą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cych przypadków:</w:t>
      </w:r>
    </w:p>
    <w:p w:rsidR="005524FE" w:rsidRPr="005524FE" w:rsidRDefault="005524FE" w:rsidP="005524FE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terminu realizacji zamówienia ze wzgl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>ę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du na:</w:t>
      </w:r>
    </w:p>
    <w:p w:rsidR="005524FE" w:rsidRPr="005524FE" w:rsidRDefault="005524FE" w:rsidP="005524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a) warunki atmosferyczne,</w:t>
      </w:r>
    </w:p>
    <w:p w:rsidR="005524FE" w:rsidRPr="005524FE" w:rsidRDefault="005524FE" w:rsidP="005524FE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Pr="005524FE">
        <w:rPr>
          <w:rFonts w:ascii="Times New Roman" w:eastAsia="Calibri" w:hAnsi="Times New Roman" w:cs="Times New Roman"/>
          <w:color w:val="000000"/>
          <w:sz w:val="23"/>
          <w:szCs w:val="23"/>
          <w:shd w:val="clear" w:color="auto" w:fill="FFFFFF"/>
        </w:rPr>
        <w:t>wycofania z produkcji aparatury wyspecyfikowanej przez Zamawiającego. Wykonawca może w przypadku zaistnienia ww. okoliczności zaproponować Zamawiającemu równoważnik produktu będącego przedmiotem Umowy jednak w cenie nie przekraczającej ceny zamienianego produktu. Na Wykonawcy spoczywa obowiązek pisemnego poinformowania Zamawiającego o konieczności zamiany oraz dostarczenie pisemnego potwierdzenia dystrybutora lub producenta o wycofaniu zamienianego produktu z rynku. Zamawiający nie jest zobowiązany do kupna zaproponowanego równoważnika,</w:t>
      </w:r>
    </w:p>
    <w:p w:rsidR="005524FE" w:rsidRPr="005524FE" w:rsidRDefault="005524FE" w:rsidP="005524F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c) inne niezawinione przyczyny spowodowane przez tzw. „sił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 xml:space="preserve">ę 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wy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>ż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sz</w:t>
      </w:r>
      <w:r w:rsidRPr="005524FE">
        <w:rPr>
          <w:rFonts w:ascii="Times New Roman" w:eastAsia="TTE198B398t00" w:hAnsi="Times New Roman" w:cs="Times New Roman"/>
          <w:sz w:val="24"/>
          <w:szCs w:val="24"/>
          <w:lang w:eastAsia="pl-PL"/>
        </w:rPr>
        <w:t>ą.</w:t>
      </w: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”, w tym okoliczności  określone w paragrafie 2 ust. 9 projektu umowy.</w:t>
      </w:r>
    </w:p>
    <w:p w:rsidR="005524FE" w:rsidRPr="005524FE" w:rsidRDefault="005524FE" w:rsidP="005524FE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niniejszej umowy wymagają zgody stron w formie pisemnej pod rygorem nieważności. </w:t>
      </w: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</w:t>
      </w:r>
    </w:p>
    <w:p w:rsidR="005524FE" w:rsidRPr="005524FE" w:rsidRDefault="005524FE" w:rsidP="005524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autorskich, patentów, wzorów użytkowych lub znaków towarowych, w odniesieniu do przedmiotu umowy.</w:t>
      </w:r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10</w:t>
      </w:r>
    </w:p>
    <w:p w:rsidR="005524FE" w:rsidRPr="005524FE" w:rsidRDefault="005524FE" w:rsidP="005524FE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niniejszą umową mają zastosowanie przepisy Kodeksu cywilnego.</w:t>
      </w:r>
    </w:p>
    <w:p w:rsidR="005524FE" w:rsidRPr="005524FE" w:rsidRDefault="005524FE" w:rsidP="005524FE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5524FE" w:rsidRPr="005524FE" w:rsidRDefault="005524FE" w:rsidP="005524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11</w:t>
      </w:r>
    </w:p>
    <w:p w:rsidR="005524FE" w:rsidRPr="005524FE" w:rsidRDefault="005524FE" w:rsidP="005524FE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dwóch jednobrzmiących egzemplarzach, po jednym egzemplarzu dla każdej ze Stron. </w:t>
      </w:r>
    </w:p>
    <w:p w:rsidR="005524FE" w:rsidRPr="005524FE" w:rsidRDefault="005524FE" w:rsidP="005524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                                                                             ................................</w:t>
      </w:r>
    </w:p>
    <w:p w:rsidR="005524FE" w:rsidRPr="005524FE" w:rsidRDefault="005524FE" w:rsidP="00552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24F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                                                                                        WYKONAWCA</w:t>
      </w:r>
    </w:p>
    <w:p w:rsidR="005524FE" w:rsidRPr="005524FE" w:rsidRDefault="005524FE" w:rsidP="00552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24FE" w:rsidRPr="005524FE" w:rsidRDefault="005524FE" w:rsidP="005524FE">
      <w:pPr>
        <w:rPr>
          <w:rFonts w:ascii="Calibri" w:eastAsia="Calibri" w:hAnsi="Calibri" w:cs="Times New Roman"/>
        </w:rPr>
      </w:pPr>
    </w:p>
    <w:p w:rsidR="005524FE" w:rsidRPr="005524FE" w:rsidRDefault="005524FE" w:rsidP="005524FE">
      <w:pPr>
        <w:rPr>
          <w:rFonts w:ascii="Calibri" w:eastAsia="Calibri" w:hAnsi="Calibri" w:cs="Times New Roman"/>
        </w:rPr>
      </w:pPr>
    </w:p>
    <w:p w:rsidR="005524FE" w:rsidRPr="005524FE" w:rsidRDefault="005524FE" w:rsidP="005524FE">
      <w:pPr>
        <w:rPr>
          <w:rFonts w:ascii="Calibri" w:eastAsia="Calibri" w:hAnsi="Calibri" w:cs="Times New Roman"/>
        </w:rPr>
      </w:pPr>
    </w:p>
    <w:p w:rsidR="005524FE" w:rsidRPr="005524FE" w:rsidRDefault="005524FE" w:rsidP="005524FE">
      <w:pPr>
        <w:rPr>
          <w:rFonts w:ascii="Calibri" w:eastAsia="Calibri" w:hAnsi="Calibri" w:cs="Times New Roman"/>
        </w:rPr>
      </w:pPr>
    </w:p>
    <w:p w:rsidR="00056600" w:rsidRDefault="00056600"/>
    <w:sectPr w:rsidR="00056600" w:rsidSect="00796253">
      <w:footerReference w:type="default" r:id="rId8"/>
      <w:pgSz w:w="11906" w:h="16838"/>
      <w:pgMar w:top="824" w:right="1417" w:bottom="851" w:left="1417" w:header="708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212" w:rsidRDefault="0088037C">
      <w:pPr>
        <w:spacing w:after="0" w:line="240" w:lineRule="auto"/>
      </w:pPr>
      <w:r>
        <w:separator/>
      </w:r>
    </w:p>
  </w:endnote>
  <w:endnote w:type="continuationSeparator" w:id="0">
    <w:p w:rsidR="00FF0212" w:rsidRDefault="00880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2">
    <w:altName w:val="Times New Roman"/>
    <w:charset w:val="EE"/>
    <w:family w:val="roman"/>
    <w:pitch w:val="variable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TE198B39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490212"/>
      <w:docPartObj>
        <w:docPartGallery w:val="Page Numbers (Bottom of Page)"/>
        <w:docPartUnique/>
      </w:docPartObj>
    </w:sdtPr>
    <w:sdtEndPr/>
    <w:sdtContent>
      <w:p w:rsidR="00796253" w:rsidRDefault="005524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3B84">
          <w:rPr>
            <w:noProof/>
          </w:rPr>
          <w:t>4</w:t>
        </w:r>
        <w:r>
          <w:fldChar w:fldCharType="end"/>
        </w:r>
      </w:p>
    </w:sdtContent>
  </w:sdt>
  <w:p w:rsidR="00796253" w:rsidRDefault="00023B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212" w:rsidRDefault="0088037C">
      <w:pPr>
        <w:spacing w:after="0" w:line="240" w:lineRule="auto"/>
      </w:pPr>
      <w:r>
        <w:separator/>
      </w:r>
    </w:p>
  </w:footnote>
  <w:footnote w:type="continuationSeparator" w:id="0">
    <w:p w:rsidR="00FF0212" w:rsidRDefault="00880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F252FDA4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MS Mincho" w:hAnsi="Times New Roman" w:cs="Times New Roman"/>
      </w:rPr>
    </w:lvl>
  </w:abstractNum>
  <w:abstractNum w:abstractNumId="1">
    <w:nsid w:val="09314643"/>
    <w:multiLevelType w:val="hybridMultilevel"/>
    <w:tmpl w:val="91248B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2B5313"/>
    <w:multiLevelType w:val="hybridMultilevel"/>
    <w:tmpl w:val="E9C4926E"/>
    <w:lvl w:ilvl="0" w:tplc="09320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401943"/>
    <w:multiLevelType w:val="hybridMultilevel"/>
    <w:tmpl w:val="A090473A"/>
    <w:lvl w:ilvl="0" w:tplc="00B80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plc="35C640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AB2D3B"/>
    <w:multiLevelType w:val="hybridMultilevel"/>
    <w:tmpl w:val="01928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BB22C8"/>
    <w:multiLevelType w:val="hybridMultilevel"/>
    <w:tmpl w:val="0C765C2C"/>
    <w:lvl w:ilvl="0" w:tplc="E54E6D4E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EE2D6B"/>
    <w:multiLevelType w:val="hybridMultilevel"/>
    <w:tmpl w:val="608E8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FC6075"/>
    <w:multiLevelType w:val="hybridMultilevel"/>
    <w:tmpl w:val="6256D306"/>
    <w:lvl w:ilvl="0" w:tplc="2CB20B4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2458B5"/>
    <w:multiLevelType w:val="hybridMultilevel"/>
    <w:tmpl w:val="768E9BAC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1771E5"/>
    <w:multiLevelType w:val="hybridMultilevel"/>
    <w:tmpl w:val="D7A42BBC"/>
    <w:lvl w:ilvl="0" w:tplc="4C04C6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4FE"/>
    <w:rsid w:val="00023B84"/>
    <w:rsid w:val="00056600"/>
    <w:rsid w:val="005524FE"/>
    <w:rsid w:val="0088037C"/>
    <w:rsid w:val="00FF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524F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524F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524F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524F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1471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2021-10-08T12:13:00Z</dcterms:created>
  <dcterms:modified xsi:type="dcterms:W3CDTF">2021-10-08T12:57:00Z</dcterms:modified>
</cp:coreProperties>
</file>