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59C06" w14:textId="7968EADC" w:rsidR="00FB7F50" w:rsidRPr="0076128F" w:rsidRDefault="00886AFA" w:rsidP="0076128F">
      <w:pPr>
        <w:spacing w:after="240"/>
        <w:jc w:val="right"/>
        <w:rPr>
          <w:sz w:val="22"/>
          <w:szCs w:val="22"/>
        </w:rPr>
      </w:pPr>
      <w:bookmarkStart w:id="0" w:name="_Hlk53520193"/>
      <w:r w:rsidRPr="0076128F">
        <w:rPr>
          <w:sz w:val="22"/>
          <w:szCs w:val="22"/>
        </w:rPr>
        <w:t>Kraków</w:t>
      </w:r>
      <w:r w:rsidR="00FB7F50" w:rsidRPr="0076128F">
        <w:rPr>
          <w:sz w:val="22"/>
          <w:szCs w:val="22"/>
        </w:rPr>
        <w:t xml:space="preserve"> dnia: </w:t>
      </w:r>
      <w:r w:rsidRPr="0076128F">
        <w:rPr>
          <w:sz w:val="22"/>
          <w:szCs w:val="22"/>
        </w:rPr>
        <w:t>2021-10-07</w:t>
      </w:r>
    </w:p>
    <w:p w14:paraId="333F6D4B" w14:textId="77777777" w:rsidR="00886AFA" w:rsidRPr="0076128F" w:rsidRDefault="00886AFA" w:rsidP="00FB7F50">
      <w:pPr>
        <w:spacing w:after="40"/>
        <w:rPr>
          <w:b/>
          <w:bCs/>
          <w:sz w:val="22"/>
          <w:szCs w:val="22"/>
        </w:rPr>
      </w:pPr>
      <w:r w:rsidRPr="0076128F">
        <w:rPr>
          <w:b/>
          <w:bCs/>
          <w:sz w:val="22"/>
          <w:szCs w:val="22"/>
        </w:rPr>
        <w:t>Akademia Górniczo - Hutnicza</w:t>
      </w:r>
    </w:p>
    <w:p w14:paraId="2350AB4B" w14:textId="77777777" w:rsidR="00886AFA" w:rsidRPr="0076128F" w:rsidRDefault="00886AFA" w:rsidP="00FB7F50">
      <w:pPr>
        <w:spacing w:after="40"/>
        <w:rPr>
          <w:b/>
          <w:bCs/>
          <w:sz w:val="22"/>
          <w:szCs w:val="22"/>
        </w:rPr>
      </w:pPr>
      <w:r w:rsidRPr="0076128F">
        <w:rPr>
          <w:b/>
          <w:bCs/>
          <w:sz w:val="22"/>
          <w:szCs w:val="22"/>
        </w:rPr>
        <w:t>im. Stanisława Staszica w Krakowie</w:t>
      </w:r>
    </w:p>
    <w:p w14:paraId="68C815F0" w14:textId="77777777" w:rsidR="00FB7F50" w:rsidRPr="0076128F" w:rsidRDefault="00886AFA" w:rsidP="00FB7F50">
      <w:pPr>
        <w:spacing w:after="40"/>
        <w:rPr>
          <w:b/>
          <w:bCs/>
          <w:sz w:val="22"/>
          <w:szCs w:val="22"/>
        </w:rPr>
      </w:pPr>
      <w:r w:rsidRPr="0076128F">
        <w:rPr>
          <w:b/>
          <w:bCs/>
          <w:sz w:val="22"/>
          <w:szCs w:val="22"/>
        </w:rPr>
        <w:t>Dział Zamówień Publicznych</w:t>
      </w:r>
    </w:p>
    <w:p w14:paraId="5EFE9325" w14:textId="77777777" w:rsidR="00FB7F50" w:rsidRPr="0076128F" w:rsidRDefault="00886AFA" w:rsidP="00FB7F50">
      <w:pPr>
        <w:rPr>
          <w:sz w:val="22"/>
          <w:szCs w:val="22"/>
        </w:rPr>
      </w:pPr>
      <w:r w:rsidRPr="0076128F">
        <w:rPr>
          <w:sz w:val="22"/>
          <w:szCs w:val="22"/>
        </w:rPr>
        <w:t>Al. Mickiewicza</w:t>
      </w:r>
      <w:r w:rsidR="00FB7F50" w:rsidRPr="0076128F">
        <w:rPr>
          <w:sz w:val="22"/>
          <w:szCs w:val="22"/>
        </w:rPr>
        <w:t xml:space="preserve"> </w:t>
      </w:r>
      <w:r w:rsidRPr="0076128F">
        <w:rPr>
          <w:sz w:val="22"/>
          <w:szCs w:val="22"/>
        </w:rPr>
        <w:t>30</w:t>
      </w:r>
    </w:p>
    <w:p w14:paraId="675FCF0D" w14:textId="77777777" w:rsidR="00FB7F50" w:rsidRPr="0076128F" w:rsidRDefault="00886AFA" w:rsidP="00FB7F50">
      <w:pPr>
        <w:rPr>
          <w:sz w:val="22"/>
          <w:szCs w:val="22"/>
        </w:rPr>
      </w:pPr>
      <w:r w:rsidRPr="0076128F">
        <w:rPr>
          <w:sz w:val="22"/>
          <w:szCs w:val="22"/>
        </w:rPr>
        <w:t>30-059</w:t>
      </w:r>
      <w:r w:rsidR="00FB7F50" w:rsidRPr="0076128F">
        <w:rPr>
          <w:sz w:val="22"/>
          <w:szCs w:val="22"/>
        </w:rPr>
        <w:t xml:space="preserve"> </w:t>
      </w:r>
      <w:r w:rsidRPr="0076128F">
        <w:rPr>
          <w:sz w:val="22"/>
          <w:szCs w:val="22"/>
        </w:rPr>
        <w:t>Kraków</w:t>
      </w:r>
    </w:p>
    <w:p w14:paraId="6197130B" w14:textId="77777777" w:rsidR="00FB7F50" w:rsidRPr="0076128F" w:rsidRDefault="00FB7F50" w:rsidP="00FB7F50">
      <w:pPr>
        <w:jc w:val="both"/>
        <w:rPr>
          <w:bCs/>
          <w:sz w:val="22"/>
          <w:szCs w:val="22"/>
        </w:rPr>
      </w:pPr>
      <w:r w:rsidRPr="0076128F">
        <w:rPr>
          <w:bCs/>
          <w:sz w:val="22"/>
          <w:szCs w:val="22"/>
        </w:rPr>
        <w:t>……………………………………</w:t>
      </w:r>
      <w:r w:rsidR="004E7234" w:rsidRPr="0076128F">
        <w:rPr>
          <w:bCs/>
          <w:sz w:val="22"/>
          <w:szCs w:val="22"/>
        </w:rPr>
        <w:t>………….</w:t>
      </w:r>
    </w:p>
    <w:p w14:paraId="7BC2675B" w14:textId="77777777" w:rsidR="00E62859" w:rsidRPr="0076128F" w:rsidRDefault="00FB7F50" w:rsidP="00A17CDB">
      <w:pPr>
        <w:jc w:val="both"/>
        <w:rPr>
          <w:bCs/>
          <w:sz w:val="22"/>
          <w:szCs w:val="22"/>
        </w:rPr>
      </w:pPr>
      <w:r w:rsidRPr="0076128F">
        <w:rPr>
          <w:bCs/>
          <w:sz w:val="22"/>
          <w:szCs w:val="22"/>
        </w:rPr>
        <w:t>[nazwa zamawiającego, adres]</w:t>
      </w:r>
    </w:p>
    <w:p w14:paraId="6C041082" w14:textId="77777777" w:rsidR="008642B3" w:rsidRPr="0076128F" w:rsidRDefault="00A17CDB">
      <w:pPr>
        <w:pStyle w:val="Nagwek1"/>
        <w:spacing w:before="600"/>
        <w:rPr>
          <w:sz w:val="22"/>
          <w:szCs w:val="22"/>
        </w:rPr>
      </w:pPr>
      <w:r w:rsidRPr="0076128F">
        <w:rPr>
          <w:sz w:val="22"/>
          <w:szCs w:val="22"/>
        </w:rPr>
        <w:t>OGŁOSZENIE</w:t>
      </w:r>
    </w:p>
    <w:p w14:paraId="72FA2E34" w14:textId="77777777" w:rsidR="008642B3" w:rsidRPr="0076128F" w:rsidRDefault="008642B3" w:rsidP="00C65E53">
      <w:pPr>
        <w:spacing w:after="480"/>
        <w:jc w:val="center"/>
        <w:rPr>
          <w:b/>
          <w:sz w:val="22"/>
          <w:szCs w:val="22"/>
        </w:rPr>
      </w:pPr>
      <w:r w:rsidRPr="0076128F">
        <w:rPr>
          <w:b/>
          <w:sz w:val="22"/>
          <w:szCs w:val="22"/>
        </w:rPr>
        <w:t xml:space="preserve">o </w:t>
      </w:r>
      <w:r w:rsidR="0054734E" w:rsidRPr="0076128F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86AFA" w:rsidRPr="0076128F" w14:paraId="5BAFBF6F" w14:textId="77777777" w:rsidTr="00804B4D">
        <w:trPr>
          <w:trHeight w:val="638"/>
        </w:trPr>
        <w:tc>
          <w:tcPr>
            <w:tcW w:w="959" w:type="dxa"/>
            <w:shd w:val="clear" w:color="auto" w:fill="auto"/>
          </w:tcPr>
          <w:p w14:paraId="02CB7F26" w14:textId="77777777" w:rsidR="00886AFA" w:rsidRPr="0076128F" w:rsidRDefault="00886AFA" w:rsidP="00804B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6128F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3D98AD4" w14:textId="054D582B" w:rsidR="00886AFA" w:rsidRPr="0076128F" w:rsidRDefault="00886AFA" w:rsidP="00804B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6128F">
              <w:rPr>
                <w:sz w:val="22"/>
                <w:szCs w:val="22"/>
              </w:rPr>
              <w:t>postępowania o udzielenie zamówienia publicznego, prowadzonego w trybie podstawowy</w:t>
            </w:r>
            <w:r w:rsidR="0076128F" w:rsidRPr="0076128F">
              <w:rPr>
                <w:sz w:val="22"/>
                <w:szCs w:val="22"/>
              </w:rPr>
              <w:t>m</w:t>
            </w:r>
            <w:r w:rsidRPr="0076128F">
              <w:rPr>
                <w:sz w:val="22"/>
                <w:szCs w:val="22"/>
              </w:rPr>
              <w:t xml:space="preserve"> bez negocjacji - art. 275 pkt. 1 ustawy Pzp</w:t>
            </w:r>
            <w:r w:rsidRPr="0076128F">
              <w:rPr>
                <w:b/>
                <w:sz w:val="22"/>
                <w:szCs w:val="22"/>
              </w:rPr>
              <w:t xml:space="preserve"> </w:t>
            </w:r>
            <w:r w:rsidRPr="0076128F">
              <w:rPr>
                <w:bCs/>
                <w:sz w:val="22"/>
                <w:szCs w:val="22"/>
              </w:rPr>
              <w:t>na</w:t>
            </w:r>
            <w:r w:rsidRPr="0076128F">
              <w:rPr>
                <w:b/>
                <w:sz w:val="22"/>
                <w:szCs w:val="22"/>
              </w:rPr>
              <w:t xml:space="preserve"> </w:t>
            </w:r>
            <w:r w:rsidRPr="0076128F">
              <w:rPr>
                <w:bCs/>
                <w:sz w:val="22"/>
                <w:szCs w:val="22"/>
              </w:rPr>
              <w:t>”</w:t>
            </w:r>
            <w:r w:rsidRPr="0076128F">
              <w:rPr>
                <w:b/>
                <w:bCs/>
                <w:sz w:val="22"/>
                <w:szCs w:val="22"/>
              </w:rPr>
              <w:t>Prenumerat</w:t>
            </w:r>
            <w:r w:rsidR="0077039F">
              <w:rPr>
                <w:b/>
                <w:bCs/>
                <w:sz w:val="22"/>
                <w:szCs w:val="22"/>
              </w:rPr>
              <w:t xml:space="preserve">ę </w:t>
            </w:r>
            <w:r w:rsidRPr="0076128F">
              <w:rPr>
                <w:b/>
                <w:bCs/>
                <w:sz w:val="22"/>
                <w:szCs w:val="22"/>
              </w:rPr>
              <w:t>czasopism zagranicznych w wersji drukowanej i elektronicznej na 2022 rok dla BG - KC-zp.272-497/21</w:t>
            </w:r>
            <w:r w:rsidRPr="0076128F">
              <w:rPr>
                <w:bCs/>
                <w:sz w:val="22"/>
                <w:szCs w:val="22"/>
              </w:rPr>
              <w:t>”</w:t>
            </w:r>
            <w:r w:rsidRPr="0076128F">
              <w:rPr>
                <w:b/>
                <w:sz w:val="22"/>
                <w:szCs w:val="22"/>
              </w:rPr>
              <w:t xml:space="preserve"> </w:t>
            </w:r>
            <w:r w:rsidRPr="0076128F">
              <w:rPr>
                <w:bCs/>
                <w:sz w:val="22"/>
                <w:szCs w:val="22"/>
              </w:rPr>
              <w:t>– znak sprawy</w:t>
            </w:r>
            <w:r w:rsidRPr="0076128F">
              <w:rPr>
                <w:b/>
                <w:sz w:val="22"/>
                <w:szCs w:val="22"/>
              </w:rPr>
              <w:t xml:space="preserve"> KC-zp.272-497/21</w:t>
            </w:r>
            <w:r w:rsidRPr="0076128F">
              <w:rPr>
                <w:bCs/>
                <w:sz w:val="22"/>
                <w:szCs w:val="22"/>
              </w:rPr>
              <w:t>.</w:t>
            </w:r>
          </w:p>
        </w:tc>
      </w:tr>
    </w:tbl>
    <w:p w14:paraId="278F2076" w14:textId="49FA1D52" w:rsidR="008642B3" w:rsidRPr="0076128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76128F">
        <w:rPr>
          <w:sz w:val="22"/>
          <w:szCs w:val="22"/>
        </w:rPr>
        <w:t xml:space="preserve">Zamawiający, </w:t>
      </w:r>
      <w:r w:rsidR="00886AFA" w:rsidRPr="0076128F">
        <w:rPr>
          <w:b/>
          <w:sz w:val="22"/>
          <w:szCs w:val="22"/>
        </w:rPr>
        <w:t xml:space="preserve">Akademia Górniczo </w:t>
      </w:r>
      <w:r w:rsidR="000B5AAB" w:rsidRPr="0076128F">
        <w:rPr>
          <w:b/>
          <w:sz w:val="22"/>
          <w:szCs w:val="22"/>
        </w:rPr>
        <w:t>–</w:t>
      </w:r>
      <w:r w:rsidR="00886AFA" w:rsidRPr="0076128F">
        <w:rPr>
          <w:b/>
          <w:sz w:val="22"/>
          <w:szCs w:val="22"/>
        </w:rPr>
        <w:t xml:space="preserve"> Hutnicza</w:t>
      </w:r>
      <w:r w:rsidR="000B5AAB" w:rsidRPr="0076128F">
        <w:rPr>
          <w:b/>
          <w:sz w:val="22"/>
          <w:szCs w:val="22"/>
        </w:rPr>
        <w:t xml:space="preserve"> </w:t>
      </w:r>
      <w:r w:rsidR="00886AFA" w:rsidRPr="0076128F">
        <w:rPr>
          <w:b/>
          <w:sz w:val="22"/>
          <w:szCs w:val="22"/>
        </w:rPr>
        <w:t>im. Stanisława Staszica w Krakowie</w:t>
      </w:r>
      <w:r w:rsidR="000B5AAB" w:rsidRPr="0076128F">
        <w:rPr>
          <w:b/>
          <w:sz w:val="22"/>
          <w:szCs w:val="22"/>
        </w:rPr>
        <w:t xml:space="preserve"> </w:t>
      </w:r>
      <w:r w:rsidR="00886AFA" w:rsidRPr="0076128F">
        <w:rPr>
          <w:b/>
          <w:sz w:val="22"/>
          <w:szCs w:val="22"/>
        </w:rPr>
        <w:t>Dział Zamówień Publicznych</w:t>
      </w:r>
      <w:r w:rsidRPr="0076128F">
        <w:rPr>
          <w:sz w:val="22"/>
          <w:szCs w:val="22"/>
        </w:rPr>
        <w:t xml:space="preserve">, działając na podstawie art. 253 </w:t>
      </w:r>
      <w:r w:rsidR="00A17CDB" w:rsidRPr="0076128F">
        <w:rPr>
          <w:sz w:val="22"/>
          <w:szCs w:val="22"/>
        </w:rPr>
        <w:t xml:space="preserve">ust. 1 pkt. 1 i </w:t>
      </w:r>
      <w:r w:rsidRPr="0076128F">
        <w:rPr>
          <w:sz w:val="22"/>
          <w:szCs w:val="22"/>
        </w:rPr>
        <w:t xml:space="preserve">ust. </w:t>
      </w:r>
      <w:r w:rsidR="00A17CDB" w:rsidRPr="0076128F">
        <w:rPr>
          <w:sz w:val="22"/>
          <w:szCs w:val="22"/>
        </w:rPr>
        <w:t>2</w:t>
      </w:r>
      <w:r w:rsidRPr="0076128F">
        <w:rPr>
          <w:sz w:val="22"/>
          <w:szCs w:val="22"/>
        </w:rPr>
        <w:t xml:space="preserve"> ustawy z dnia 11 września 2019r. Prawo zamówień publicznych </w:t>
      </w:r>
      <w:r w:rsidR="00886AFA" w:rsidRPr="0076128F">
        <w:rPr>
          <w:sz w:val="22"/>
          <w:szCs w:val="22"/>
        </w:rPr>
        <w:t>(t.j. Dz.U. z 2021r. poz. 1129)</w:t>
      </w:r>
      <w:r w:rsidRPr="0076128F">
        <w:rPr>
          <w:sz w:val="22"/>
          <w:szCs w:val="22"/>
        </w:rPr>
        <w:t>, zwanej dalej „ustawą Pzp”</w:t>
      </w:r>
      <w:r w:rsidR="00D26ED6" w:rsidRPr="0076128F">
        <w:rPr>
          <w:sz w:val="22"/>
          <w:szCs w:val="22"/>
        </w:rPr>
        <w:t xml:space="preserve">, </w:t>
      </w:r>
      <w:r w:rsidRPr="0076128F">
        <w:rPr>
          <w:sz w:val="22"/>
          <w:szCs w:val="22"/>
        </w:rPr>
        <w:t>informuje</w:t>
      </w:r>
      <w:r w:rsidR="00D26ED6" w:rsidRPr="0076128F">
        <w:rPr>
          <w:sz w:val="22"/>
          <w:szCs w:val="22"/>
        </w:rPr>
        <w:t xml:space="preserve">, że w toczącym się postępowaniu o udzielenie zamówienia publicznego, jako </w:t>
      </w:r>
      <w:r w:rsidR="00756CDA" w:rsidRPr="0076128F">
        <w:rPr>
          <w:sz w:val="22"/>
          <w:szCs w:val="22"/>
        </w:rPr>
        <w:t>najkorzystniejsz</w:t>
      </w:r>
      <w:r w:rsidR="00D26ED6" w:rsidRPr="0076128F">
        <w:rPr>
          <w:sz w:val="22"/>
          <w:szCs w:val="22"/>
        </w:rPr>
        <w:t xml:space="preserve">a wybrana została </w:t>
      </w:r>
      <w:r w:rsidR="00756CDA" w:rsidRPr="0076128F">
        <w:rPr>
          <w:sz w:val="22"/>
          <w:szCs w:val="22"/>
        </w:rPr>
        <w:t>ofer</w:t>
      </w:r>
      <w:r w:rsidR="00D26ED6" w:rsidRPr="0076128F">
        <w:rPr>
          <w:sz w:val="22"/>
          <w:szCs w:val="22"/>
        </w:rPr>
        <w:t>t</w:t>
      </w:r>
      <w:r w:rsidR="009F0E5C" w:rsidRPr="0076128F">
        <w:rPr>
          <w:sz w:val="22"/>
          <w:szCs w:val="22"/>
        </w:rPr>
        <w:t>a</w:t>
      </w:r>
      <w:r w:rsidR="00D26ED6" w:rsidRPr="0076128F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86AFA" w:rsidRPr="0076128F" w14:paraId="429B8C7E" w14:textId="77777777" w:rsidTr="00804B4D">
        <w:trPr>
          <w:cantSplit/>
        </w:trPr>
        <w:tc>
          <w:tcPr>
            <w:tcW w:w="10150" w:type="dxa"/>
          </w:tcPr>
          <w:p w14:paraId="38DD1F19" w14:textId="77777777" w:rsidR="00886AFA" w:rsidRPr="0076128F" w:rsidRDefault="00886AFA" w:rsidP="00804B4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6128F">
              <w:rPr>
                <w:b/>
                <w:sz w:val="22"/>
                <w:szCs w:val="22"/>
              </w:rPr>
              <w:t>EBSCO Spółka z ograniczoną odpowiedzialnością</w:t>
            </w:r>
          </w:p>
          <w:p w14:paraId="15FED209" w14:textId="39B49200" w:rsidR="00886AFA" w:rsidRPr="0076128F" w:rsidRDefault="000B5AAB" w:rsidP="00804B4D">
            <w:pPr>
              <w:jc w:val="both"/>
              <w:rPr>
                <w:bCs/>
                <w:sz w:val="22"/>
                <w:szCs w:val="22"/>
              </w:rPr>
            </w:pPr>
            <w:r w:rsidRPr="0076128F">
              <w:rPr>
                <w:bCs/>
                <w:sz w:val="22"/>
                <w:szCs w:val="22"/>
              </w:rPr>
              <w:t xml:space="preserve">ul. </w:t>
            </w:r>
            <w:r w:rsidR="00886AFA" w:rsidRPr="0076128F">
              <w:rPr>
                <w:bCs/>
                <w:sz w:val="22"/>
                <w:szCs w:val="22"/>
              </w:rPr>
              <w:t xml:space="preserve">Mikołaja Kopernika 17 </w:t>
            </w:r>
          </w:p>
          <w:p w14:paraId="6BCC4F7A" w14:textId="77777777" w:rsidR="00886AFA" w:rsidRPr="0076128F" w:rsidRDefault="00886AFA" w:rsidP="00804B4D">
            <w:pPr>
              <w:jc w:val="both"/>
              <w:rPr>
                <w:bCs/>
                <w:sz w:val="22"/>
                <w:szCs w:val="22"/>
              </w:rPr>
            </w:pPr>
            <w:r w:rsidRPr="0076128F">
              <w:rPr>
                <w:bCs/>
                <w:sz w:val="22"/>
                <w:szCs w:val="22"/>
              </w:rPr>
              <w:t>00-359 Warszawa</w:t>
            </w:r>
          </w:p>
          <w:p w14:paraId="00228C86" w14:textId="08CE77D2" w:rsidR="00886AFA" w:rsidRPr="0076128F" w:rsidRDefault="00886AFA" w:rsidP="00804B4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6128F">
              <w:rPr>
                <w:sz w:val="22"/>
                <w:szCs w:val="22"/>
              </w:rPr>
              <w:t>za cenę</w:t>
            </w:r>
            <w:r w:rsidR="000B5AAB" w:rsidRPr="0076128F">
              <w:rPr>
                <w:sz w:val="22"/>
                <w:szCs w:val="22"/>
              </w:rPr>
              <w:t xml:space="preserve"> oferty</w:t>
            </w:r>
            <w:r w:rsidRPr="0076128F">
              <w:rPr>
                <w:sz w:val="22"/>
                <w:szCs w:val="22"/>
              </w:rPr>
              <w:t xml:space="preserve"> brutto </w:t>
            </w:r>
            <w:r w:rsidRPr="0076128F">
              <w:rPr>
                <w:b/>
                <w:sz w:val="22"/>
                <w:szCs w:val="22"/>
              </w:rPr>
              <w:t>403 992.21 zł</w:t>
            </w:r>
          </w:p>
          <w:p w14:paraId="63C2C8BB" w14:textId="465CD4FC" w:rsidR="00886AFA" w:rsidRPr="0076128F" w:rsidRDefault="00886AFA" w:rsidP="0076128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76128F">
              <w:rPr>
                <w:color w:val="000000"/>
                <w:sz w:val="22"/>
                <w:szCs w:val="22"/>
              </w:rPr>
              <w:t>Uzasadnienie wyboru:</w:t>
            </w:r>
            <w:r w:rsidR="000B5AAB" w:rsidRPr="0076128F">
              <w:rPr>
                <w:color w:val="000000"/>
                <w:sz w:val="22"/>
                <w:szCs w:val="22"/>
              </w:rPr>
              <w:t xml:space="preserve"> oferta najkorzystniejsza zgodnie z kryteriami oceny ofert.</w:t>
            </w:r>
          </w:p>
        </w:tc>
      </w:tr>
    </w:tbl>
    <w:p w14:paraId="6469A074" w14:textId="77777777" w:rsidR="003A0AFC" w:rsidRPr="0076128F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76128F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268"/>
        <w:gridCol w:w="850"/>
        <w:gridCol w:w="2268"/>
        <w:gridCol w:w="1843"/>
        <w:gridCol w:w="1843"/>
      </w:tblGrid>
      <w:tr w:rsidR="000B5AAB" w:rsidRPr="0076128F" w14:paraId="18BF87F5" w14:textId="77777777" w:rsidTr="0076128F">
        <w:trPr>
          <w:trHeight w:val="510"/>
        </w:trPr>
        <w:tc>
          <w:tcPr>
            <w:tcW w:w="1135" w:type="dxa"/>
            <w:vAlign w:val="center"/>
          </w:tcPr>
          <w:p w14:paraId="433D6472" w14:textId="77777777" w:rsidR="000B5AAB" w:rsidRPr="0076128F" w:rsidRDefault="000B5AA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76128F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268" w:type="dxa"/>
            <w:vAlign w:val="center"/>
          </w:tcPr>
          <w:p w14:paraId="25434F3E" w14:textId="77777777" w:rsidR="000B5AAB" w:rsidRPr="0076128F" w:rsidRDefault="000B5AA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2243D198" w14:textId="77777777" w:rsidR="000B5AAB" w:rsidRPr="0076128F" w:rsidRDefault="000B5AA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2268" w:type="dxa"/>
            <w:vAlign w:val="center"/>
          </w:tcPr>
          <w:p w14:paraId="1ECC866B" w14:textId="55296DFD" w:rsidR="000B5AAB" w:rsidRPr="0076128F" w:rsidRDefault="006B483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sz w:val="22"/>
                <w:szCs w:val="22"/>
              </w:rPr>
              <w:t>Termin dostawy brakujących czasopism oraz wymiany wadliwych egzemplarzy na wolne od wad w wyniku uznania reklamacji</w:t>
            </w:r>
          </w:p>
        </w:tc>
        <w:tc>
          <w:tcPr>
            <w:tcW w:w="1843" w:type="dxa"/>
            <w:vAlign w:val="center"/>
          </w:tcPr>
          <w:p w14:paraId="274D7450" w14:textId="1B3F6438" w:rsidR="000B5AAB" w:rsidRPr="0076128F" w:rsidRDefault="006B483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bCs/>
                <w:sz w:val="22"/>
                <w:szCs w:val="22"/>
              </w:rPr>
              <w:t>Dostęp online do serwisu dostaw i reklamacji</w:t>
            </w:r>
          </w:p>
        </w:tc>
        <w:tc>
          <w:tcPr>
            <w:tcW w:w="1843" w:type="dxa"/>
            <w:vAlign w:val="center"/>
          </w:tcPr>
          <w:p w14:paraId="1D81D470" w14:textId="77777777" w:rsidR="000B5AAB" w:rsidRPr="0076128F" w:rsidRDefault="000B5AA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0B5AAB" w:rsidRPr="0076128F" w14:paraId="7BB13838" w14:textId="77777777" w:rsidTr="0076128F">
        <w:tc>
          <w:tcPr>
            <w:tcW w:w="1135" w:type="dxa"/>
            <w:vAlign w:val="center"/>
          </w:tcPr>
          <w:p w14:paraId="06CF8F7C" w14:textId="77777777" w:rsidR="000B5AAB" w:rsidRPr="0076128F" w:rsidRDefault="000B5AAB" w:rsidP="00804B4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14:paraId="63C0347A" w14:textId="77777777" w:rsidR="000B5AAB" w:rsidRPr="0076128F" w:rsidRDefault="000B5AAB" w:rsidP="00804B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b/>
                <w:sz w:val="22"/>
                <w:szCs w:val="22"/>
              </w:rPr>
              <w:t>EBSCO Spółka z ograniczoną odpowiedzialnością</w:t>
            </w:r>
          </w:p>
          <w:p w14:paraId="5FAA2182" w14:textId="367E977A" w:rsidR="000B5AAB" w:rsidRPr="0076128F" w:rsidRDefault="000B5AAB" w:rsidP="00804B4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Mikołaja Kopernika 17 </w:t>
            </w:r>
          </w:p>
          <w:p w14:paraId="1CD4555D" w14:textId="77777777" w:rsidR="000B5AAB" w:rsidRPr="0076128F" w:rsidRDefault="000B5AAB" w:rsidP="00804B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bCs/>
                <w:sz w:val="22"/>
                <w:szCs w:val="22"/>
              </w:rPr>
              <w:t>00-359 Warszawa</w:t>
            </w:r>
          </w:p>
        </w:tc>
        <w:tc>
          <w:tcPr>
            <w:tcW w:w="850" w:type="dxa"/>
            <w:vAlign w:val="center"/>
          </w:tcPr>
          <w:p w14:paraId="18DBA229" w14:textId="77777777" w:rsidR="000B5AAB" w:rsidRPr="0076128F" w:rsidRDefault="000B5AAB" w:rsidP="00804B4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14:paraId="3CE8BC69" w14:textId="033C2232" w:rsidR="000B5AAB" w:rsidRPr="0076128F" w:rsidRDefault="000B5AAB" w:rsidP="00804B4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77039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76128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3" w:type="dxa"/>
            <w:vAlign w:val="center"/>
          </w:tcPr>
          <w:p w14:paraId="4790E6DB" w14:textId="34F890F6" w:rsidR="000B5AAB" w:rsidRPr="0076128F" w:rsidRDefault="000B5AAB" w:rsidP="00804B4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77039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76128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843" w:type="dxa"/>
            <w:vAlign w:val="center"/>
          </w:tcPr>
          <w:p w14:paraId="64DFE06A" w14:textId="41E8CC7F" w:rsidR="000B5AAB" w:rsidRPr="0076128F" w:rsidRDefault="000B5AAB" w:rsidP="00804B4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77039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76128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0B5AAB" w:rsidRPr="0076128F" w14:paraId="458D154B" w14:textId="77777777" w:rsidTr="0076128F">
        <w:tc>
          <w:tcPr>
            <w:tcW w:w="1135" w:type="dxa"/>
            <w:vAlign w:val="center"/>
          </w:tcPr>
          <w:p w14:paraId="58C6A3E5" w14:textId="77777777" w:rsidR="000B5AAB" w:rsidRPr="0076128F" w:rsidRDefault="000B5AAB" w:rsidP="00804B4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68" w:type="dxa"/>
            <w:vAlign w:val="center"/>
          </w:tcPr>
          <w:p w14:paraId="578A633A" w14:textId="77777777" w:rsidR="000B5AAB" w:rsidRPr="0076128F" w:rsidRDefault="000B5AAB" w:rsidP="00804B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b/>
                <w:sz w:val="22"/>
                <w:szCs w:val="22"/>
              </w:rPr>
              <w:t>SUWECO CZ, s.r.o.</w:t>
            </w:r>
          </w:p>
          <w:p w14:paraId="730D9C82" w14:textId="77777777" w:rsidR="000B5AAB" w:rsidRPr="0076128F" w:rsidRDefault="000B5AAB" w:rsidP="00804B4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Sestupná 153/11 </w:t>
            </w:r>
          </w:p>
          <w:p w14:paraId="6C3A0B67" w14:textId="77777777" w:rsidR="000B5AAB" w:rsidRPr="0076128F" w:rsidRDefault="000B5AAB" w:rsidP="00804B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bCs/>
                <w:sz w:val="22"/>
                <w:szCs w:val="22"/>
              </w:rPr>
              <w:t>16200 Praha 6</w:t>
            </w:r>
          </w:p>
        </w:tc>
        <w:tc>
          <w:tcPr>
            <w:tcW w:w="850" w:type="dxa"/>
            <w:vAlign w:val="center"/>
          </w:tcPr>
          <w:p w14:paraId="09D46914" w14:textId="1765921D" w:rsidR="000B5AAB" w:rsidRPr="0076128F" w:rsidRDefault="000B5AAB" w:rsidP="00804B4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627E3F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2268" w:type="dxa"/>
            <w:vAlign w:val="center"/>
          </w:tcPr>
          <w:p w14:paraId="34CFE514" w14:textId="4CFCCA78" w:rsidR="000B5AAB" w:rsidRPr="0076128F" w:rsidRDefault="000B5AAB" w:rsidP="00804B4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627E3F" w:rsidRPr="0076128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27E3F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1843" w:type="dxa"/>
            <w:vAlign w:val="center"/>
          </w:tcPr>
          <w:p w14:paraId="26940EAD" w14:textId="52467219" w:rsidR="000B5AAB" w:rsidRPr="0076128F" w:rsidRDefault="000B5AAB" w:rsidP="00804B4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6128F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627E3F" w:rsidRPr="0076128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27E3F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  <w:tc>
          <w:tcPr>
            <w:tcW w:w="1843" w:type="dxa"/>
            <w:vAlign w:val="center"/>
          </w:tcPr>
          <w:p w14:paraId="1C74BD41" w14:textId="138283E8" w:rsidR="000B5AAB" w:rsidRPr="0076128F" w:rsidRDefault="00627E3F" w:rsidP="00804B4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</w:tr>
    </w:tbl>
    <w:bookmarkEnd w:id="0"/>
    <w:p w14:paraId="59374649" w14:textId="19D954C1" w:rsidR="008642B3" w:rsidRPr="00230572" w:rsidRDefault="00627E3F" w:rsidP="00230572">
      <w:p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230572">
        <w:rPr>
          <w:rFonts w:eastAsia="Calibri"/>
          <w:sz w:val="22"/>
          <w:szCs w:val="22"/>
          <w:lang w:eastAsia="en-US"/>
        </w:rPr>
        <w:t xml:space="preserve">*) </w:t>
      </w:r>
      <w:r w:rsidRPr="00230572">
        <w:rPr>
          <w:rFonts w:eastAsia="Calibri"/>
          <w:color w:val="000000"/>
          <w:sz w:val="22"/>
          <w:szCs w:val="22"/>
          <w:lang w:eastAsia="en-US"/>
        </w:rPr>
        <w:t>Zamawiający nie przyznawał punktów, ponieważ oferta została odrzucona</w:t>
      </w:r>
      <w:r w:rsidR="00230572">
        <w:rPr>
          <w:rFonts w:eastAsia="Calibri"/>
          <w:color w:val="000000"/>
          <w:sz w:val="22"/>
          <w:szCs w:val="22"/>
          <w:lang w:eastAsia="en-US"/>
        </w:rPr>
        <w:t>.</w:t>
      </w:r>
    </w:p>
    <w:sectPr w:rsidR="008642B3" w:rsidRPr="0023057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FAADD" w14:textId="77777777" w:rsidR="004333A8" w:rsidRDefault="004333A8">
      <w:r>
        <w:separator/>
      </w:r>
    </w:p>
  </w:endnote>
  <w:endnote w:type="continuationSeparator" w:id="0">
    <w:p w14:paraId="09C2ED29" w14:textId="77777777" w:rsidR="004333A8" w:rsidRDefault="00433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FEAD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6EF6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B3A3B7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0865A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186C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0614A" w14:textId="77777777" w:rsidR="004333A8" w:rsidRDefault="004333A8">
      <w:r>
        <w:separator/>
      </w:r>
    </w:p>
  </w:footnote>
  <w:footnote w:type="continuationSeparator" w:id="0">
    <w:p w14:paraId="1882E0B9" w14:textId="77777777" w:rsidR="004333A8" w:rsidRDefault="00433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2AFE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06C1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2789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33A8"/>
    <w:rsid w:val="00005838"/>
    <w:rsid w:val="00022322"/>
    <w:rsid w:val="00042497"/>
    <w:rsid w:val="000B5AAB"/>
    <w:rsid w:val="000C1E6F"/>
    <w:rsid w:val="000E4E56"/>
    <w:rsid w:val="001A1468"/>
    <w:rsid w:val="001B7815"/>
    <w:rsid w:val="00230572"/>
    <w:rsid w:val="002B1E4F"/>
    <w:rsid w:val="002B6761"/>
    <w:rsid w:val="003445A0"/>
    <w:rsid w:val="003A0AFC"/>
    <w:rsid w:val="003D611C"/>
    <w:rsid w:val="00431C0B"/>
    <w:rsid w:val="004333A8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7E3F"/>
    <w:rsid w:val="00644DCB"/>
    <w:rsid w:val="00657C1E"/>
    <w:rsid w:val="006B4836"/>
    <w:rsid w:val="006E3089"/>
    <w:rsid w:val="00712C39"/>
    <w:rsid w:val="0075025B"/>
    <w:rsid w:val="00756CDA"/>
    <w:rsid w:val="0076128F"/>
    <w:rsid w:val="0077039F"/>
    <w:rsid w:val="007E2ACC"/>
    <w:rsid w:val="007E68C5"/>
    <w:rsid w:val="00832144"/>
    <w:rsid w:val="008567C7"/>
    <w:rsid w:val="008642B3"/>
    <w:rsid w:val="00886AFA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CBF14"/>
  <w15:chartTrackingRefBased/>
  <w15:docId w15:val="{0CBF4E9F-B862-4F66-9EF0-52300FD0D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2021-10-07T07:49:00Z</dcterms:created>
  <dcterms:modified xsi:type="dcterms:W3CDTF">2021-10-07T07:53:00Z</dcterms:modified>
</cp:coreProperties>
</file>