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4B811028" w14:textId="07786B33" w:rsidR="00193DF7" w:rsidRDefault="00193DF7" w:rsidP="00193DF7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05.10.2021 r.</w:t>
      </w:r>
    </w:p>
    <w:p w14:paraId="525FD3F9" w14:textId="052493F8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63D67C78" w14:textId="77777777" w:rsidR="005F67B2" w:rsidRDefault="005F67B2" w:rsidP="00B47719">
      <w:pPr>
        <w:jc w:val="both"/>
      </w:pPr>
    </w:p>
    <w:p w14:paraId="277E2DE5" w14:textId="08689CE6" w:rsidR="00852B2B" w:rsidRDefault="00852B2B" w:rsidP="00852B2B">
      <w:pPr>
        <w:spacing w:after="0" w:line="240" w:lineRule="auto"/>
        <w:jc w:val="center"/>
        <w:rPr>
          <w:b/>
        </w:rPr>
      </w:pPr>
      <w:r w:rsidRPr="00852B2B">
        <w:rPr>
          <w:rFonts w:ascii="Garamond" w:hAnsi="Garamond"/>
          <w:b/>
          <w:sz w:val="32"/>
          <w:szCs w:val="32"/>
          <w:u w:val="single"/>
        </w:rPr>
        <w:t xml:space="preserve">Malowanie pomieszczeń Kuchni Szpitalnej i Oddziału OIOM </w:t>
      </w:r>
      <w:r>
        <w:rPr>
          <w:rFonts w:ascii="Garamond" w:hAnsi="Garamond"/>
          <w:b/>
          <w:sz w:val="32"/>
          <w:szCs w:val="32"/>
          <w:u w:val="single"/>
        </w:rPr>
        <w:br/>
      </w:r>
      <w:r w:rsidRPr="00852B2B">
        <w:rPr>
          <w:rFonts w:ascii="Garamond" w:hAnsi="Garamond"/>
          <w:b/>
          <w:sz w:val="32"/>
          <w:szCs w:val="32"/>
          <w:u w:val="single"/>
        </w:rPr>
        <w:t>wraz z materiałem w Szpitalu Wojewódzkim w Poznaniu</w:t>
      </w:r>
    </w:p>
    <w:p w14:paraId="22C7C9D6" w14:textId="77777777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4604C4FC" w14:textId="1DC2512F" w:rsidR="005F67B2" w:rsidRDefault="005F67B2" w:rsidP="005F67B2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5F67B2">
        <w:rPr>
          <w:rFonts w:ascii="Garamond" w:hAnsi="Garamond"/>
          <w:b/>
          <w:bCs/>
          <w:sz w:val="22"/>
          <w:szCs w:val="22"/>
          <w:lang w:eastAsia="pl-PL"/>
        </w:rPr>
        <w:t>PRZEDMIOT ZAMÓWIENIA</w:t>
      </w:r>
    </w:p>
    <w:p w14:paraId="1485D2A6" w14:textId="77777777" w:rsidR="00852B2B" w:rsidRDefault="00852B2B" w:rsidP="00852B2B">
      <w:pPr>
        <w:spacing w:after="0" w:line="240" w:lineRule="auto"/>
        <w:jc w:val="both"/>
      </w:pPr>
    </w:p>
    <w:p w14:paraId="6CEEE220" w14:textId="77777777" w:rsidR="00852B2B" w:rsidRDefault="00852B2B" w:rsidP="00852B2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Przedmiotem zamówienia jest malowanie pomieszczeń Szpitala Wojewódzkiego w Poznaniu wskazanych przez Zamawiającego.</w:t>
      </w:r>
    </w:p>
    <w:p w14:paraId="2365CBD4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sz w:val="12"/>
          <w:szCs w:val="12"/>
        </w:rPr>
      </w:pPr>
    </w:p>
    <w:p w14:paraId="13495491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Rozliczenie nastąpi na podstawie obmiaru powykonawczego i ofertowej ceny jednostkowej na malowanie wraz z materiałem 1 m</w:t>
      </w:r>
      <w:r w:rsidRPr="0018470E">
        <w:rPr>
          <w:rFonts w:ascii="Garamond" w:hAnsi="Garamond"/>
          <w:b/>
          <w:bCs/>
          <w:vertAlign w:val="superscript"/>
        </w:rPr>
        <w:t>2</w:t>
      </w:r>
      <w:r w:rsidRPr="0018470E">
        <w:rPr>
          <w:rFonts w:ascii="Garamond" w:hAnsi="Garamond"/>
          <w:b/>
          <w:bCs/>
        </w:rPr>
        <w:t xml:space="preserve"> powierzchni:</w:t>
      </w:r>
    </w:p>
    <w:p w14:paraId="7F3DFC43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- białej,</w:t>
      </w:r>
    </w:p>
    <w:p w14:paraId="0803A262" w14:textId="15B0879D" w:rsidR="00852B2B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- kolorowej.</w:t>
      </w:r>
    </w:p>
    <w:p w14:paraId="304F571F" w14:textId="6ECE05DE" w:rsidR="008B0529" w:rsidRDefault="008B0529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</w:p>
    <w:p w14:paraId="70C40C08" w14:textId="6F0DC9AC" w:rsidR="008B0529" w:rsidRPr="007766F3" w:rsidRDefault="008B0529" w:rsidP="007F5A9B">
      <w:pPr>
        <w:pStyle w:val="Akapitzlist"/>
        <w:suppressAutoHyphens/>
        <w:autoSpaceDN w:val="0"/>
        <w:spacing w:after="0" w:line="240" w:lineRule="auto"/>
        <w:ind w:left="284"/>
        <w:contextualSpacing w:val="0"/>
        <w:textAlignment w:val="baseline"/>
        <w:rPr>
          <w:rFonts w:ascii="Garamond" w:hAnsi="Garamond"/>
          <w:color w:val="FF0000"/>
          <w:vertAlign w:val="superscript"/>
        </w:rPr>
      </w:pPr>
      <w:r w:rsidRPr="00436880">
        <w:rPr>
          <w:rFonts w:ascii="Garamond" w:hAnsi="Garamond"/>
          <w:color w:val="FF0000"/>
        </w:rPr>
        <w:t>Przybliżona powierzchni</w:t>
      </w:r>
      <w:r w:rsidR="007F5A9B" w:rsidRPr="00436880">
        <w:rPr>
          <w:rFonts w:ascii="Garamond" w:hAnsi="Garamond"/>
          <w:color w:val="FF0000"/>
        </w:rPr>
        <w:t>a</w:t>
      </w:r>
      <w:r w:rsidRPr="00436880">
        <w:rPr>
          <w:rFonts w:ascii="Garamond" w:hAnsi="Garamond"/>
          <w:color w:val="FF0000"/>
        </w:rPr>
        <w:t xml:space="preserve"> malowania:</w:t>
      </w:r>
      <w:r w:rsidRPr="00436880">
        <w:rPr>
          <w:rFonts w:ascii="Garamond" w:hAnsi="Garamond"/>
          <w:color w:val="FF0000"/>
        </w:rPr>
        <w:br/>
      </w:r>
      <w:r w:rsidRPr="00436880">
        <w:rPr>
          <w:rFonts w:ascii="Garamond" w:hAnsi="Garamond"/>
          <w:b/>
          <w:bCs/>
          <w:color w:val="FF0000"/>
        </w:rPr>
        <w:t>Kuchnia</w:t>
      </w:r>
      <w:r w:rsidRPr="00436880">
        <w:rPr>
          <w:rFonts w:ascii="Garamond" w:hAnsi="Garamond"/>
          <w:color w:val="FF0000"/>
        </w:rPr>
        <w:t> -</w:t>
      </w:r>
      <w:r w:rsidRPr="00436880">
        <w:rPr>
          <w:color w:val="FF0000"/>
        </w:rPr>
        <w:t>⁠</w:t>
      </w:r>
      <w:r w:rsidRPr="00436880">
        <w:rPr>
          <w:rFonts w:ascii="Garamond" w:hAnsi="Garamond" w:cs="Garamond"/>
          <w:color w:val="FF0000"/>
        </w:rPr>
        <w:t> </w:t>
      </w:r>
      <w:r w:rsidRPr="00436880">
        <w:rPr>
          <w:rFonts w:ascii="Garamond" w:hAnsi="Garamond"/>
          <w:color w:val="FF0000"/>
        </w:rPr>
        <w:t>ok.  1000 m</w:t>
      </w:r>
      <w:r w:rsidR="007766F3">
        <w:rPr>
          <w:rFonts w:ascii="Garamond" w:hAnsi="Garamond"/>
          <w:color w:val="FF0000"/>
          <w:vertAlign w:val="superscript"/>
        </w:rPr>
        <w:t>2</w:t>
      </w:r>
      <w:r w:rsidRPr="00436880">
        <w:rPr>
          <w:rFonts w:ascii="Garamond" w:hAnsi="Garamond"/>
          <w:color w:val="FF0000"/>
        </w:rPr>
        <w:br/>
      </w:r>
      <w:r w:rsidRPr="00436880">
        <w:rPr>
          <w:rFonts w:ascii="Garamond" w:hAnsi="Garamond"/>
          <w:b/>
          <w:bCs/>
          <w:color w:val="FF0000"/>
        </w:rPr>
        <w:t>IOM</w:t>
      </w:r>
      <w:r w:rsidR="00C760FA">
        <w:rPr>
          <w:rFonts w:ascii="Garamond" w:hAnsi="Garamond"/>
          <w:b/>
          <w:bCs/>
          <w:color w:val="FF0000"/>
        </w:rPr>
        <w:t xml:space="preserve"> </w:t>
      </w:r>
      <w:r w:rsidRPr="00C760FA">
        <w:rPr>
          <w:rFonts w:ascii="Garamond" w:hAnsi="Garamond"/>
          <w:color w:val="FF0000"/>
        </w:rPr>
        <w:t>-</w:t>
      </w:r>
      <w:r w:rsidRPr="00436880">
        <w:rPr>
          <w:color w:val="FF0000"/>
        </w:rPr>
        <w:t>⁠</w:t>
      </w:r>
      <w:r w:rsidRPr="00436880">
        <w:rPr>
          <w:rFonts w:ascii="Garamond" w:hAnsi="Garamond" w:cs="Garamond"/>
          <w:color w:val="FF0000"/>
        </w:rPr>
        <w:t> </w:t>
      </w:r>
      <w:r w:rsidRPr="00436880">
        <w:rPr>
          <w:rFonts w:ascii="Garamond" w:hAnsi="Garamond"/>
          <w:color w:val="FF0000"/>
        </w:rPr>
        <w:t>ok. 1000m</w:t>
      </w:r>
      <w:r w:rsidR="007766F3">
        <w:rPr>
          <w:rFonts w:ascii="Garamond" w:hAnsi="Garamond"/>
          <w:color w:val="FF0000"/>
          <w:vertAlign w:val="superscript"/>
        </w:rPr>
        <w:t>2</w:t>
      </w:r>
    </w:p>
    <w:p w14:paraId="0E794FD0" w14:textId="77777777" w:rsidR="00852B2B" w:rsidRPr="0018470E" w:rsidRDefault="00852B2B" w:rsidP="00852B2B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5EF7999B" w14:textId="77777777" w:rsidR="00852B2B" w:rsidRPr="00930655" w:rsidRDefault="00852B2B" w:rsidP="00852B2B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930655"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5BCCAE3E" w14:textId="77777777" w:rsidR="00852B2B" w:rsidRPr="0018470E" w:rsidRDefault="00852B2B" w:rsidP="00852B2B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56455FAE" w14:textId="77777777" w:rsidR="00852B2B" w:rsidRPr="009A10B6" w:rsidRDefault="00852B2B" w:rsidP="00852B2B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Przedmiot zamówienia oprócz robót malarskich obejmuje</w:t>
      </w:r>
      <w:r>
        <w:rPr>
          <w:rFonts w:ascii="Garamond" w:hAnsi="Garamond"/>
        </w:rPr>
        <w:t xml:space="preserve"> również </w:t>
      </w:r>
      <w:r w:rsidRPr="009A10B6">
        <w:rPr>
          <w:rFonts w:ascii="Garamond" w:hAnsi="Garamond"/>
        </w:rPr>
        <w:t xml:space="preserve">przygotowanie stref przeznaczonych do realizacji robót poprzez: </w:t>
      </w:r>
    </w:p>
    <w:p w14:paraId="3E748A46" w14:textId="77777777" w:rsidR="00852B2B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</w:t>
      </w:r>
      <w:r>
        <w:rPr>
          <w:rFonts w:ascii="Garamond" w:hAnsi="Garamond"/>
        </w:rPr>
        <w:br/>
      </w:r>
      <w:r w:rsidRPr="009A10B6">
        <w:rPr>
          <w:rFonts w:ascii="Garamond" w:hAnsi="Garamond"/>
        </w:rPr>
        <w:t xml:space="preserve">i ustawienie w miejscu wskazanym przez Zamawiającego, </w:t>
      </w:r>
    </w:p>
    <w:p w14:paraId="17E98722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>
        <w:rPr>
          <w:rFonts w:ascii="Garamond" w:hAnsi="Garamond"/>
        </w:rPr>
        <w:t>zabezpieczenie elementów folią i taśmą malarską</w:t>
      </w:r>
    </w:p>
    <w:p w14:paraId="74F1E5CF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zabezpieczenie podłóg, a w strefie korytarzy dodatkowo słupów, balustrad itp., </w:t>
      </w:r>
    </w:p>
    <w:p w14:paraId="7F0A3AD2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przygotowanie powierzchni ścian i sufitów do malowania (zmycie/gruntowanie łącznie z naprawą miejscowych drobnych uszkodzeń - w tym odparzeń, powierzchniowych ubytków mechanicznych oraz spękań tynków gipsowych), </w:t>
      </w:r>
    </w:p>
    <w:p w14:paraId="467F779C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malowanie ścian i sufitów farbą wg kolorystyki ustalonej z Zamawiającym w „Protokole przekazania obszaru realizacji zamawianych robót” </w:t>
      </w:r>
    </w:p>
    <w:p w14:paraId="231C761D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wniesienie i ustawienie w pomieszczeniach mebli i urządzeń.</w:t>
      </w:r>
    </w:p>
    <w:p w14:paraId="15EBF33B" w14:textId="77777777" w:rsidR="00852B2B" w:rsidRPr="0018470E" w:rsidRDefault="00852B2B" w:rsidP="00852B2B">
      <w:pPr>
        <w:spacing w:after="0" w:line="240" w:lineRule="auto"/>
        <w:ind w:firstLine="708"/>
        <w:jc w:val="both"/>
        <w:rPr>
          <w:rFonts w:ascii="Garamond" w:hAnsi="Garamond"/>
          <w:sz w:val="12"/>
          <w:szCs w:val="12"/>
        </w:rPr>
      </w:pPr>
    </w:p>
    <w:p w14:paraId="17DED6DB" w14:textId="77777777" w:rsidR="00852B2B" w:rsidRPr="009A10B6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5AE560C8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CBEAE9A" w14:textId="77777777" w:rsidR="00852B2B" w:rsidRPr="00930655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powierzchni ścian w poszczególnych pomieszczeniach, pozostawienia pomieszczenia po robotach </w:t>
      </w:r>
      <w:r w:rsidRPr="009A10B6">
        <w:rPr>
          <w:rFonts w:ascii="Garamond" w:hAnsi="Garamond"/>
        </w:rPr>
        <w:lastRenderedPageBreak/>
        <w:t>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2A3D0A89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02C9F347" w14:textId="77777777" w:rsidR="00852B2B" w:rsidRPr="0018470E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Przed rozpoczęciem robót Wykonawca przedstawi Zamawiającemu szczegółowe informacje dotyczące przewidywanych do wykorzystania materiałów (objętych ofertą Wykonawcy i zgodnych z oczekiwaniami Zamawiającego)</w:t>
      </w:r>
      <w:r>
        <w:rPr>
          <w:rFonts w:ascii="Garamond" w:hAnsi="Garamond"/>
        </w:rPr>
        <w:t>.</w:t>
      </w:r>
    </w:p>
    <w:p w14:paraId="1886A58A" w14:textId="77777777" w:rsidR="00852B2B" w:rsidRPr="0018470E" w:rsidRDefault="00852B2B" w:rsidP="00852B2B">
      <w:pPr>
        <w:pStyle w:val="Akapitzlist"/>
        <w:rPr>
          <w:rFonts w:ascii="Garamond" w:hAnsi="Garamond"/>
          <w:sz w:val="12"/>
          <w:szCs w:val="12"/>
        </w:rPr>
      </w:pPr>
    </w:p>
    <w:p w14:paraId="00896233" w14:textId="77777777" w:rsidR="00852B2B" w:rsidRPr="00930655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Przechowywanie i składowanie materiałów </w:t>
      </w:r>
    </w:p>
    <w:p w14:paraId="3188F873" w14:textId="77777777" w:rsidR="00852B2B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30655">
        <w:rPr>
          <w:rFonts w:ascii="Garamond" w:hAnsi="Garamond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</w:t>
      </w:r>
      <w:r>
        <w:rPr>
          <w:rFonts w:ascii="Garamond" w:hAnsi="Garamond"/>
        </w:rPr>
        <w:t xml:space="preserve"> Szpitala</w:t>
      </w:r>
      <w:r w:rsidRPr="00930655">
        <w:rPr>
          <w:rFonts w:ascii="Garamond" w:hAnsi="Garamond"/>
        </w:rPr>
        <w:t xml:space="preserve"> w miejscach uzgodnionych </w:t>
      </w:r>
      <w:r>
        <w:rPr>
          <w:rFonts w:ascii="Garamond" w:hAnsi="Garamond"/>
        </w:rPr>
        <w:br/>
      </w:r>
      <w:r w:rsidRPr="00930655">
        <w:rPr>
          <w:rFonts w:ascii="Garamond" w:hAnsi="Garamond"/>
        </w:rPr>
        <w:t>z Zamawiającym</w:t>
      </w:r>
    </w:p>
    <w:p w14:paraId="6EB016E9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746BEAC1" w14:textId="77777777" w:rsidR="00852B2B" w:rsidRPr="009A10B6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6B19EB51" w14:textId="77777777" w:rsidR="00852B2B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5C657058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281F424" w14:textId="276F6F29" w:rsidR="00917537" w:rsidRDefault="00852B2B" w:rsidP="00852B2B">
      <w:r>
        <w:rPr>
          <w:rFonts w:ascii="Garamond" w:hAnsi="Garamond"/>
        </w:rPr>
        <w:t>Materiał ustalony z Wykonawcą – farba emulsyjna z atestem do malowania w obiektach szpitalny</w:t>
      </w:r>
      <w:r w:rsidR="00E214B6">
        <w:rPr>
          <w:rFonts w:ascii="Garamond" w:hAnsi="Garamond"/>
        </w:rPr>
        <w:t>ch.</w:t>
      </w:r>
    </w:p>
    <w:sectPr w:rsidR="0091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90097"/>
    <w:rsid w:val="00193DF7"/>
    <w:rsid w:val="001C2884"/>
    <w:rsid w:val="001F13BB"/>
    <w:rsid w:val="00247198"/>
    <w:rsid w:val="00293DEB"/>
    <w:rsid w:val="002E45A7"/>
    <w:rsid w:val="00347330"/>
    <w:rsid w:val="00420FFB"/>
    <w:rsid w:val="00436880"/>
    <w:rsid w:val="004B48BC"/>
    <w:rsid w:val="005F3D5E"/>
    <w:rsid w:val="005F63E7"/>
    <w:rsid w:val="005F67B2"/>
    <w:rsid w:val="0061390F"/>
    <w:rsid w:val="006C19AA"/>
    <w:rsid w:val="006D7C93"/>
    <w:rsid w:val="007766F3"/>
    <w:rsid w:val="007B207A"/>
    <w:rsid w:val="007F5A9B"/>
    <w:rsid w:val="008167D3"/>
    <w:rsid w:val="00822770"/>
    <w:rsid w:val="008248A5"/>
    <w:rsid w:val="00846671"/>
    <w:rsid w:val="00852B2B"/>
    <w:rsid w:val="008B0529"/>
    <w:rsid w:val="008B151A"/>
    <w:rsid w:val="00917537"/>
    <w:rsid w:val="009375B6"/>
    <w:rsid w:val="00A4244B"/>
    <w:rsid w:val="00AC6A3B"/>
    <w:rsid w:val="00AF7D23"/>
    <w:rsid w:val="00B30400"/>
    <w:rsid w:val="00B40E88"/>
    <w:rsid w:val="00B47719"/>
    <w:rsid w:val="00BE57BE"/>
    <w:rsid w:val="00C72124"/>
    <w:rsid w:val="00C760FA"/>
    <w:rsid w:val="00CB6D55"/>
    <w:rsid w:val="00CD3CAF"/>
    <w:rsid w:val="00D82BC6"/>
    <w:rsid w:val="00D86B9E"/>
    <w:rsid w:val="00DD686E"/>
    <w:rsid w:val="00E214B6"/>
    <w:rsid w:val="00E72381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41</cp:revision>
  <dcterms:created xsi:type="dcterms:W3CDTF">2021-07-14T08:05:00Z</dcterms:created>
  <dcterms:modified xsi:type="dcterms:W3CDTF">2021-10-05T07:37:00Z</dcterms:modified>
</cp:coreProperties>
</file>