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9B4" w:rsidRPr="000436D6" w:rsidRDefault="007479B4" w:rsidP="000436D6">
      <w:pPr>
        <w:pStyle w:val="Tekstpodstawowy"/>
        <w:spacing w:after="0"/>
        <w:rPr>
          <w:b/>
          <w:sz w:val="32"/>
          <w:szCs w:val="32"/>
        </w:rPr>
      </w:pPr>
      <w:bookmarkStart w:id="0" w:name="_GoBack"/>
      <w:bookmarkEnd w:id="0"/>
      <w:r w:rsidRPr="000436D6">
        <w:rPr>
          <w:b/>
          <w:sz w:val="32"/>
          <w:szCs w:val="32"/>
        </w:rPr>
        <w:t xml:space="preserve">Zamawiający poniżej przedstawia w formie tabelarycznej rodzaje </w:t>
      </w:r>
    </w:p>
    <w:p w:rsidR="007479B4" w:rsidRPr="000436D6" w:rsidRDefault="007479B4" w:rsidP="000436D6">
      <w:pPr>
        <w:pStyle w:val="Tekstpodstawowy"/>
        <w:spacing w:after="0"/>
        <w:jc w:val="center"/>
        <w:rPr>
          <w:b/>
          <w:sz w:val="32"/>
          <w:szCs w:val="32"/>
        </w:rPr>
      </w:pPr>
      <w:r w:rsidRPr="000436D6">
        <w:rPr>
          <w:b/>
          <w:sz w:val="32"/>
          <w:szCs w:val="32"/>
        </w:rPr>
        <w:t xml:space="preserve">powierzchni do sprzątania, ich wielkości oraz częstotliwość wykonywania usługi – Nadnoteckiego Instytutu UAM </w:t>
      </w:r>
      <w:r w:rsidRPr="000436D6">
        <w:rPr>
          <w:b/>
          <w:sz w:val="32"/>
          <w:szCs w:val="32"/>
        </w:rPr>
        <w:br/>
        <w:t>przy ulicy Kołobrzeskiej 15 w Pile.</w:t>
      </w:r>
    </w:p>
    <w:p w:rsidR="000436D6" w:rsidRPr="000436D6" w:rsidRDefault="000436D6" w:rsidP="007479B4">
      <w:pPr>
        <w:tabs>
          <w:tab w:val="left" w:pos="1701"/>
        </w:tabs>
        <w:rPr>
          <w:b/>
          <w:sz w:val="24"/>
          <w:szCs w:val="24"/>
        </w:rPr>
      </w:pPr>
    </w:p>
    <w:p w:rsidR="007479B4" w:rsidRPr="000436D6" w:rsidRDefault="007479B4" w:rsidP="007479B4">
      <w:pPr>
        <w:tabs>
          <w:tab w:val="left" w:pos="1701"/>
        </w:tabs>
        <w:rPr>
          <w:b/>
          <w:sz w:val="24"/>
          <w:szCs w:val="24"/>
        </w:rPr>
      </w:pPr>
    </w:p>
    <w:p w:rsidR="007479B4" w:rsidRPr="00645177" w:rsidRDefault="006E545D" w:rsidP="007479B4">
      <w:pPr>
        <w:tabs>
          <w:tab w:val="left" w:pos="1701"/>
        </w:tabs>
        <w:rPr>
          <w:b/>
          <w:sz w:val="26"/>
          <w:szCs w:val="26"/>
        </w:rPr>
      </w:pPr>
      <w:r w:rsidRPr="00645177">
        <w:rPr>
          <w:b/>
          <w:sz w:val="26"/>
          <w:szCs w:val="26"/>
        </w:rPr>
        <w:t xml:space="preserve">I. </w:t>
      </w:r>
      <w:r w:rsidR="007479B4" w:rsidRPr="00645177">
        <w:rPr>
          <w:b/>
          <w:sz w:val="26"/>
          <w:szCs w:val="26"/>
        </w:rPr>
        <w:t>Powierzchnia do sprzątania w okresie od 1 października do 30 czerwca.</w:t>
      </w:r>
    </w:p>
    <w:tbl>
      <w:tblPr>
        <w:tblStyle w:val="Tabela-Siatka"/>
        <w:tblpPr w:leftFromText="141" w:rightFromText="141" w:vertAnchor="page" w:horzAnchor="margin" w:tblpY="3226"/>
        <w:tblW w:w="9493" w:type="dxa"/>
        <w:tblLook w:val="04A0" w:firstRow="1" w:lastRow="0" w:firstColumn="1" w:lastColumn="0" w:noHBand="0" w:noVBand="1"/>
      </w:tblPr>
      <w:tblGrid>
        <w:gridCol w:w="562"/>
        <w:gridCol w:w="2394"/>
        <w:gridCol w:w="1470"/>
        <w:gridCol w:w="1554"/>
        <w:gridCol w:w="1744"/>
        <w:gridCol w:w="1769"/>
      </w:tblGrid>
      <w:tr w:rsidR="00645177" w:rsidRPr="000436D6" w:rsidTr="00645177">
        <w:tc>
          <w:tcPr>
            <w:tcW w:w="562" w:type="dxa"/>
            <w:vMerge w:val="restart"/>
            <w:tcBorders>
              <w:top w:val="single" w:sz="4" w:space="0" w:color="auto"/>
              <w:left w:val="single" w:sz="4" w:space="0" w:color="auto"/>
              <w:bottom w:val="single" w:sz="4" w:space="0" w:color="auto"/>
              <w:right w:val="single" w:sz="4" w:space="0" w:color="auto"/>
            </w:tcBorders>
            <w:hideMark/>
          </w:tcPr>
          <w:p w:rsidR="00645177" w:rsidRPr="000436D6" w:rsidRDefault="00645177" w:rsidP="00645177">
            <w:pPr>
              <w:spacing w:before="240" w:after="240"/>
              <w:rPr>
                <w:rFonts w:ascii="Times New Roman" w:hAnsi="Times New Roman" w:cs="Times New Roman"/>
                <w:b/>
                <w:sz w:val="24"/>
                <w:szCs w:val="24"/>
              </w:rPr>
            </w:pPr>
            <w:r w:rsidRPr="000436D6">
              <w:rPr>
                <w:rFonts w:ascii="Times New Roman" w:hAnsi="Times New Roman" w:cs="Times New Roman"/>
                <w:b/>
                <w:sz w:val="24"/>
                <w:szCs w:val="24"/>
              </w:rPr>
              <w:t>l.p.</w:t>
            </w:r>
          </w:p>
        </w:tc>
        <w:tc>
          <w:tcPr>
            <w:tcW w:w="2394" w:type="dxa"/>
            <w:vMerge w:val="restart"/>
            <w:tcBorders>
              <w:top w:val="single" w:sz="4" w:space="0" w:color="auto"/>
              <w:left w:val="single" w:sz="4" w:space="0" w:color="auto"/>
              <w:bottom w:val="single" w:sz="4" w:space="0" w:color="auto"/>
              <w:right w:val="single" w:sz="4" w:space="0" w:color="auto"/>
            </w:tcBorders>
            <w:hideMark/>
          </w:tcPr>
          <w:p w:rsidR="00645177" w:rsidRPr="000436D6" w:rsidRDefault="00645177" w:rsidP="00645177">
            <w:pPr>
              <w:spacing w:before="240" w:after="240"/>
              <w:rPr>
                <w:rFonts w:ascii="Times New Roman" w:hAnsi="Times New Roman" w:cs="Times New Roman"/>
                <w:b/>
                <w:sz w:val="24"/>
                <w:szCs w:val="24"/>
              </w:rPr>
            </w:pPr>
            <w:r w:rsidRPr="000436D6">
              <w:rPr>
                <w:rFonts w:ascii="Times New Roman" w:hAnsi="Times New Roman" w:cs="Times New Roman"/>
                <w:b/>
                <w:sz w:val="24"/>
                <w:szCs w:val="24"/>
              </w:rPr>
              <w:t>Rodzaj pomieszczenia</w:t>
            </w:r>
          </w:p>
        </w:tc>
        <w:tc>
          <w:tcPr>
            <w:tcW w:w="1470" w:type="dxa"/>
            <w:vMerge w:val="restart"/>
            <w:tcBorders>
              <w:top w:val="single" w:sz="4" w:space="0" w:color="auto"/>
              <w:left w:val="single" w:sz="4" w:space="0" w:color="auto"/>
              <w:bottom w:val="single" w:sz="4" w:space="0" w:color="auto"/>
              <w:right w:val="single" w:sz="4" w:space="0" w:color="auto"/>
            </w:tcBorders>
            <w:hideMark/>
          </w:tcPr>
          <w:p w:rsidR="00645177" w:rsidRPr="000436D6" w:rsidRDefault="00645177" w:rsidP="00645177">
            <w:pPr>
              <w:spacing w:before="240" w:after="240"/>
              <w:rPr>
                <w:rFonts w:ascii="Times New Roman" w:hAnsi="Times New Roman" w:cs="Times New Roman"/>
                <w:b/>
                <w:sz w:val="24"/>
                <w:szCs w:val="24"/>
              </w:rPr>
            </w:pPr>
            <w:r w:rsidRPr="000436D6">
              <w:rPr>
                <w:rFonts w:ascii="Times New Roman" w:hAnsi="Times New Roman" w:cs="Times New Roman"/>
                <w:b/>
                <w:sz w:val="24"/>
                <w:szCs w:val="24"/>
              </w:rPr>
              <w:t>Rodzaj powierzchni podłogowej</w:t>
            </w:r>
          </w:p>
        </w:tc>
        <w:tc>
          <w:tcPr>
            <w:tcW w:w="5067" w:type="dxa"/>
            <w:gridSpan w:val="3"/>
            <w:tcBorders>
              <w:top w:val="single" w:sz="4" w:space="0" w:color="auto"/>
              <w:left w:val="single" w:sz="4" w:space="0" w:color="auto"/>
              <w:bottom w:val="single" w:sz="4" w:space="0" w:color="auto"/>
              <w:right w:val="single" w:sz="4" w:space="0" w:color="auto"/>
            </w:tcBorders>
            <w:hideMark/>
          </w:tcPr>
          <w:p w:rsidR="00645177" w:rsidRPr="000436D6" w:rsidRDefault="00645177" w:rsidP="00645177">
            <w:pPr>
              <w:spacing w:before="240" w:after="240"/>
              <w:rPr>
                <w:rFonts w:ascii="Times New Roman" w:hAnsi="Times New Roman" w:cs="Times New Roman"/>
                <w:b/>
                <w:sz w:val="24"/>
                <w:szCs w:val="24"/>
              </w:rPr>
            </w:pPr>
            <w:r w:rsidRPr="000436D6">
              <w:rPr>
                <w:rFonts w:ascii="Times New Roman" w:hAnsi="Times New Roman" w:cs="Times New Roman"/>
                <w:b/>
                <w:sz w:val="24"/>
                <w:szCs w:val="24"/>
              </w:rPr>
              <w:t>Powierzchnia do sprzątania (m²)</w:t>
            </w:r>
          </w:p>
        </w:tc>
      </w:tr>
      <w:tr w:rsidR="00645177" w:rsidRPr="000436D6" w:rsidTr="00645177">
        <w:tc>
          <w:tcPr>
            <w:tcW w:w="0" w:type="auto"/>
            <w:vMerge/>
            <w:tcBorders>
              <w:top w:val="single" w:sz="4" w:space="0" w:color="auto"/>
              <w:left w:val="single" w:sz="4" w:space="0" w:color="auto"/>
              <w:bottom w:val="single" w:sz="4" w:space="0" w:color="auto"/>
              <w:right w:val="single" w:sz="4" w:space="0" w:color="auto"/>
            </w:tcBorders>
            <w:vAlign w:val="center"/>
            <w:hideMark/>
          </w:tcPr>
          <w:p w:rsidR="00645177" w:rsidRPr="000436D6" w:rsidRDefault="00645177" w:rsidP="00645177">
            <w:pPr>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5177" w:rsidRPr="000436D6" w:rsidRDefault="00645177" w:rsidP="00645177">
            <w:pPr>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5177" w:rsidRPr="000436D6" w:rsidRDefault="00645177" w:rsidP="00645177">
            <w:pPr>
              <w:rPr>
                <w:rFonts w:ascii="Times New Roman" w:eastAsia="Times New Roman" w:hAnsi="Times New Roman" w:cs="Times New Roman"/>
                <w:b/>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rsidR="00645177" w:rsidRPr="000436D6" w:rsidRDefault="00645177" w:rsidP="00645177">
            <w:pPr>
              <w:spacing w:before="240" w:after="240"/>
              <w:rPr>
                <w:rFonts w:ascii="Times New Roman" w:hAnsi="Times New Roman" w:cs="Times New Roman"/>
                <w:b/>
                <w:sz w:val="24"/>
                <w:szCs w:val="24"/>
              </w:rPr>
            </w:pPr>
            <w:r w:rsidRPr="000436D6">
              <w:rPr>
                <w:rFonts w:ascii="Times New Roman" w:hAnsi="Times New Roman" w:cs="Times New Roman"/>
                <w:b/>
                <w:sz w:val="24"/>
                <w:szCs w:val="24"/>
              </w:rPr>
              <w:t>Codziennie</w:t>
            </w:r>
          </w:p>
        </w:tc>
        <w:tc>
          <w:tcPr>
            <w:tcW w:w="1744" w:type="dxa"/>
            <w:tcBorders>
              <w:top w:val="single" w:sz="4" w:space="0" w:color="auto"/>
              <w:left w:val="single" w:sz="4" w:space="0" w:color="auto"/>
              <w:bottom w:val="single" w:sz="4" w:space="0" w:color="auto"/>
              <w:right w:val="single" w:sz="4" w:space="0" w:color="auto"/>
            </w:tcBorders>
            <w:hideMark/>
          </w:tcPr>
          <w:p w:rsidR="00645177" w:rsidRPr="000436D6" w:rsidRDefault="00645177" w:rsidP="00645177">
            <w:pPr>
              <w:spacing w:before="240" w:after="240"/>
              <w:rPr>
                <w:rFonts w:ascii="Times New Roman" w:hAnsi="Times New Roman" w:cs="Times New Roman"/>
                <w:b/>
                <w:sz w:val="24"/>
                <w:szCs w:val="24"/>
              </w:rPr>
            </w:pPr>
            <w:r w:rsidRPr="000436D6">
              <w:rPr>
                <w:rFonts w:ascii="Times New Roman" w:hAnsi="Times New Roman" w:cs="Times New Roman"/>
                <w:b/>
                <w:sz w:val="24"/>
                <w:szCs w:val="24"/>
              </w:rPr>
              <w:t>Raz w tygodniu</w:t>
            </w:r>
          </w:p>
        </w:tc>
        <w:tc>
          <w:tcPr>
            <w:tcW w:w="1769" w:type="dxa"/>
            <w:tcBorders>
              <w:top w:val="single" w:sz="4" w:space="0" w:color="auto"/>
              <w:left w:val="single" w:sz="4" w:space="0" w:color="auto"/>
              <w:bottom w:val="single" w:sz="4" w:space="0" w:color="auto"/>
              <w:right w:val="single" w:sz="4" w:space="0" w:color="auto"/>
            </w:tcBorders>
            <w:hideMark/>
          </w:tcPr>
          <w:p w:rsidR="00645177" w:rsidRPr="000436D6" w:rsidRDefault="00645177" w:rsidP="00645177">
            <w:pPr>
              <w:spacing w:before="240" w:after="240"/>
              <w:rPr>
                <w:rFonts w:ascii="Times New Roman" w:hAnsi="Times New Roman" w:cs="Times New Roman"/>
                <w:b/>
                <w:sz w:val="24"/>
                <w:szCs w:val="24"/>
              </w:rPr>
            </w:pPr>
            <w:r w:rsidRPr="000436D6">
              <w:rPr>
                <w:rFonts w:ascii="Times New Roman" w:hAnsi="Times New Roman" w:cs="Times New Roman"/>
                <w:b/>
                <w:sz w:val="24"/>
                <w:szCs w:val="24"/>
              </w:rPr>
              <w:t>Raz w miesiącu</w:t>
            </w:r>
          </w:p>
        </w:tc>
      </w:tr>
      <w:tr w:rsidR="00645177" w:rsidRPr="000436D6" w:rsidTr="00645177">
        <w:tc>
          <w:tcPr>
            <w:tcW w:w="562" w:type="dxa"/>
            <w:tcBorders>
              <w:top w:val="single" w:sz="4" w:space="0" w:color="auto"/>
              <w:left w:val="single" w:sz="4" w:space="0" w:color="auto"/>
              <w:bottom w:val="single" w:sz="4" w:space="0" w:color="auto"/>
              <w:right w:val="single" w:sz="4" w:space="0" w:color="auto"/>
            </w:tcBorders>
            <w:hideMark/>
          </w:tcPr>
          <w:p w:rsidR="00645177" w:rsidRPr="000436D6" w:rsidRDefault="00645177" w:rsidP="00645177">
            <w:pPr>
              <w:rPr>
                <w:rFonts w:ascii="Times New Roman" w:hAnsi="Times New Roman" w:cs="Times New Roman"/>
                <w:sz w:val="24"/>
                <w:szCs w:val="24"/>
              </w:rPr>
            </w:pPr>
            <w:r w:rsidRPr="000436D6">
              <w:rPr>
                <w:rFonts w:ascii="Times New Roman" w:hAnsi="Times New Roman" w:cs="Times New Roman"/>
                <w:sz w:val="24"/>
                <w:szCs w:val="24"/>
              </w:rPr>
              <w:t>1.</w:t>
            </w:r>
          </w:p>
        </w:tc>
        <w:tc>
          <w:tcPr>
            <w:tcW w:w="2394" w:type="dxa"/>
            <w:tcBorders>
              <w:top w:val="single" w:sz="4" w:space="0" w:color="auto"/>
              <w:left w:val="single" w:sz="4" w:space="0" w:color="auto"/>
              <w:bottom w:val="single" w:sz="4" w:space="0" w:color="auto"/>
              <w:right w:val="single" w:sz="4" w:space="0" w:color="auto"/>
            </w:tcBorders>
          </w:tcPr>
          <w:p w:rsidR="00645177" w:rsidRPr="000436D6" w:rsidRDefault="00645177" w:rsidP="00645177">
            <w:pPr>
              <w:rPr>
                <w:rFonts w:ascii="Times New Roman" w:hAnsi="Times New Roman" w:cs="Times New Roman"/>
                <w:sz w:val="24"/>
                <w:szCs w:val="24"/>
              </w:rPr>
            </w:pPr>
            <w:r w:rsidRPr="000436D6">
              <w:rPr>
                <w:rFonts w:ascii="Times New Roman" w:hAnsi="Times New Roman" w:cs="Times New Roman"/>
                <w:sz w:val="24"/>
                <w:szCs w:val="24"/>
              </w:rPr>
              <w:t>Sale wykładowe,</w:t>
            </w:r>
          </w:p>
          <w:p w:rsidR="00645177" w:rsidRPr="000436D6" w:rsidRDefault="00645177" w:rsidP="00645177">
            <w:pPr>
              <w:rPr>
                <w:rFonts w:ascii="Times New Roman" w:hAnsi="Times New Roman" w:cs="Times New Roman"/>
                <w:sz w:val="24"/>
                <w:szCs w:val="24"/>
              </w:rPr>
            </w:pPr>
            <w:r w:rsidRPr="000436D6">
              <w:rPr>
                <w:rFonts w:ascii="Times New Roman" w:hAnsi="Times New Roman" w:cs="Times New Roman"/>
                <w:sz w:val="24"/>
                <w:szCs w:val="24"/>
              </w:rPr>
              <w:t>sale ćwiczeniowe,</w:t>
            </w:r>
          </w:p>
          <w:p w:rsidR="00645177" w:rsidRDefault="00645177" w:rsidP="00645177">
            <w:pPr>
              <w:rPr>
                <w:rFonts w:ascii="Times New Roman" w:hAnsi="Times New Roman" w:cs="Times New Roman"/>
                <w:sz w:val="24"/>
                <w:szCs w:val="24"/>
              </w:rPr>
            </w:pPr>
            <w:r w:rsidRPr="000436D6">
              <w:rPr>
                <w:rFonts w:ascii="Times New Roman" w:hAnsi="Times New Roman" w:cs="Times New Roman"/>
                <w:sz w:val="24"/>
                <w:szCs w:val="24"/>
              </w:rPr>
              <w:t>laboratoria, zaplecz</w:t>
            </w:r>
            <w:r w:rsidR="004E3987">
              <w:rPr>
                <w:rFonts w:ascii="Times New Roman" w:hAnsi="Times New Roman" w:cs="Times New Roman"/>
                <w:sz w:val="24"/>
                <w:szCs w:val="24"/>
              </w:rPr>
              <w:t>a laboratoryjne,</w:t>
            </w:r>
          </w:p>
          <w:p w:rsidR="004E3987" w:rsidRPr="000436D6" w:rsidRDefault="004E3987" w:rsidP="00645177">
            <w:pPr>
              <w:rPr>
                <w:rFonts w:ascii="Times New Roman" w:hAnsi="Times New Roman" w:cs="Times New Roman"/>
                <w:sz w:val="24"/>
                <w:szCs w:val="24"/>
              </w:rPr>
            </w:pPr>
            <w:r>
              <w:rPr>
                <w:rFonts w:ascii="Times New Roman" w:hAnsi="Times New Roman" w:cs="Times New Roman"/>
                <w:sz w:val="24"/>
                <w:szCs w:val="24"/>
              </w:rPr>
              <w:t>aule</w:t>
            </w:r>
          </w:p>
          <w:p w:rsidR="00645177" w:rsidRPr="000436D6" w:rsidRDefault="00645177" w:rsidP="00645177">
            <w:pPr>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645177" w:rsidRPr="000436D6" w:rsidRDefault="00645177" w:rsidP="00645177">
            <w:pPr>
              <w:rPr>
                <w:rFonts w:ascii="Times New Roman" w:hAnsi="Times New Roman" w:cs="Times New Roman"/>
                <w:sz w:val="24"/>
                <w:szCs w:val="24"/>
              </w:rPr>
            </w:pPr>
          </w:p>
          <w:p w:rsidR="00645177" w:rsidRPr="000436D6" w:rsidRDefault="00645177" w:rsidP="00645177">
            <w:pPr>
              <w:rPr>
                <w:rFonts w:ascii="Times New Roman" w:hAnsi="Times New Roman" w:cs="Times New Roman"/>
                <w:sz w:val="24"/>
                <w:szCs w:val="24"/>
              </w:rPr>
            </w:pPr>
            <w:r w:rsidRPr="000436D6">
              <w:rPr>
                <w:rFonts w:ascii="Times New Roman" w:hAnsi="Times New Roman" w:cs="Times New Roman"/>
                <w:sz w:val="24"/>
                <w:szCs w:val="24"/>
              </w:rPr>
              <w:t>linoleum</w:t>
            </w:r>
          </w:p>
        </w:tc>
        <w:tc>
          <w:tcPr>
            <w:tcW w:w="1554" w:type="dxa"/>
            <w:tcBorders>
              <w:top w:val="single" w:sz="4" w:space="0" w:color="auto"/>
              <w:left w:val="single" w:sz="4" w:space="0" w:color="auto"/>
              <w:bottom w:val="single" w:sz="4" w:space="0" w:color="auto"/>
              <w:right w:val="single" w:sz="4" w:space="0" w:color="auto"/>
            </w:tcBorders>
          </w:tcPr>
          <w:p w:rsidR="00645177" w:rsidRPr="000436D6" w:rsidRDefault="00645177" w:rsidP="00645177">
            <w:pPr>
              <w:jc w:val="center"/>
              <w:rPr>
                <w:rFonts w:ascii="Times New Roman" w:hAnsi="Times New Roman" w:cs="Times New Roman"/>
                <w:sz w:val="24"/>
                <w:szCs w:val="24"/>
              </w:rPr>
            </w:pPr>
          </w:p>
          <w:p w:rsidR="00645177" w:rsidRPr="000436D6" w:rsidRDefault="004E3987" w:rsidP="00645177">
            <w:pPr>
              <w:jc w:val="center"/>
              <w:rPr>
                <w:rFonts w:ascii="Times New Roman" w:hAnsi="Times New Roman" w:cs="Times New Roman"/>
                <w:sz w:val="24"/>
                <w:szCs w:val="24"/>
              </w:rPr>
            </w:pPr>
            <w:r>
              <w:rPr>
                <w:rFonts w:ascii="Times New Roman" w:hAnsi="Times New Roman" w:cs="Times New Roman"/>
                <w:sz w:val="24"/>
                <w:szCs w:val="24"/>
              </w:rPr>
              <w:t>78,1</w:t>
            </w:r>
          </w:p>
        </w:tc>
        <w:tc>
          <w:tcPr>
            <w:tcW w:w="1744" w:type="dxa"/>
            <w:tcBorders>
              <w:top w:val="single" w:sz="4" w:space="0" w:color="auto"/>
              <w:left w:val="single" w:sz="4" w:space="0" w:color="auto"/>
              <w:bottom w:val="single" w:sz="4" w:space="0" w:color="auto"/>
              <w:right w:val="single" w:sz="4" w:space="0" w:color="auto"/>
            </w:tcBorders>
          </w:tcPr>
          <w:p w:rsidR="00645177" w:rsidRPr="000436D6" w:rsidRDefault="00645177" w:rsidP="00645177">
            <w:pPr>
              <w:jc w:val="center"/>
              <w:rPr>
                <w:rFonts w:ascii="Times New Roman" w:hAnsi="Times New Roman" w:cs="Times New Roman"/>
                <w:sz w:val="24"/>
                <w:szCs w:val="24"/>
              </w:rPr>
            </w:pPr>
          </w:p>
          <w:p w:rsidR="00645177" w:rsidRPr="000436D6" w:rsidRDefault="004E3987" w:rsidP="00645177">
            <w:pPr>
              <w:jc w:val="center"/>
              <w:rPr>
                <w:rFonts w:ascii="Times New Roman" w:hAnsi="Times New Roman" w:cs="Times New Roman"/>
                <w:sz w:val="24"/>
                <w:szCs w:val="24"/>
              </w:rPr>
            </w:pPr>
            <w:r>
              <w:rPr>
                <w:rFonts w:ascii="Times New Roman" w:hAnsi="Times New Roman" w:cs="Times New Roman"/>
                <w:sz w:val="24"/>
                <w:szCs w:val="24"/>
              </w:rPr>
              <w:t>580,6</w:t>
            </w:r>
          </w:p>
        </w:tc>
        <w:tc>
          <w:tcPr>
            <w:tcW w:w="1769" w:type="dxa"/>
            <w:tcBorders>
              <w:top w:val="single" w:sz="4" w:space="0" w:color="auto"/>
              <w:left w:val="single" w:sz="4" w:space="0" w:color="auto"/>
              <w:bottom w:val="single" w:sz="4" w:space="0" w:color="auto"/>
              <w:right w:val="single" w:sz="4" w:space="0" w:color="auto"/>
            </w:tcBorders>
          </w:tcPr>
          <w:p w:rsidR="00645177" w:rsidRPr="000436D6" w:rsidRDefault="00645177" w:rsidP="00645177">
            <w:pPr>
              <w:jc w:val="center"/>
              <w:rPr>
                <w:rFonts w:ascii="Times New Roman" w:hAnsi="Times New Roman" w:cs="Times New Roman"/>
                <w:sz w:val="24"/>
                <w:szCs w:val="24"/>
              </w:rPr>
            </w:pPr>
          </w:p>
          <w:p w:rsidR="00645177" w:rsidRPr="000436D6" w:rsidRDefault="004E3987" w:rsidP="00645177">
            <w:pPr>
              <w:jc w:val="center"/>
              <w:rPr>
                <w:rFonts w:ascii="Times New Roman" w:hAnsi="Times New Roman" w:cs="Times New Roman"/>
                <w:sz w:val="24"/>
                <w:szCs w:val="24"/>
              </w:rPr>
            </w:pPr>
            <w:r>
              <w:rPr>
                <w:rFonts w:ascii="Times New Roman" w:hAnsi="Times New Roman" w:cs="Times New Roman"/>
                <w:sz w:val="24"/>
                <w:szCs w:val="24"/>
              </w:rPr>
              <w:t>1014,8</w:t>
            </w:r>
          </w:p>
        </w:tc>
      </w:tr>
      <w:tr w:rsidR="004E3987" w:rsidRPr="000436D6" w:rsidTr="00645177">
        <w:tc>
          <w:tcPr>
            <w:tcW w:w="562" w:type="dxa"/>
            <w:tcBorders>
              <w:top w:val="single" w:sz="4" w:space="0" w:color="auto"/>
              <w:left w:val="single" w:sz="4" w:space="0" w:color="auto"/>
              <w:bottom w:val="single" w:sz="4" w:space="0" w:color="auto"/>
              <w:right w:val="single" w:sz="4" w:space="0" w:color="auto"/>
            </w:tcBorders>
          </w:tcPr>
          <w:p w:rsidR="004E3987" w:rsidRPr="003F0707" w:rsidRDefault="004E3987" w:rsidP="00645177">
            <w:pPr>
              <w:rPr>
                <w:rFonts w:ascii="Times New Roman" w:hAnsi="Times New Roman" w:cs="Times New Roman"/>
                <w:sz w:val="24"/>
                <w:szCs w:val="24"/>
              </w:rPr>
            </w:pPr>
            <w:r w:rsidRPr="003F0707">
              <w:rPr>
                <w:rFonts w:ascii="Times New Roman" w:hAnsi="Times New Roman" w:cs="Times New Roman"/>
                <w:sz w:val="24"/>
                <w:szCs w:val="24"/>
              </w:rPr>
              <w:t>2</w:t>
            </w:r>
            <w:r w:rsidR="003F0707">
              <w:rPr>
                <w:rFonts w:ascii="Times New Roman" w:hAnsi="Times New Roman" w:cs="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4E3987" w:rsidRPr="003F0707" w:rsidRDefault="004E3987" w:rsidP="00645177">
            <w:pPr>
              <w:rPr>
                <w:rFonts w:ascii="Times New Roman" w:hAnsi="Times New Roman" w:cs="Times New Roman"/>
                <w:sz w:val="24"/>
                <w:szCs w:val="24"/>
              </w:rPr>
            </w:pPr>
            <w:r w:rsidRPr="003F0707">
              <w:rPr>
                <w:rFonts w:ascii="Times New Roman" w:hAnsi="Times New Roman" w:cs="Times New Roman"/>
                <w:sz w:val="24"/>
                <w:szCs w:val="24"/>
              </w:rPr>
              <w:t>pomieszczenia administracji</w:t>
            </w:r>
            <w:r w:rsidR="00DA7281" w:rsidRPr="003F0707">
              <w:rPr>
                <w:rFonts w:ascii="Times New Roman" w:hAnsi="Times New Roman" w:cs="Times New Roman"/>
                <w:sz w:val="24"/>
                <w:szCs w:val="24"/>
              </w:rPr>
              <w:t>, kuchnie, pomieszczenia serwerowni</w:t>
            </w:r>
          </w:p>
        </w:tc>
        <w:tc>
          <w:tcPr>
            <w:tcW w:w="1470" w:type="dxa"/>
            <w:tcBorders>
              <w:top w:val="single" w:sz="4" w:space="0" w:color="auto"/>
              <w:left w:val="single" w:sz="4" w:space="0" w:color="auto"/>
              <w:bottom w:val="single" w:sz="4" w:space="0" w:color="auto"/>
              <w:right w:val="single" w:sz="4" w:space="0" w:color="auto"/>
            </w:tcBorders>
          </w:tcPr>
          <w:p w:rsidR="004E3987" w:rsidRPr="003F0707" w:rsidRDefault="00DA7281" w:rsidP="00645177">
            <w:pPr>
              <w:rPr>
                <w:rFonts w:ascii="Times New Roman" w:hAnsi="Times New Roman" w:cs="Times New Roman"/>
                <w:sz w:val="24"/>
                <w:szCs w:val="24"/>
              </w:rPr>
            </w:pPr>
            <w:r w:rsidRPr="003F0707">
              <w:rPr>
                <w:rFonts w:ascii="Times New Roman" w:hAnsi="Times New Roman" w:cs="Times New Roman"/>
                <w:sz w:val="24"/>
                <w:szCs w:val="24"/>
              </w:rPr>
              <w:t>linoleum</w:t>
            </w:r>
          </w:p>
        </w:tc>
        <w:tc>
          <w:tcPr>
            <w:tcW w:w="1554" w:type="dxa"/>
            <w:tcBorders>
              <w:top w:val="single" w:sz="4" w:space="0" w:color="auto"/>
              <w:left w:val="single" w:sz="4" w:space="0" w:color="auto"/>
              <w:bottom w:val="single" w:sz="4" w:space="0" w:color="auto"/>
              <w:right w:val="single" w:sz="4" w:space="0" w:color="auto"/>
            </w:tcBorders>
          </w:tcPr>
          <w:p w:rsidR="004E3987" w:rsidRPr="003F0707" w:rsidRDefault="00DA7281" w:rsidP="00645177">
            <w:pPr>
              <w:jc w:val="center"/>
              <w:rPr>
                <w:rFonts w:ascii="Times New Roman" w:hAnsi="Times New Roman" w:cs="Times New Roman"/>
                <w:sz w:val="24"/>
                <w:szCs w:val="24"/>
              </w:rPr>
            </w:pPr>
            <w:r w:rsidRPr="003F0707">
              <w:rPr>
                <w:rFonts w:ascii="Times New Roman" w:hAnsi="Times New Roman" w:cs="Times New Roman"/>
                <w:sz w:val="24"/>
                <w:szCs w:val="24"/>
              </w:rPr>
              <w:t>63,0</w:t>
            </w:r>
          </w:p>
        </w:tc>
        <w:tc>
          <w:tcPr>
            <w:tcW w:w="1744" w:type="dxa"/>
            <w:tcBorders>
              <w:top w:val="single" w:sz="4" w:space="0" w:color="auto"/>
              <w:left w:val="single" w:sz="4" w:space="0" w:color="auto"/>
              <w:bottom w:val="single" w:sz="4" w:space="0" w:color="auto"/>
              <w:right w:val="single" w:sz="4" w:space="0" w:color="auto"/>
            </w:tcBorders>
          </w:tcPr>
          <w:p w:rsidR="004E3987" w:rsidRPr="003F0707" w:rsidRDefault="00DA7281" w:rsidP="00645177">
            <w:pPr>
              <w:jc w:val="center"/>
              <w:rPr>
                <w:rFonts w:ascii="Times New Roman" w:hAnsi="Times New Roman" w:cs="Times New Roman"/>
                <w:sz w:val="24"/>
                <w:szCs w:val="24"/>
              </w:rPr>
            </w:pPr>
            <w:r w:rsidRPr="003F0707">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tcPr>
          <w:p w:rsidR="004E3987" w:rsidRPr="003F0707" w:rsidRDefault="00DA7281" w:rsidP="00645177">
            <w:pPr>
              <w:jc w:val="center"/>
              <w:rPr>
                <w:rFonts w:ascii="Times New Roman" w:hAnsi="Times New Roman" w:cs="Times New Roman"/>
                <w:sz w:val="24"/>
                <w:szCs w:val="24"/>
              </w:rPr>
            </w:pPr>
            <w:r w:rsidRPr="003F0707">
              <w:rPr>
                <w:rFonts w:ascii="Times New Roman" w:hAnsi="Times New Roman" w:cs="Times New Roman"/>
                <w:sz w:val="24"/>
                <w:szCs w:val="24"/>
              </w:rPr>
              <w:t>22,5</w:t>
            </w:r>
          </w:p>
        </w:tc>
      </w:tr>
      <w:tr w:rsidR="00645177" w:rsidRPr="000436D6" w:rsidTr="00DA7281">
        <w:tc>
          <w:tcPr>
            <w:tcW w:w="562" w:type="dxa"/>
            <w:tcBorders>
              <w:top w:val="single" w:sz="4" w:space="0" w:color="auto"/>
              <w:left w:val="single" w:sz="4" w:space="0" w:color="auto"/>
              <w:bottom w:val="single" w:sz="4" w:space="0" w:color="auto"/>
              <w:right w:val="single" w:sz="4" w:space="0" w:color="auto"/>
            </w:tcBorders>
          </w:tcPr>
          <w:p w:rsidR="00645177" w:rsidRPr="000436D6" w:rsidRDefault="00DA7281" w:rsidP="00645177">
            <w:pPr>
              <w:rPr>
                <w:rFonts w:ascii="Times New Roman" w:hAnsi="Times New Roman" w:cs="Times New Roman"/>
                <w:sz w:val="24"/>
                <w:szCs w:val="24"/>
              </w:rPr>
            </w:pPr>
            <w:r>
              <w:rPr>
                <w:rFonts w:ascii="Times New Roman" w:hAnsi="Times New Roman" w:cs="Times New Roman"/>
                <w:sz w:val="24"/>
                <w:szCs w:val="24"/>
              </w:rPr>
              <w:t>3</w:t>
            </w:r>
            <w:r w:rsidR="003F0707">
              <w:rPr>
                <w:rFonts w:ascii="Times New Roman" w:hAnsi="Times New Roman" w:cs="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645177" w:rsidRDefault="00DA7281" w:rsidP="00645177">
            <w:pPr>
              <w:rPr>
                <w:rFonts w:ascii="Times New Roman" w:hAnsi="Times New Roman" w:cs="Times New Roman"/>
                <w:sz w:val="24"/>
                <w:szCs w:val="24"/>
              </w:rPr>
            </w:pPr>
            <w:r>
              <w:rPr>
                <w:rFonts w:ascii="Times New Roman" w:hAnsi="Times New Roman" w:cs="Times New Roman"/>
                <w:sz w:val="24"/>
                <w:szCs w:val="24"/>
              </w:rPr>
              <w:t>Biblioteka: katalog, księgozbiór, sale do nauki głośnej i cichej, magazyn czasopism,</w:t>
            </w:r>
          </w:p>
          <w:p w:rsidR="00DA7281" w:rsidRPr="000436D6" w:rsidRDefault="00111230" w:rsidP="00645177">
            <w:pPr>
              <w:rPr>
                <w:rFonts w:ascii="Times New Roman" w:hAnsi="Times New Roman" w:cs="Times New Roman"/>
                <w:sz w:val="24"/>
                <w:szCs w:val="24"/>
              </w:rPr>
            </w:pPr>
            <w:r>
              <w:rPr>
                <w:rFonts w:ascii="Times New Roman" w:hAnsi="Times New Roman" w:cs="Times New Roman"/>
                <w:sz w:val="24"/>
                <w:szCs w:val="24"/>
              </w:rPr>
              <w:t>sala multimedialna</w:t>
            </w:r>
            <w:r w:rsidR="006C0718">
              <w:rPr>
                <w:rFonts w:ascii="Times New Roman" w:hAnsi="Times New Roman" w:cs="Times New Roman"/>
                <w:sz w:val="24"/>
                <w:szCs w:val="24"/>
              </w:rPr>
              <w:t>;</w:t>
            </w:r>
            <w:r>
              <w:rPr>
                <w:rFonts w:ascii="Times New Roman" w:hAnsi="Times New Roman" w:cs="Times New Roman"/>
                <w:sz w:val="24"/>
                <w:szCs w:val="24"/>
              </w:rPr>
              <w:t xml:space="preserve"> aule, zaplecze auli</w:t>
            </w:r>
          </w:p>
        </w:tc>
        <w:tc>
          <w:tcPr>
            <w:tcW w:w="1470" w:type="dxa"/>
            <w:tcBorders>
              <w:top w:val="single" w:sz="4" w:space="0" w:color="auto"/>
              <w:left w:val="single" w:sz="4" w:space="0" w:color="auto"/>
              <w:bottom w:val="single" w:sz="4" w:space="0" w:color="auto"/>
              <w:right w:val="single" w:sz="4" w:space="0" w:color="auto"/>
            </w:tcBorders>
          </w:tcPr>
          <w:p w:rsidR="00645177" w:rsidRPr="000436D6" w:rsidRDefault="00110174" w:rsidP="00645177">
            <w:pPr>
              <w:rPr>
                <w:rFonts w:ascii="Times New Roman" w:hAnsi="Times New Roman" w:cs="Times New Roman"/>
                <w:sz w:val="24"/>
                <w:szCs w:val="24"/>
              </w:rPr>
            </w:pPr>
            <w:r>
              <w:rPr>
                <w:rFonts w:ascii="Times New Roman" w:hAnsi="Times New Roman" w:cs="Times New Roman"/>
                <w:sz w:val="24"/>
                <w:szCs w:val="24"/>
              </w:rPr>
              <w:t>wykładzina</w:t>
            </w:r>
          </w:p>
        </w:tc>
        <w:tc>
          <w:tcPr>
            <w:tcW w:w="1554" w:type="dxa"/>
            <w:tcBorders>
              <w:top w:val="single" w:sz="4" w:space="0" w:color="auto"/>
              <w:left w:val="single" w:sz="4" w:space="0" w:color="auto"/>
              <w:bottom w:val="single" w:sz="4" w:space="0" w:color="auto"/>
              <w:right w:val="single" w:sz="4" w:space="0" w:color="auto"/>
            </w:tcBorders>
          </w:tcPr>
          <w:p w:rsidR="00645177" w:rsidRPr="000436D6" w:rsidRDefault="00027C01" w:rsidP="00645177">
            <w:pPr>
              <w:jc w:val="center"/>
              <w:rPr>
                <w:rFonts w:ascii="Times New Roman" w:hAnsi="Times New Roman" w:cs="Times New Roman"/>
                <w:sz w:val="24"/>
                <w:szCs w:val="24"/>
              </w:rPr>
            </w:pPr>
            <w:r>
              <w:rPr>
                <w:rFonts w:ascii="Times New Roman" w:hAnsi="Times New Roman" w:cs="Times New Roman"/>
                <w:sz w:val="24"/>
                <w:szCs w:val="24"/>
              </w:rPr>
              <w:t>-</w:t>
            </w:r>
          </w:p>
        </w:tc>
        <w:tc>
          <w:tcPr>
            <w:tcW w:w="1744" w:type="dxa"/>
            <w:tcBorders>
              <w:top w:val="single" w:sz="4" w:space="0" w:color="auto"/>
              <w:left w:val="single" w:sz="4" w:space="0" w:color="auto"/>
              <w:bottom w:val="single" w:sz="4" w:space="0" w:color="auto"/>
              <w:right w:val="single" w:sz="4" w:space="0" w:color="auto"/>
            </w:tcBorders>
          </w:tcPr>
          <w:p w:rsidR="00645177" w:rsidRPr="000436D6" w:rsidRDefault="00027C01" w:rsidP="00645177">
            <w:pPr>
              <w:jc w:val="center"/>
              <w:rPr>
                <w:rFonts w:ascii="Times New Roman" w:hAnsi="Times New Roman" w:cs="Times New Roman"/>
                <w:sz w:val="24"/>
                <w:szCs w:val="24"/>
              </w:rPr>
            </w:pPr>
            <w:r>
              <w:rPr>
                <w:rFonts w:ascii="Times New Roman" w:hAnsi="Times New Roman" w:cs="Times New Roman"/>
                <w:sz w:val="24"/>
                <w:szCs w:val="24"/>
              </w:rPr>
              <w:t>457,1</w:t>
            </w:r>
          </w:p>
        </w:tc>
        <w:tc>
          <w:tcPr>
            <w:tcW w:w="1769" w:type="dxa"/>
            <w:tcBorders>
              <w:top w:val="single" w:sz="4" w:space="0" w:color="auto"/>
              <w:left w:val="single" w:sz="4" w:space="0" w:color="auto"/>
              <w:bottom w:val="single" w:sz="4" w:space="0" w:color="auto"/>
              <w:right w:val="single" w:sz="4" w:space="0" w:color="auto"/>
            </w:tcBorders>
          </w:tcPr>
          <w:p w:rsidR="00645177" w:rsidRPr="000436D6" w:rsidRDefault="00027C01" w:rsidP="00645177">
            <w:pPr>
              <w:jc w:val="center"/>
              <w:rPr>
                <w:rFonts w:ascii="Times New Roman" w:hAnsi="Times New Roman" w:cs="Times New Roman"/>
                <w:sz w:val="24"/>
                <w:szCs w:val="24"/>
              </w:rPr>
            </w:pPr>
            <w:r>
              <w:rPr>
                <w:rFonts w:ascii="Times New Roman" w:hAnsi="Times New Roman" w:cs="Times New Roman"/>
                <w:sz w:val="24"/>
                <w:szCs w:val="24"/>
              </w:rPr>
              <w:t>86,3</w:t>
            </w:r>
          </w:p>
        </w:tc>
      </w:tr>
      <w:tr w:rsidR="00645177" w:rsidRPr="000436D6" w:rsidTr="00DA7281">
        <w:tc>
          <w:tcPr>
            <w:tcW w:w="562" w:type="dxa"/>
            <w:tcBorders>
              <w:top w:val="single" w:sz="4" w:space="0" w:color="auto"/>
              <w:left w:val="single" w:sz="4" w:space="0" w:color="auto"/>
              <w:bottom w:val="single" w:sz="4" w:space="0" w:color="auto"/>
              <w:right w:val="single" w:sz="4" w:space="0" w:color="auto"/>
            </w:tcBorders>
          </w:tcPr>
          <w:p w:rsidR="00645177" w:rsidRPr="000436D6" w:rsidRDefault="00110174" w:rsidP="00645177">
            <w:pPr>
              <w:rPr>
                <w:rFonts w:ascii="Times New Roman" w:hAnsi="Times New Roman" w:cs="Times New Roman"/>
                <w:sz w:val="24"/>
                <w:szCs w:val="24"/>
              </w:rPr>
            </w:pPr>
            <w:r>
              <w:rPr>
                <w:rFonts w:ascii="Times New Roman" w:hAnsi="Times New Roman" w:cs="Times New Roman"/>
                <w:sz w:val="24"/>
                <w:szCs w:val="24"/>
              </w:rPr>
              <w:t>4</w:t>
            </w:r>
            <w:r w:rsidR="003F0707">
              <w:rPr>
                <w:rFonts w:ascii="Times New Roman" w:hAnsi="Times New Roman" w:cs="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645177" w:rsidRPr="000436D6" w:rsidRDefault="00110174" w:rsidP="00645177">
            <w:pPr>
              <w:rPr>
                <w:rFonts w:ascii="Times New Roman" w:hAnsi="Times New Roman" w:cs="Times New Roman"/>
                <w:sz w:val="24"/>
                <w:szCs w:val="24"/>
              </w:rPr>
            </w:pPr>
            <w:r>
              <w:rPr>
                <w:rFonts w:ascii="Times New Roman" w:hAnsi="Times New Roman" w:cs="Times New Roman"/>
                <w:sz w:val="24"/>
                <w:szCs w:val="24"/>
              </w:rPr>
              <w:t>biura administracji: BOS, BOF, gabinet Dyrektora, sekretariat, pokoje dydaktyków, sala konferencyjna</w:t>
            </w:r>
          </w:p>
        </w:tc>
        <w:tc>
          <w:tcPr>
            <w:tcW w:w="1470" w:type="dxa"/>
            <w:tcBorders>
              <w:top w:val="single" w:sz="4" w:space="0" w:color="auto"/>
              <w:left w:val="single" w:sz="4" w:space="0" w:color="auto"/>
              <w:bottom w:val="single" w:sz="4" w:space="0" w:color="auto"/>
              <w:right w:val="single" w:sz="4" w:space="0" w:color="auto"/>
            </w:tcBorders>
          </w:tcPr>
          <w:p w:rsidR="00645177" w:rsidRPr="000436D6" w:rsidRDefault="00110174" w:rsidP="00645177">
            <w:pPr>
              <w:rPr>
                <w:rFonts w:ascii="Times New Roman" w:hAnsi="Times New Roman" w:cs="Times New Roman"/>
                <w:sz w:val="24"/>
                <w:szCs w:val="24"/>
              </w:rPr>
            </w:pPr>
            <w:r>
              <w:rPr>
                <w:rFonts w:ascii="Times New Roman" w:hAnsi="Times New Roman" w:cs="Times New Roman"/>
                <w:sz w:val="24"/>
                <w:szCs w:val="24"/>
              </w:rPr>
              <w:t>wykładzina</w:t>
            </w:r>
          </w:p>
        </w:tc>
        <w:tc>
          <w:tcPr>
            <w:tcW w:w="1554" w:type="dxa"/>
            <w:tcBorders>
              <w:top w:val="single" w:sz="4" w:space="0" w:color="auto"/>
              <w:left w:val="single" w:sz="4" w:space="0" w:color="auto"/>
              <w:bottom w:val="single" w:sz="4" w:space="0" w:color="auto"/>
              <w:right w:val="single" w:sz="4" w:space="0" w:color="auto"/>
            </w:tcBorders>
          </w:tcPr>
          <w:p w:rsidR="00645177" w:rsidRPr="000436D6" w:rsidRDefault="00166445" w:rsidP="00645177">
            <w:pPr>
              <w:jc w:val="center"/>
              <w:rPr>
                <w:rFonts w:ascii="Times New Roman" w:hAnsi="Times New Roman" w:cs="Times New Roman"/>
                <w:sz w:val="24"/>
                <w:szCs w:val="24"/>
              </w:rPr>
            </w:pPr>
            <w:r>
              <w:rPr>
                <w:rFonts w:ascii="Times New Roman" w:hAnsi="Times New Roman" w:cs="Times New Roman"/>
                <w:sz w:val="24"/>
                <w:szCs w:val="24"/>
              </w:rPr>
              <w:t>367,2</w:t>
            </w:r>
          </w:p>
        </w:tc>
        <w:tc>
          <w:tcPr>
            <w:tcW w:w="1744" w:type="dxa"/>
            <w:tcBorders>
              <w:top w:val="single" w:sz="4" w:space="0" w:color="auto"/>
              <w:left w:val="single" w:sz="4" w:space="0" w:color="auto"/>
              <w:bottom w:val="single" w:sz="4" w:space="0" w:color="auto"/>
              <w:right w:val="single" w:sz="4" w:space="0" w:color="auto"/>
            </w:tcBorders>
          </w:tcPr>
          <w:p w:rsidR="00645177" w:rsidRPr="000436D6" w:rsidRDefault="00166445" w:rsidP="00645177">
            <w:pPr>
              <w:jc w:val="center"/>
              <w:rPr>
                <w:rFonts w:ascii="Times New Roman" w:hAnsi="Times New Roman" w:cs="Times New Roman"/>
                <w:sz w:val="24"/>
                <w:szCs w:val="24"/>
              </w:rPr>
            </w:pPr>
            <w:r>
              <w:rPr>
                <w:rFonts w:ascii="Times New Roman" w:hAnsi="Times New Roman" w:cs="Times New Roman"/>
                <w:sz w:val="24"/>
                <w:szCs w:val="24"/>
              </w:rPr>
              <w:t>138,5</w:t>
            </w:r>
          </w:p>
        </w:tc>
        <w:tc>
          <w:tcPr>
            <w:tcW w:w="1769" w:type="dxa"/>
            <w:tcBorders>
              <w:top w:val="single" w:sz="4" w:space="0" w:color="auto"/>
              <w:left w:val="single" w:sz="4" w:space="0" w:color="auto"/>
              <w:bottom w:val="single" w:sz="4" w:space="0" w:color="auto"/>
              <w:right w:val="single" w:sz="4" w:space="0" w:color="auto"/>
            </w:tcBorders>
          </w:tcPr>
          <w:p w:rsidR="00645177" w:rsidRPr="000436D6" w:rsidRDefault="00166445" w:rsidP="00645177">
            <w:pPr>
              <w:jc w:val="center"/>
              <w:rPr>
                <w:rFonts w:ascii="Times New Roman" w:hAnsi="Times New Roman" w:cs="Times New Roman"/>
                <w:sz w:val="24"/>
                <w:szCs w:val="24"/>
              </w:rPr>
            </w:pPr>
            <w:r>
              <w:rPr>
                <w:rFonts w:ascii="Times New Roman" w:hAnsi="Times New Roman" w:cs="Times New Roman"/>
                <w:sz w:val="24"/>
                <w:szCs w:val="24"/>
              </w:rPr>
              <w:t>38,6</w:t>
            </w:r>
          </w:p>
        </w:tc>
      </w:tr>
      <w:tr w:rsidR="00645177" w:rsidRPr="000436D6" w:rsidTr="00DA7281">
        <w:tc>
          <w:tcPr>
            <w:tcW w:w="562" w:type="dxa"/>
            <w:tcBorders>
              <w:top w:val="single" w:sz="4" w:space="0" w:color="auto"/>
              <w:left w:val="single" w:sz="4" w:space="0" w:color="auto"/>
              <w:bottom w:val="single" w:sz="4" w:space="0" w:color="auto"/>
              <w:right w:val="single" w:sz="4" w:space="0" w:color="auto"/>
            </w:tcBorders>
          </w:tcPr>
          <w:p w:rsidR="00645177" w:rsidRPr="000436D6" w:rsidRDefault="008B6657" w:rsidP="00645177">
            <w:pPr>
              <w:rPr>
                <w:rFonts w:ascii="Times New Roman" w:hAnsi="Times New Roman" w:cs="Times New Roman"/>
                <w:sz w:val="24"/>
                <w:szCs w:val="24"/>
              </w:rPr>
            </w:pPr>
            <w:r>
              <w:rPr>
                <w:rFonts w:ascii="Times New Roman" w:hAnsi="Times New Roman" w:cs="Times New Roman"/>
                <w:sz w:val="24"/>
                <w:szCs w:val="24"/>
              </w:rPr>
              <w:t>5</w:t>
            </w:r>
            <w:r w:rsidR="003F0707">
              <w:rPr>
                <w:rFonts w:ascii="Times New Roman" w:hAnsi="Times New Roman" w:cs="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645177" w:rsidRPr="000436D6" w:rsidRDefault="008B6657" w:rsidP="00645177">
            <w:pPr>
              <w:rPr>
                <w:rFonts w:ascii="Times New Roman" w:hAnsi="Times New Roman" w:cs="Times New Roman"/>
                <w:sz w:val="24"/>
                <w:szCs w:val="24"/>
              </w:rPr>
            </w:pPr>
            <w:r>
              <w:rPr>
                <w:rFonts w:ascii="Times New Roman" w:hAnsi="Times New Roman" w:cs="Times New Roman"/>
                <w:sz w:val="24"/>
                <w:szCs w:val="24"/>
              </w:rPr>
              <w:t>klatki schodowe</w:t>
            </w:r>
            <w:r w:rsidR="00CD7BE2">
              <w:rPr>
                <w:rFonts w:ascii="Times New Roman" w:hAnsi="Times New Roman" w:cs="Times New Roman"/>
                <w:sz w:val="24"/>
                <w:szCs w:val="24"/>
              </w:rPr>
              <w:t>, korytarze, szatnia, wiatrołapy</w:t>
            </w:r>
          </w:p>
        </w:tc>
        <w:tc>
          <w:tcPr>
            <w:tcW w:w="1470" w:type="dxa"/>
            <w:tcBorders>
              <w:top w:val="single" w:sz="4" w:space="0" w:color="auto"/>
              <w:left w:val="single" w:sz="4" w:space="0" w:color="auto"/>
              <w:bottom w:val="single" w:sz="4" w:space="0" w:color="auto"/>
              <w:right w:val="single" w:sz="4" w:space="0" w:color="auto"/>
            </w:tcBorders>
          </w:tcPr>
          <w:p w:rsidR="00645177" w:rsidRPr="000436D6" w:rsidRDefault="00CD7BE2" w:rsidP="00645177">
            <w:pPr>
              <w:rPr>
                <w:rFonts w:ascii="Times New Roman" w:hAnsi="Times New Roman" w:cs="Times New Roman"/>
                <w:sz w:val="24"/>
                <w:szCs w:val="24"/>
              </w:rPr>
            </w:pPr>
            <w:r>
              <w:rPr>
                <w:rFonts w:ascii="Times New Roman" w:hAnsi="Times New Roman" w:cs="Times New Roman"/>
                <w:sz w:val="24"/>
                <w:szCs w:val="24"/>
              </w:rPr>
              <w:t>kamień</w:t>
            </w:r>
          </w:p>
        </w:tc>
        <w:tc>
          <w:tcPr>
            <w:tcW w:w="1554" w:type="dxa"/>
            <w:tcBorders>
              <w:top w:val="single" w:sz="4" w:space="0" w:color="auto"/>
              <w:left w:val="single" w:sz="4" w:space="0" w:color="auto"/>
              <w:bottom w:val="single" w:sz="4" w:space="0" w:color="auto"/>
              <w:right w:val="single" w:sz="4" w:space="0" w:color="auto"/>
            </w:tcBorders>
          </w:tcPr>
          <w:p w:rsidR="00645177" w:rsidRPr="000436D6" w:rsidRDefault="00A94B02" w:rsidP="00645177">
            <w:pPr>
              <w:jc w:val="center"/>
              <w:rPr>
                <w:rFonts w:ascii="Times New Roman" w:hAnsi="Times New Roman" w:cs="Times New Roman"/>
                <w:sz w:val="24"/>
                <w:szCs w:val="24"/>
              </w:rPr>
            </w:pPr>
            <w:r>
              <w:rPr>
                <w:rFonts w:ascii="Times New Roman" w:hAnsi="Times New Roman" w:cs="Times New Roman"/>
                <w:sz w:val="24"/>
                <w:szCs w:val="24"/>
              </w:rPr>
              <w:t>1540,0</w:t>
            </w:r>
          </w:p>
        </w:tc>
        <w:tc>
          <w:tcPr>
            <w:tcW w:w="1744" w:type="dxa"/>
            <w:tcBorders>
              <w:top w:val="single" w:sz="4" w:space="0" w:color="auto"/>
              <w:left w:val="single" w:sz="4" w:space="0" w:color="auto"/>
              <w:bottom w:val="single" w:sz="4" w:space="0" w:color="auto"/>
              <w:right w:val="single" w:sz="4" w:space="0" w:color="auto"/>
            </w:tcBorders>
          </w:tcPr>
          <w:p w:rsidR="00645177" w:rsidRPr="000436D6" w:rsidRDefault="00CD7BE2" w:rsidP="00645177">
            <w:pPr>
              <w:jc w:val="center"/>
              <w:rPr>
                <w:rFonts w:ascii="Times New Roman" w:hAnsi="Times New Roman" w:cs="Times New Roman"/>
                <w:sz w:val="24"/>
                <w:szCs w:val="24"/>
              </w:rPr>
            </w:pPr>
            <w:r>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tcPr>
          <w:p w:rsidR="00645177" w:rsidRPr="000436D6" w:rsidRDefault="00A94B02" w:rsidP="00645177">
            <w:pPr>
              <w:jc w:val="center"/>
              <w:rPr>
                <w:rFonts w:ascii="Times New Roman" w:hAnsi="Times New Roman" w:cs="Times New Roman"/>
                <w:sz w:val="24"/>
                <w:szCs w:val="24"/>
              </w:rPr>
            </w:pPr>
            <w:r>
              <w:rPr>
                <w:rFonts w:ascii="Times New Roman" w:hAnsi="Times New Roman" w:cs="Times New Roman"/>
                <w:sz w:val="24"/>
                <w:szCs w:val="24"/>
              </w:rPr>
              <w:t>110,9</w:t>
            </w:r>
          </w:p>
        </w:tc>
      </w:tr>
      <w:tr w:rsidR="00645177" w:rsidRPr="000436D6" w:rsidTr="00DA7281">
        <w:tc>
          <w:tcPr>
            <w:tcW w:w="562" w:type="dxa"/>
            <w:tcBorders>
              <w:top w:val="single" w:sz="4" w:space="0" w:color="auto"/>
              <w:left w:val="single" w:sz="4" w:space="0" w:color="auto"/>
              <w:bottom w:val="single" w:sz="4" w:space="0" w:color="auto"/>
              <w:right w:val="single" w:sz="4" w:space="0" w:color="auto"/>
            </w:tcBorders>
          </w:tcPr>
          <w:p w:rsidR="00645177" w:rsidRPr="000436D6" w:rsidRDefault="00CD7BE2" w:rsidP="00645177">
            <w:pPr>
              <w:rPr>
                <w:rFonts w:ascii="Times New Roman" w:hAnsi="Times New Roman" w:cs="Times New Roman"/>
                <w:sz w:val="24"/>
                <w:szCs w:val="24"/>
              </w:rPr>
            </w:pPr>
            <w:r>
              <w:rPr>
                <w:rFonts w:ascii="Times New Roman" w:hAnsi="Times New Roman" w:cs="Times New Roman"/>
                <w:sz w:val="24"/>
                <w:szCs w:val="24"/>
              </w:rPr>
              <w:t>6</w:t>
            </w:r>
            <w:r w:rsidR="003F0707">
              <w:rPr>
                <w:rFonts w:ascii="Times New Roman" w:hAnsi="Times New Roman" w:cs="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645177" w:rsidRPr="000436D6" w:rsidRDefault="00C535D8" w:rsidP="00645177">
            <w:pPr>
              <w:rPr>
                <w:rFonts w:ascii="Times New Roman" w:hAnsi="Times New Roman" w:cs="Times New Roman"/>
                <w:sz w:val="24"/>
                <w:szCs w:val="24"/>
              </w:rPr>
            </w:pPr>
            <w:r>
              <w:rPr>
                <w:rFonts w:ascii="Times New Roman" w:hAnsi="Times New Roman" w:cs="Times New Roman"/>
                <w:sz w:val="24"/>
                <w:szCs w:val="24"/>
              </w:rPr>
              <w:t>sanitariaty ogólnodostępne</w:t>
            </w:r>
          </w:p>
        </w:tc>
        <w:tc>
          <w:tcPr>
            <w:tcW w:w="1470" w:type="dxa"/>
            <w:tcBorders>
              <w:top w:val="single" w:sz="4" w:space="0" w:color="auto"/>
              <w:left w:val="single" w:sz="4" w:space="0" w:color="auto"/>
              <w:bottom w:val="single" w:sz="4" w:space="0" w:color="auto"/>
              <w:right w:val="single" w:sz="4" w:space="0" w:color="auto"/>
            </w:tcBorders>
          </w:tcPr>
          <w:p w:rsidR="00645177" w:rsidRPr="000436D6" w:rsidRDefault="00C535D8" w:rsidP="00645177">
            <w:pPr>
              <w:rPr>
                <w:rFonts w:ascii="Times New Roman" w:hAnsi="Times New Roman" w:cs="Times New Roman"/>
                <w:sz w:val="24"/>
                <w:szCs w:val="24"/>
              </w:rPr>
            </w:pPr>
            <w:r>
              <w:rPr>
                <w:rFonts w:ascii="Times New Roman" w:hAnsi="Times New Roman" w:cs="Times New Roman"/>
                <w:sz w:val="24"/>
                <w:szCs w:val="24"/>
              </w:rPr>
              <w:t>gres</w:t>
            </w:r>
          </w:p>
        </w:tc>
        <w:tc>
          <w:tcPr>
            <w:tcW w:w="1554" w:type="dxa"/>
            <w:tcBorders>
              <w:top w:val="single" w:sz="4" w:space="0" w:color="auto"/>
              <w:left w:val="single" w:sz="4" w:space="0" w:color="auto"/>
              <w:bottom w:val="single" w:sz="4" w:space="0" w:color="auto"/>
              <w:right w:val="single" w:sz="4" w:space="0" w:color="auto"/>
            </w:tcBorders>
          </w:tcPr>
          <w:p w:rsidR="00645177" w:rsidRPr="000436D6" w:rsidRDefault="00C535D8" w:rsidP="00645177">
            <w:pPr>
              <w:jc w:val="center"/>
              <w:rPr>
                <w:rFonts w:ascii="Times New Roman" w:hAnsi="Times New Roman" w:cs="Times New Roman"/>
                <w:sz w:val="24"/>
                <w:szCs w:val="24"/>
              </w:rPr>
            </w:pPr>
            <w:r>
              <w:rPr>
                <w:rFonts w:ascii="Times New Roman" w:hAnsi="Times New Roman" w:cs="Times New Roman"/>
                <w:sz w:val="24"/>
                <w:szCs w:val="24"/>
              </w:rPr>
              <w:t>223,6</w:t>
            </w:r>
          </w:p>
        </w:tc>
        <w:tc>
          <w:tcPr>
            <w:tcW w:w="1744" w:type="dxa"/>
            <w:tcBorders>
              <w:top w:val="single" w:sz="4" w:space="0" w:color="auto"/>
              <w:left w:val="single" w:sz="4" w:space="0" w:color="auto"/>
              <w:bottom w:val="single" w:sz="4" w:space="0" w:color="auto"/>
              <w:right w:val="single" w:sz="4" w:space="0" w:color="auto"/>
            </w:tcBorders>
          </w:tcPr>
          <w:p w:rsidR="00645177" w:rsidRPr="000436D6" w:rsidRDefault="00C535D8" w:rsidP="00645177">
            <w:pPr>
              <w:jc w:val="center"/>
              <w:rPr>
                <w:rFonts w:ascii="Times New Roman" w:hAnsi="Times New Roman" w:cs="Times New Roman"/>
                <w:sz w:val="24"/>
                <w:szCs w:val="24"/>
              </w:rPr>
            </w:pPr>
            <w:r>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tcPr>
          <w:p w:rsidR="00645177" w:rsidRPr="000436D6" w:rsidRDefault="00C535D8" w:rsidP="00645177">
            <w:pPr>
              <w:jc w:val="center"/>
              <w:rPr>
                <w:rFonts w:ascii="Times New Roman" w:hAnsi="Times New Roman" w:cs="Times New Roman"/>
                <w:sz w:val="24"/>
                <w:szCs w:val="24"/>
              </w:rPr>
            </w:pPr>
            <w:r>
              <w:rPr>
                <w:rFonts w:ascii="Times New Roman" w:hAnsi="Times New Roman" w:cs="Times New Roman"/>
                <w:sz w:val="24"/>
                <w:szCs w:val="24"/>
              </w:rPr>
              <w:t>-</w:t>
            </w:r>
          </w:p>
        </w:tc>
      </w:tr>
      <w:tr w:rsidR="00C535D8" w:rsidRPr="000436D6" w:rsidTr="00DA7281">
        <w:tc>
          <w:tcPr>
            <w:tcW w:w="562" w:type="dxa"/>
            <w:tcBorders>
              <w:top w:val="single" w:sz="4" w:space="0" w:color="auto"/>
              <w:left w:val="single" w:sz="4" w:space="0" w:color="auto"/>
              <w:bottom w:val="single" w:sz="4" w:space="0" w:color="auto"/>
              <w:right w:val="single" w:sz="4" w:space="0" w:color="auto"/>
            </w:tcBorders>
          </w:tcPr>
          <w:p w:rsidR="00C535D8" w:rsidRPr="003F0707" w:rsidRDefault="00C535D8" w:rsidP="00645177">
            <w:pPr>
              <w:rPr>
                <w:rFonts w:ascii="Times New Roman" w:hAnsi="Times New Roman" w:cs="Times New Roman"/>
                <w:sz w:val="24"/>
                <w:szCs w:val="24"/>
              </w:rPr>
            </w:pPr>
            <w:r w:rsidRPr="003F0707">
              <w:rPr>
                <w:rFonts w:ascii="Times New Roman" w:hAnsi="Times New Roman" w:cs="Times New Roman"/>
                <w:sz w:val="24"/>
                <w:szCs w:val="24"/>
              </w:rPr>
              <w:t>7</w:t>
            </w:r>
            <w:r w:rsidR="003F0707">
              <w:rPr>
                <w:rFonts w:ascii="Times New Roman" w:hAnsi="Times New Roman" w:cs="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C535D8" w:rsidRPr="003F0707" w:rsidRDefault="00C535D8" w:rsidP="00645177">
            <w:pPr>
              <w:rPr>
                <w:rFonts w:ascii="Times New Roman" w:hAnsi="Times New Roman" w:cs="Times New Roman"/>
                <w:sz w:val="24"/>
                <w:szCs w:val="24"/>
              </w:rPr>
            </w:pPr>
            <w:r w:rsidRPr="003F0707">
              <w:rPr>
                <w:rFonts w:ascii="Times New Roman" w:hAnsi="Times New Roman" w:cs="Times New Roman"/>
                <w:sz w:val="24"/>
                <w:szCs w:val="24"/>
              </w:rPr>
              <w:t>zaplecze portierni, kuchnie, pomieszczenia gospodarcze, zaplecze techniczne, magazyny, sanitariaty zamykane</w:t>
            </w:r>
          </w:p>
        </w:tc>
        <w:tc>
          <w:tcPr>
            <w:tcW w:w="1470" w:type="dxa"/>
            <w:tcBorders>
              <w:top w:val="single" w:sz="4" w:space="0" w:color="auto"/>
              <w:left w:val="single" w:sz="4" w:space="0" w:color="auto"/>
              <w:bottom w:val="single" w:sz="4" w:space="0" w:color="auto"/>
              <w:right w:val="single" w:sz="4" w:space="0" w:color="auto"/>
            </w:tcBorders>
          </w:tcPr>
          <w:p w:rsidR="00C535D8" w:rsidRPr="003F0707" w:rsidRDefault="00C535D8" w:rsidP="00645177">
            <w:pPr>
              <w:rPr>
                <w:rFonts w:ascii="Times New Roman" w:hAnsi="Times New Roman" w:cs="Times New Roman"/>
                <w:sz w:val="24"/>
                <w:szCs w:val="24"/>
              </w:rPr>
            </w:pPr>
            <w:r w:rsidRPr="003F0707">
              <w:rPr>
                <w:rFonts w:ascii="Times New Roman" w:hAnsi="Times New Roman" w:cs="Times New Roman"/>
                <w:sz w:val="24"/>
                <w:szCs w:val="24"/>
              </w:rPr>
              <w:t>gres</w:t>
            </w:r>
          </w:p>
        </w:tc>
        <w:tc>
          <w:tcPr>
            <w:tcW w:w="1554" w:type="dxa"/>
            <w:tcBorders>
              <w:top w:val="single" w:sz="4" w:space="0" w:color="auto"/>
              <w:left w:val="single" w:sz="4" w:space="0" w:color="auto"/>
              <w:bottom w:val="single" w:sz="4" w:space="0" w:color="auto"/>
              <w:right w:val="single" w:sz="4" w:space="0" w:color="auto"/>
            </w:tcBorders>
          </w:tcPr>
          <w:p w:rsidR="00C535D8" w:rsidRPr="003F0707" w:rsidRDefault="00F2631F" w:rsidP="00645177">
            <w:pPr>
              <w:jc w:val="center"/>
              <w:rPr>
                <w:rFonts w:ascii="Times New Roman" w:hAnsi="Times New Roman" w:cs="Times New Roman"/>
                <w:sz w:val="24"/>
                <w:szCs w:val="24"/>
              </w:rPr>
            </w:pPr>
            <w:r w:rsidRPr="003F0707">
              <w:rPr>
                <w:rFonts w:ascii="Times New Roman" w:hAnsi="Times New Roman" w:cs="Times New Roman"/>
                <w:sz w:val="24"/>
                <w:szCs w:val="24"/>
              </w:rPr>
              <w:t>71,9</w:t>
            </w:r>
          </w:p>
        </w:tc>
        <w:tc>
          <w:tcPr>
            <w:tcW w:w="1744" w:type="dxa"/>
            <w:tcBorders>
              <w:top w:val="single" w:sz="4" w:space="0" w:color="auto"/>
              <w:left w:val="single" w:sz="4" w:space="0" w:color="auto"/>
              <w:bottom w:val="single" w:sz="4" w:space="0" w:color="auto"/>
              <w:right w:val="single" w:sz="4" w:space="0" w:color="auto"/>
            </w:tcBorders>
          </w:tcPr>
          <w:p w:rsidR="00C535D8" w:rsidRPr="003F0707" w:rsidRDefault="00F2631F" w:rsidP="00645177">
            <w:pPr>
              <w:jc w:val="center"/>
              <w:rPr>
                <w:rFonts w:ascii="Times New Roman" w:hAnsi="Times New Roman" w:cs="Times New Roman"/>
                <w:sz w:val="24"/>
                <w:szCs w:val="24"/>
              </w:rPr>
            </w:pPr>
            <w:r w:rsidRPr="003F0707">
              <w:rPr>
                <w:rFonts w:ascii="Times New Roman" w:hAnsi="Times New Roman" w:cs="Times New Roman"/>
                <w:sz w:val="24"/>
                <w:szCs w:val="24"/>
              </w:rPr>
              <w:t>92,4</w:t>
            </w:r>
          </w:p>
        </w:tc>
        <w:tc>
          <w:tcPr>
            <w:tcW w:w="1769" w:type="dxa"/>
            <w:tcBorders>
              <w:top w:val="single" w:sz="4" w:space="0" w:color="auto"/>
              <w:left w:val="single" w:sz="4" w:space="0" w:color="auto"/>
              <w:bottom w:val="single" w:sz="4" w:space="0" w:color="auto"/>
              <w:right w:val="single" w:sz="4" w:space="0" w:color="auto"/>
            </w:tcBorders>
          </w:tcPr>
          <w:p w:rsidR="00C535D8" w:rsidRDefault="00215951" w:rsidP="00645177">
            <w:pPr>
              <w:jc w:val="center"/>
              <w:rPr>
                <w:sz w:val="24"/>
                <w:szCs w:val="24"/>
              </w:rPr>
            </w:pPr>
            <w:r>
              <w:rPr>
                <w:sz w:val="24"/>
                <w:szCs w:val="24"/>
              </w:rPr>
              <w:t>-</w:t>
            </w:r>
          </w:p>
        </w:tc>
      </w:tr>
      <w:tr w:rsidR="00645177" w:rsidRPr="000436D6" w:rsidTr="00645177">
        <w:tc>
          <w:tcPr>
            <w:tcW w:w="4426" w:type="dxa"/>
            <w:gridSpan w:val="3"/>
            <w:tcBorders>
              <w:top w:val="single" w:sz="4" w:space="0" w:color="auto"/>
              <w:left w:val="single" w:sz="4" w:space="0" w:color="auto"/>
              <w:bottom w:val="single" w:sz="4" w:space="0" w:color="auto"/>
              <w:right w:val="single" w:sz="4" w:space="0" w:color="auto"/>
            </w:tcBorders>
            <w:hideMark/>
          </w:tcPr>
          <w:p w:rsidR="001E5A18" w:rsidRDefault="001E5A18" w:rsidP="00645177">
            <w:pPr>
              <w:rPr>
                <w:rFonts w:ascii="Times New Roman" w:hAnsi="Times New Roman" w:cs="Times New Roman"/>
                <w:b/>
                <w:sz w:val="24"/>
                <w:szCs w:val="24"/>
              </w:rPr>
            </w:pPr>
          </w:p>
          <w:p w:rsidR="00645177" w:rsidRDefault="00645177" w:rsidP="00645177">
            <w:pPr>
              <w:rPr>
                <w:rFonts w:ascii="Times New Roman" w:hAnsi="Times New Roman" w:cs="Times New Roman"/>
                <w:b/>
                <w:sz w:val="24"/>
                <w:szCs w:val="24"/>
              </w:rPr>
            </w:pPr>
            <w:r w:rsidRPr="000436D6">
              <w:rPr>
                <w:rFonts w:ascii="Times New Roman" w:hAnsi="Times New Roman" w:cs="Times New Roman"/>
                <w:b/>
                <w:sz w:val="24"/>
                <w:szCs w:val="24"/>
              </w:rPr>
              <w:t>Razem</w:t>
            </w:r>
          </w:p>
          <w:p w:rsidR="001E5A18" w:rsidRPr="000436D6" w:rsidRDefault="001E5A18" w:rsidP="00645177">
            <w:pPr>
              <w:rPr>
                <w:rFonts w:ascii="Times New Roman" w:hAnsi="Times New Roman" w:cs="Times New Roman"/>
                <w:b/>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rsidR="001E5A18" w:rsidRDefault="001E5A18" w:rsidP="00645177">
            <w:pPr>
              <w:jc w:val="center"/>
              <w:rPr>
                <w:rFonts w:ascii="Times New Roman" w:hAnsi="Times New Roman" w:cs="Times New Roman"/>
                <w:b/>
                <w:sz w:val="24"/>
                <w:szCs w:val="24"/>
              </w:rPr>
            </w:pPr>
          </w:p>
          <w:p w:rsidR="00645177" w:rsidRPr="000436D6" w:rsidRDefault="00BB3BF4" w:rsidP="00645177">
            <w:pPr>
              <w:jc w:val="center"/>
              <w:rPr>
                <w:rFonts w:ascii="Times New Roman" w:hAnsi="Times New Roman" w:cs="Times New Roman"/>
                <w:b/>
                <w:sz w:val="24"/>
                <w:szCs w:val="24"/>
              </w:rPr>
            </w:pPr>
            <w:r>
              <w:rPr>
                <w:rFonts w:ascii="Times New Roman" w:hAnsi="Times New Roman" w:cs="Times New Roman"/>
                <w:b/>
                <w:sz w:val="24"/>
                <w:szCs w:val="24"/>
              </w:rPr>
              <w:t>2</w:t>
            </w:r>
            <w:r w:rsidR="0003435C">
              <w:rPr>
                <w:rFonts w:ascii="Times New Roman" w:hAnsi="Times New Roman" w:cs="Times New Roman"/>
                <w:b/>
                <w:sz w:val="24"/>
                <w:szCs w:val="24"/>
              </w:rPr>
              <w:t xml:space="preserve"> </w:t>
            </w:r>
            <w:r>
              <w:rPr>
                <w:rFonts w:ascii="Times New Roman" w:hAnsi="Times New Roman" w:cs="Times New Roman"/>
                <w:b/>
                <w:sz w:val="24"/>
                <w:szCs w:val="24"/>
              </w:rPr>
              <w:t>343,8</w:t>
            </w:r>
          </w:p>
        </w:tc>
        <w:tc>
          <w:tcPr>
            <w:tcW w:w="1744" w:type="dxa"/>
            <w:tcBorders>
              <w:top w:val="single" w:sz="4" w:space="0" w:color="auto"/>
              <w:left w:val="single" w:sz="4" w:space="0" w:color="auto"/>
              <w:bottom w:val="single" w:sz="4" w:space="0" w:color="auto"/>
              <w:right w:val="single" w:sz="4" w:space="0" w:color="auto"/>
            </w:tcBorders>
            <w:hideMark/>
          </w:tcPr>
          <w:p w:rsidR="001E5A18" w:rsidRDefault="001E5A18" w:rsidP="00645177">
            <w:pPr>
              <w:jc w:val="center"/>
              <w:rPr>
                <w:rFonts w:ascii="Times New Roman" w:hAnsi="Times New Roman" w:cs="Times New Roman"/>
                <w:b/>
                <w:sz w:val="24"/>
                <w:szCs w:val="24"/>
              </w:rPr>
            </w:pPr>
          </w:p>
          <w:p w:rsidR="00645177" w:rsidRPr="000436D6" w:rsidRDefault="000E1F64" w:rsidP="00645177">
            <w:pPr>
              <w:jc w:val="center"/>
              <w:rPr>
                <w:rFonts w:ascii="Times New Roman" w:hAnsi="Times New Roman" w:cs="Times New Roman"/>
                <w:b/>
                <w:sz w:val="24"/>
                <w:szCs w:val="24"/>
              </w:rPr>
            </w:pPr>
            <w:r>
              <w:rPr>
                <w:rFonts w:ascii="Times New Roman" w:hAnsi="Times New Roman" w:cs="Times New Roman"/>
                <w:b/>
                <w:sz w:val="24"/>
                <w:szCs w:val="24"/>
              </w:rPr>
              <w:t>1</w:t>
            </w:r>
            <w:r w:rsidR="0003435C">
              <w:rPr>
                <w:rFonts w:ascii="Times New Roman" w:hAnsi="Times New Roman" w:cs="Times New Roman"/>
                <w:b/>
                <w:sz w:val="24"/>
                <w:szCs w:val="24"/>
              </w:rPr>
              <w:t xml:space="preserve"> </w:t>
            </w:r>
            <w:r>
              <w:rPr>
                <w:rFonts w:ascii="Times New Roman" w:hAnsi="Times New Roman" w:cs="Times New Roman"/>
                <w:b/>
                <w:sz w:val="24"/>
                <w:szCs w:val="24"/>
              </w:rPr>
              <w:t>268,6</w:t>
            </w:r>
          </w:p>
        </w:tc>
        <w:tc>
          <w:tcPr>
            <w:tcW w:w="1769" w:type="dxa"/>
            <w:tcBorders>
              <w:top w:val="single" w:sz="4" w:space="0" w:color="auto"/>
              <w:left w:val="single" w:sz="4" w:space="0" w:color="auto"/>
              <w:bottom w:val="single" w:sz="4" w:space="0" w:color="auto"/>
              <w:right w:val="single" w:sz="4" w:space="0" w:color="auto"/>
            </w:tcBorders>
            <w:hideMark/>
          </w:tcPr>
          <w:p w:rsidR="001E5A18" w:rsidRDefault="001E5A18" w:rsidP="00645177">
            <w:pPr>
              <w:jc w:val="center"/>
              <w:rPr>
                <w:rFonts w:ascii="Times New Roman" w:hAnsi="Times New Roman" w:cs="Times New Roman"/>
                <w:b/>
                <w:sz w:val="24"/>
                <w:szCs w:val="24"/>
              </w:rPr>
            </w:pPr>
          </w:p>
          <w:p w:rsidR="00645177" w:rsidRPr="000436D6" w:rsidRDefault="008B2250" w:rsidP="00645177">
            <w:pPr>
              <w:jc w:val="center"/>
              <w:rPr>
                <w:rFonts w:ascii="Times New Roman" w:hAnsi="Times New Roman" w:cs="Times New Roman"/>
                <w:b/>
                <w:sz w:val="24"/>
                <w:szCs w:val="24"/>
              </w:rPr>
            </w:pPr>
            <w:r>
              <w:rPr>
                <w:rFonts w:ascii="Times New Roman" w:hAnsi="Times New Roman" w:cs="Times New Roman"/>
                <w:b/>
                <w:sz w:val="24"/>
                <w:szCs w:val="24"/>
              </w:rPr>
              <w:t>1</w:t>
            </w:r>
            <w:r w:rsidR="0003435C">
              <w:rPr>
                <w:rFonts w:ascii="Times New Roman" w:hAnsi="Times New Roman" w:cs="Times New Roman"/>
                <w:b/>
                <w:sz w:val="24"/>
                <w:szCs w:val="24"/>
              </w:rPr>
              <w:t xml:space="preserve"> </w:t>
            </w:r>
            <w:r>
              <w:rPr>
                <w:rFonts w:ascii="Times New Roman" w:hAnsi="Times New Roman" w:cs="Times New Roman"/>
                <w:b/>
                <w:sz w:val="24"/>
                <w:szCs w:val="24"/>
              </w:rPr>
              <w:t>273,1</w:t>
            </w:r>
          </w:p>
        </w:tc>
      </w:tr>
    </w:tbl>
    <w:p w:rsidR="007479B4" w:rsidRPr="000436D6" w:rsidRDefault="007479B4" w:rsidP="007479B4">
      <w:pPr>
        <w:tabs>
          <w:tab w:val="left" w:pos="1701"/>
        </w:tabs>
        <w:rPr>
          <w:b/>
          <w:sz w:val="24"/>
          <w:szCs w:val="24"/>
          <w:u w:val="single"/>
        </w:rPr>
      </w:pPr>
    </w:p>
    <w:p w:rsidR="00E80BBA" w:rsidRPr="00E80BBA" w:rsidRDefault="00E80BBA" w:rsidP="007479B4">
      <w:pPr>
        <w:tabs>
          <w:tab w:val="left" w:pos="1701"/>
        </w:tabs>
        <w:rPr>
          <w:b/>
          <w:sz w:val="28"/>
          <w:szCs w:val="28"/>
          <w:u w:val="single"/>
        </w:rPr>
      </w:pPr>
    </w:p>
    <w:p w:rsidR="003F0707" w:rsidRPr="00E80BBA" w:rsidRDefault="003F0707" w:rsidP="007479B4">
      <w:pPr>
        <w:tabs>
          <w:tab w:val="left" w:pos="1701"/>
        </w:tabs>
        <w:rPr>
          <w:sz w:val="24"/>
          <w:szCs w:val="24"/>
        </w:rPr>
      </w:pPr>
    </w:p>
    <w:p w:rsidR="007479B4" w:rsidRDefault="007479B4" w:rsidP="007479B4">
      <w:pPr>
        <w:pStyle w:val="Tytu"/>
        <w:rPr>
          <w:sz w:val="26"/>
          <w:szCs w:val="26"/>
        </w:rPr>
      </w:pPr>
    </w:p>
    <w:p w:rsidR="007479B4" w:rsidRPr="001E5A18" w:rsidRDefault="00F32DD6" w:rsidP="001E5A18">
      <w:pPr>
        <w:rPr>
          <w:b/>
          <w:sz w:val="26"/>
          <w:szCs w:val="26"/>
        </w:rPr>
      </w:pPr>
      <w:r>
        <w:rPr>
          <w:b/>
          <w:sz w:val="26"/>
          <w:szCs w:val="26"/>
        </w:rPr>
        <w:t>II. Powierzchnia do sprzątania w okresie od 1 lipca do 30 września</w:t>
      </w:r>
      <w:r w:rsidR="001E5A18">
        <w:rPr>
          <w:b/>
          <w:sz w:val="26"/>
          <w:szCs w:val="26"/>
        </w:rPr>
        <w:t>.</w:t>
      </w:r>
    </w:p>
    <w:tbl>
      <w:tblPr>
        <w:tblStyle w:val="Tabela-Siatka"/>
        <w:tblpPr w:leftFromText="141" w:rightFromText="141" w:vertAnchor="page" w:horzAnchor="margin" w:tblpY="1726"/>
        <w:tblW w:w="9634" w:type="dxa"/>
        <w:tblLook w:val="04A0" w:firstRow="1" w:lastRow="0" w:firstColumn="1" w:lastColumn="0" w:noHBand="0" w:noVBand="1"/>
      </w:tblPr>
      <w:tblGrid>
        <w:gridCol w:w="561"/>
        <w:gridCol w:w="2396"/>
        <w:gridCol w:w="1470"/>
        <w:gridCol w:w="1550"/>
        <w:gridCol w:w="1829"/>
        <w:gridCol w:w="1828"/>
      </w:tblGrid>
      <w:tr w:rsidR="00E80BBA" w:rsidRPr="000436D6" w:rsidTr="00E80BBA">
        <w:tc>
          <w:tcPr>
            <w:tcW w:w="561" w:type="dxa"/>
            <w:vMerge w:val="restart"/>
            <w:tcBorders>
              <w:top w:val="single" w:sz="4" w:space="0" w:color="auto"/>
              <w:left w:val="single" w:sz="4" w:space="0" w:color="auto"/>
              <w:bottom w:val="single" w:sz="4" w:space="0" w:color="auto"/>
              <w:right w:val="single" w:sz="4" w:space="0" w:color="auto"/>
            </w:tcBorders>
            <w:hideMark/>
          </w:tcPr>
          <w:p w:rsidR="00E80BBA" w:rsidRPr="000436D6" w:rsidRDefault="00E80BBA" w:rsidP="00E80BBA">
            <w:pPr>
              <w:rPr>
                <w:rFonts w:ascii="Times New Roman" w:hAnsi="Times New Roman" w:cs="Times New Roman"/>
                <w:b/>
                <w:sz w:val="24"/>
                <w:szCs w:val="24"/>
              </w:rPr>
            </w:pPr>
            <w:r w:rsidRPr="000436D6">
              <w:rPr>
                <w:rFonts w:ascii="Times New Roman" w:hAnsi="Times New Roman" w:cs="Times New Roman"/>
                <w:b/>
                <w:sz w:val="24"/>
                <w:szCs w:val="24"/>
              </w:rPr>
              <w:t>l.p.</w:t>
            </w:r>
          </w:p>
        </w:tc>
        <w:tc>
          <w:tcPr>
            <w:tcW w:w="2396" w:type="dxa"/>
            <w:vMerge w:val="restart"/>
            <w:tcBorders>
              <w:top w:val="single" w:sz="4" w:space="0" w:color="auto"/>
              <w:left w:val="single" w:sz="4" w:space="0" w:color="auto"/>
              <w:bottom w:val="single" w:sz="4" w:space="0" w:color="auto"/>
              <w:right w:val="single" w:sz="4" w:space="0" w:color="auto"/>
            </w:tcBorders>
            <w:hideMark/>
          </w:tcPr>
          <w:p w:rsidR="00E80BBA" w:rsidRPr="000436D6" w:rsidRDefault="00E80BBA" w:rsidP="00E80BBA">
            <w:pPr>
              <w:rPr>
                <w:rFonts w:ascii="Times New Roman" w:hAnsi="Times New Roman" w:cs="Times New Roman"/>
                <w:b/>
                <w:sz w:val="24"/>
                <w:szCs w:val="24"/>
              </w:rPr>
            </w:pPr>
            <w:r w:rsidRPr="000436D6">
              <w:rPr>
                <w:rFonts w:ascii="Times New Roman" w:hAnsi="Times New Roman" w:cs="Times New Roman"/>
                <w:b/>
                <w:sz w:val="24"/>
                <w:szCs w:val="24"/>
              </w:rPr>
              <w:t>Rodzaj pomieszczenia</w:t>
            </w:r>
          </w:p>
        </w:tc>
        <w:tc>
          <w:tcPr>
            <w:tcW w:w="1470" w:type="dxa"/>
            <w:vMerge w:val="restart"/>
            <w:tcBorders>
              <w:top w:val="single" w:sz="4" w:space="0" w:color="auto"/>
              <w:left w:val="single" w:sz="4" w:space="0" w:color="auto"/>
              <w:bottom w:val="single" w:sz="4" w:space="0" w:color="auto"/>
              <w:right w:val="single" w:sz="4" w:space="0" w:color="auto"/>
            </w:tcBorders>
            <w:hideMark/>
          </w:tcPr>
          <w:p w:rsidR="00E80BBA" w:rsidRPr="000436D6" w:rsidRDefault="00E80BBA" w:rsidP="00E80BBA">
            <w:pPr>
              <w:rPr>
                <w:rFonts w:ascii="Times New Roman" w:hAnsi="Times New Roman" w:cs="Times New Roman"/>
                <w:b/>
                <w:sz w:val="24"/>
                <w:szCs w:val="24"/>
              </w:rPr>
            </w:pPr>
            <w:r w:rsidRPr="000436D6">
              <w:rPr>
                <w:rFonts w:ascii="Times New Roman" w:hAnsi="Times New Roman" w:cs="Times New Roman"/>
                <w:b/>
                <w:sz w:val="24"/>
                <w:szCs w:val="24"/>
              </w:rPr>
              <w:t>Rodzaj powierzchni podłogowej</w:t>
            </w:r>
          </w:p>
        </w:tc>
        <w:tc>
          <w:tcPr>
            <w:tcW w:w="5207" w:type="dxa"/>
            <w:gridSpan w:val="3"/>
            <w:tcBorders>
              <w:top w:val="single" w:sz="4" w:space="0" w:color="auto"/>
              <w:left w:val="single" w:sz="4" w:space="0" w:color="auto"/>
              <w:bottom w:val="single" w:sz="4" w:space="0" w:color="auto"/>
              <w:right w:val="single" w:sz="4" w:space="0" w:color="auto"/>
            </w:tcBorders>
            <w:hideMark/>
          </w:tcPr>
          <w:p w:rsidR="00E80BBA" w:rsidRPr="000436D6" w:rsidRDefault="00E80BBA" w:rsidP="00E80BBA">
            <w:pPr>
              <w:rPr>
                <w:rFonts w:ascii="Times New Roman" w:hAnsi="Times New Roman" w:cs="Times New Roman"/>
                <w:b/>
                <w:sz w:val="24"/>
                <w:szCs w:val="24"/>
              </w:rPr>
            </w:pPr>
            <w:r w:rsidRPr="000436D6">
              <w:rPr>
                <w:rFonts w:ascii="Times New Roman" w:hAnsi="Times New Roman" w:cs="Times New Roman"/>
                <w:b/>
                <w:sz w:val="24"/>
                <w:szCs w:val="24"/>
              </w:rPr>
              <w:t>Powierzchnia do sprzątania (m²)</w:t>
            </w:r>
          </w:p>
        </w:tc>
      </w:tr>
      <w:tr w:rsidR="00E80BBA" w:rsidRPr="000436D6" w:rsidTr="00E80BBA">
        <w:tc>
          <w:tcPr>
            <w:tcW w:w="0" w:type="auto"/>
            <w:vMerge/>
            <w:tcBorders>
              <w:top w:val="single" w:sz="4" w:space="0" w:color="auto"/>
              <w:left w:val="single" w:sz="4" w:space="0" w:color="auto"/>
              <w:bottom w:val="single" w:sz="4" w:space="0" w:color="auto"/>
              <w:right w:val="single" w:sz="4" w:space="0" w:color="auto"/>
            </w:tcBorders>
            <w:vAlign w:val="center"/>
            <w:hideMark/>
          </w:tcPr>
          <w:p w:rsidR="00E80BBA" w:rsidRPr="000436D6" w:rsidRDefault="00E80BBA" w:rsidP="00E80BBA">
            <w:pPr>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BBA" w:rsidRPr="000436D6" w:rsidRDefault="00E80BBA" w:rsidP="00E80BBA">
            <w:pPr>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BBA" w:rsidRPr="000436D6" w:rsidRDefault="00E80BBA" w:rsidP="00E80BBA">
            <w:pPr>
              <w:rPr>
                <w:rFonts w:ascii="Times New Roman" w:eastAsia="Times New Roman" w:hAnsi="Times New Roman" w:cs="Times New Roman"/>
                <w:b/>
                <w:sz w:val="24"/>
                <w:szCs w:val="24"/>
              </w:rPr>
            </w:pPr>
          </w:p>
        </w:tc>
        <w:tc>
          <w:tcPr>
            <w:tcW w:w="1550" w:type="dxa"/>
            <w:tcBorders>
              <w:top w:val="single" w:sz="4" w:space="0" w:color="auto"/>
              <w:left w:val="single" w:sz="4" w:space="0" w:color="auto"/>
              <w:bottom w:val="single" w:sz="4" w:space="0" w:color="auto"/>
              <w:right w:val="single" w:sz="4" w:space="0" w:color="auto"/>
            </w:tcBorders>
            <w:hideMark/>
          </w:tcPr>
          <w:p w:rsidR="00E80BBA" w:rsidRPr="000436D6" w:rsidRDefault="00180830" w:rsidP="00E80BBA">
            <w:pPr>
              <w:rPr>
                <w:rFonts w:ascii="Times New Roman" w:hAnsi="Times New Roman" w:cs="Times New Roman"/>
                <w:b/>
                <w:sz w:val="24"/>
                <w:szCs w:val="24"/>
              </w:rPr>
            </w:pPr>
            <w:r>
              <w:rPr>
                <w:rFonts w:ascii="Times New Roman" w:hAnsi="Times New Roman" w:cs="Times New Roman"/>
                <w:b/>
                <w:sz w:val="24"/>
                <w:szCs w:val="24"/>
              </w:rPr>
              <w:t>Trzy razy w tygodniu</w:t>
            </w:r>
          </w:p>
        </w:tc>
        <w:tc>
          <w:tcPr>
            <w:tcW w:w="1829" w:type="dxa"/>
            <w:tcBorders>
              <w:top w:val="single" w:sz="4" w:space="0" w:color="auto"/>
              <w:left w:val="single" w:sz="4" w:space="0" w:color="auto"/>
              <w:bottom w:val="single" w:sz="4" w:space="0" w:color="auto"/>
              <w:right w:val="single" w:sz="4" w:space="0" w:color="auto"/>
            </w:tcBorders>
            <w:hideMark/>
          </w:tcPr>
          <w:p w:rsidR="00E80BBA" w:rsidRPr="000436D6" w:rsidRDefault="00E80BBA" w:rsidP="00E80BBA">
            <w:pPr>
              <w:rPr>
                <w:rFonts w:ascii="Times New Roman" w:hAnsi="Times New Roman" w:cs="Times New Roman"/>
                <w:b/>
                <w:sz w:val="24"/>
                <w:szCs w:val="24"/>
              </w:rPr>
            </w:pPr>
            <w:r w:rsidRPr="000436D6">
              <w:rPr>
                <w:rFonts w:ascii="Times New Roman" w:hAnsi="Times New Roman" w:cs="Times New Roman"/>
                <w:b/>
                <w:sz w:val="24"/>
                <w:szCs w:val="24"/>
              </w:rPr>
              <w:t>Raz w tygodniu</w:t>
            </w:r>
          </w:p>
        </w:tc>
        <w:tc>
          <w:tcPr>
            <w:tcW w:w="1828" w:type="dxa"/>
            <w:tcBorders>
              <w:top w:val="single" w:sz="4" w:space="0" w:color="auto"/>
              <w:left w:val="single" w:sz="4" w:space="0" w:color="auto"/>
              <w:bottom w:val="single" w:sz="4" w:space="0" w:color="auto"/>
              <w:right w:val="single" w:sz="4" w:space="0" w:color="auto"/>
            </w:tcBorders>
            <w:hideMark/>
          </w:tcPr>
          <w:p w:rsidR="00E80BBA" w:rsidRPr="000436D6" w:rsidRDefault="00E80BBA" w:rsidP="00E80BBA">
            <w:pPr>
              <w:rPr>
                <w:rFonts w:ascii="Times New Roman" w:hAnsi="Times New Roman" w:cs="Times New Roman"/>
                <w:b/>
                <w:sz w:val="24"/>
                <w:szCs w:val="24"/>
              </w:rPr>
            </w:pPr>
            <w:r w:rsidRPr="000436D6">
              <w:rPr>
                <w:rFonts w:ascii="Times New Roman" w:hAnsi="Times New Roman" w:cs="Times New Roman"/>
                <w:b/>
                <w:sz w:val="24"/>
                <w:szCs w:val="24"/>
              </w:rPr>
              <w:t>Raz w miesiącu</w:t>
            </w:r>
          </w:p>
        </w:tc>
      </w:tr>
      <w:tr w:rsidR="00F32DD6" w:rsidRPr="000436D6" w:rsidTr="00041A46">
        <w:tc>
          <w:tcPr>
            <w:tcW w:w="561"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rPr>
                <w:rFonts w:ascii="Times New Roman" w:hAnsi="Times New Roman" w:cs="Times New Roman"/>
                <w:sz w:val="24"/>
                <w:szCs w:val="24"/>
              </w:rPr>
            </w:pPr>
            <w:r w:rsidRPr="000436D6">
              <w:rPr>
                <w:rFonts w:ascii="Times New Roman" w:hAnsi="Times New Roman" w:cs="Times New Roman"/>
                <w:sz w:val="24"/>
                <w:szCs w:val="24"/>
              </w:rPr>
              <w:t>1.</w:t>
            </w:r>
          </w:p>
        </w:tc>
        <w:tc>
          <w:tcPr>
            <w:tcW w:w="2396"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rPr>
                <w:rFonts w:ascii="Times New Roman" w:hAnsi="Times New Roman" w:cs="Times New Roman"/>
                <w:sz w:val="24"/>
                <w:szCs w:val="24"/>
              </w:rPr>
            </w:pPr>
            <w:r w:rsidRPr="000436D6">
              <w:rPr>
                <w:rFonts w:ascii="Times New Roman" w:hAnsi="Times New Roman" w:cs="Times New Roman"/>
                <w:sz w:val="24"/>
                <w:szCs w:val="24"/>
              </w:rPr>
              <w:t>Sale wykładowe,</w:t>
            </w:r>
          </w:p>
          <w:p w:rsidR="00F32DD6" w:rsidRPr="000436D6" w:rsidRDefault="00F32DD6" w:rsidP="00F32DD6">
            <w:pPr>
              <w:rPr>
                <w:rFonts w:ascii="Times New Roman" w:hAnsi="Times New Roman" w:cs="Times New Roman"/>
                <w:sz w:val="24"/>
                <w:szCs w:val="24"/>
              </w:rPr>
            </w:pPr>
            <w:r w:rsidRPr="000436D6">
              <w:rPr>
                <w:rFonts w:ascii="Times New Roman" w:hAnsi="Times New Roman" w:cs="Times New Roman"/>
                <w:sz w:val="24"/>
                <w:szCs w:val="24"/>
              </w:rPr>
              <w:t>sale ćwiczeniowe,</w:t>
            </w:r>
          </w:p>
          <w:p w:rsidR="00F32DD6" w:rsidRDefault="00F32DD6" w:rsidP="00F32DD6">
            <w:pPr>
              <w:rPr>
                <w:rFonts w:ascii="Times New Roman" w:hAnsi="Times New Roman" w:cs="Times New Roman"/>
                <w:sz w:val="24"/>
                <w:szCs w:val="24"/>
              </w:rPr>
            </w:pPr>
            <w:r w:rsidRPr="000436D6">
              <w:rPr>
                <w:rFonts w:ascii="Times New Roman" w:hAnsi="Times New Roman" w:cs="Times New Roman"/>
                <w:sz w:val="24"/>
                <w:szCs w:val="24"/>
              </w:rPr>
              <w:t>laboratoria, zaplecz</w:t>
            </w:r>
            <w:r>
              <w:rPr>
                <w:rFonts w:ascii="Times New Roman" w:hAnsi="Times New Roman" w:cs="Times New Roman"/>
                <w:sz w:val="24"/>
                <w:szCs w:val="24"/>
              </w:rPr>
              <w:t>a laboratoryjne,</w:t>
            </w:r>
          </w:p>
          <w:p w:rsidR="00F32DD6" w:rsidRPr="000436D6" w:rsidRDefault="00F32DD6" w:rsidP="00F32DD6">
            <w:pPr>
              <w:rPr>
                <w:rFonts w:ascii="Times New Roman" w:hAnsi="Times New Roman" w:cs="Times New Roman"/>
                <w:sz w:val="24"/>
                <w:szCs w:val="24"/>
              </w:rPr>
            </w:pPr>
            <w:r>
              <w:rPr>
                <w:rFonts w:ascii="Times New Roman" w:hAnsi="Times New Roman" w:cs="Times New Roman"/>
                <w:sz w:val="24"/>
                <w:szCs w:val="24"/>
              </w:rPr>
              <w:t>aule</w:t>
            </w:r>
          </w:p>
          <w:p w:rsidR="00F32DD6" w:rsidRPr="000436D6" w:rsidRDefault="00F32DD6" w:rsidP="00F32DD6">
            <w:pPr>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rPr>
                <w:rFonts w:ascii="Times New Roman" w:hAnsi="Times New Roman" w:cs="Times New Roman"/>
                <w:sz w:val="24"/>
                <w:szCs w:val="24"/>
              </w:rPr>
            </w:pPr>
          </w:p>
          <w:p w:rsidR="00F32DD6" w:rsidRPr="000436D6" w:rsidRDefault="00F32DD6" w:rsidP="00F32DD6">
            <w:pPr>
              <w:rPr>
                <w:rFonts w:ascii="Times New Roman" w:hAnsi="Times New Roman" w:cs="Times New Roman"/>
                <w:sz w:val="24"/>
                <w:szCs w:val="24"/>
              </w:rPr>
            </w:pPr>
            <w:r w:rsidRPr="000436D6">
              <w:rPr>
                <w:rFonts w:ascii="Times New Roman" w:hAnsi="Times New Roman" w:cs="Times New Roman"/>
                <w:sz w:val="24"/>
                <w:szCs w:val="24"/>
              </w:rPr>
              <w:t>linoleum</w:t>
            </w:r>
          </w:p>
        </w:tc>
        <w:tc>
          <w:tcPr>
            <w:tcW w:w="1550"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jc w:val="center"/>
              <w:rPr>
                <w:rFonts w:ascii="Times New Roman" w:hAnsi="Times New Roman" w:cs="Times New Roman"/>
                <w:sz w:val="24"/>
                <w:szCs w:val="24"/>
              </w:rPr>
            </w:pPr>
          </w:p>
          <w:p w:rsidR="00F32DD6" w:rsidRPr="000436D6" w:rsidRDefault="000923FD" w:rsidP="00F32DD6">
            <w:pPr>
              <w:jc w:val="center"/>
              <w:rPr>
                <w:rFonts w:ascii="Times New Roman" w:hAnsi="Times New Roman" w:cs="Times New Roman"/>
                <w:sz w:val="24"/>
                <w:szCs w:val="24"/>
              </w:rPr>
            </w:pPr>
            <w:r>
              <w:rPr>
                <w:rFonts w:ascii="Times New Roman" w:hAnsi="Times New Roman" w:cs="Times New Roman"/>
                <w:sz w:val="24"/>
                <w:szCs w:val="24"/>
              </w:rPr>
              <w:t>-</w:t>
            </w:r>
          </w:p>
        </w:tc>
        <w:tc>
          <w:tcPr>
            <w:tcW w:w="1829"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jc w:val="center"/>
              <w:rPr>
                <w:rFonts w:ascii="Times New Roman" w:hAnsi="Times New Roman" w:cs="Times New Roman"/>
                <w:sz w:val="24"/>
                <w:szCs w:val="24"/>
              </w:rPr>
            </w:pPr>
          </w:p>
          <w:p w:rsidR="00F32DD6" w:rsidRPr="000436D6" w:rsidRDefault="00A837B5" w:rsidP="00F32DD6">
            <w:pPr>
              <w:jc w:val="center"/>
              <w:rPr>
                <w:rFonts w:ascii="Times New Roman" w:hAnsi="Times New Roman" w:cs="Times New Roman"/>
                <w:sz w:val="24"/>
                <w:szCs w:val="24"/>
              </w:rPr>
            </w:pPr>
            <w:r>
              <w:rPr>
                <w:rFonts w:ascii="Times New Roman" w:hAnsi="Times New Roman" w:cs="Times New Roman"/>
                <w:sz w:val="24"/>
                <w:szCs w:val="24"/>
              </w:rPr>
              <w:t>263,0</w:t>
            </w:r>
          </w:p>
        </w:tc>
        <w:tc>
          <w:tcPr>
            <w:tcW w:w="1828"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jc w:val="center"/>
              <w:rPr>
                <w:rFonts w:ascii="Times New Roman" w:hAnsi="Times New Roman" w:cs="Times New Roman"/>
                <w:sz w:val="24"/>
                <w:szCs w:val="24"/>
              </w:rPr>
            </w:pPr>
          </w:p>
          <w:p w:rsidR="00F32DD6" w:rsidRPr="000436D6" w:rsidRDefault="00F71E77" w:rsidP="00F32DD6">
            <w:pPr>
              <w:jc w:val="center"/>
              <w:rPr>
                <w:rFonts w:ascii="Times New Roman" w:hAnsi="Times New Roman" w:cs="Times New Roman"/>
                <w:sz w:val="24"/>
                <w:szCs w:val="24"/>
              </w:rPr>
            </w:pPr>
            <w:r>
              <w:rPr>
                <w:rFonts w:ascii="Times New Roman" w:hAnsi="Times New Roman" w:cs="Times New Roman"/>
                <w:sz w:val="24"/>
                <w:szCs w:val="24"/>
              </w:rPr>
              <w:t>950,0</w:t>
            </w:r>
          </w:p>
        </w:tc>
      </w:tr>
      <w:tr w:rsidR="00F32DD6" w:rsidRPr="000436D6" w:rsidTr="00041A46">
        <w:tc>
          <w:tcPr>
            <w:tcW w:w="561" w:type="dxa"/>
            <w:tcBorders>
              <w:top w:val="single" w:sz="4" w:space="0" w:color="auto"/>
              <w:left w:val="single" w:sz="4" w:space="0" w:color="auto"/>
              <w:bottom w:val="single" w:sz="4" w:space="0" w:color="auto"/>
              <w:right w:val="single" w:sz="4" w:space="0" w:color="auto"/>
            </w:tcBorders>
          </w:tcPr>
          <w:p w:rsidR="00F32DD6" w:rsidRPr="003F0707" w:rsidRDefault="00F32DD6" w:rsidP="00F32DD6">
            <w:pPr>
              <w:rPr>
                <w:rFonts w:ascii="Times New Roman" w:hAnsi="Times New Roman" w:cs="Times New Roman"/>
                <w:sz w:val="24"/>
                <w:szCs w:val="24"/>
              </w:rPr>
            </w:pPr>
            <w:r w:rsidRPr="003F0707">
              <w:rPr>
                <w:rFonts w:ascii="Times New Roman" w:hAnsi="Times New Roman" w:cs="Times New Roman"/>
                <w:sz w:val="24"/>
                <w:szCs w:val="24"/>
              </w:rPr>
              <w:t>2</w:t>
            </w:r>
            <w:r w:rsidR="003F0707" w:rsidRPr="003F0707">
              <w:rPr>
                <w:rFonts w:ascii="Times New Roman" w:hAnsi="Times New Roman" w:cs="Times New Roman"/>
                <w:sz w:val="24"/>
                <w:szCs w:val="24"/>
              </w:rPr>
              <w:t>.</w:t>
            </w:r>
          </w:p>
        </w:tc>
        <w:tc>
          <w:tcPr>
            <w:tcW w:w="2396" w:type="dxa"/>
            <w:tcBorders>
              <w:top w:val="single" w:sz="4" w:space="0" w:color="auto"/>
              <w:left w:val="single" w:sz="4" w:space="0" w:color="auto"/>
              <w:bottom w:val="single" w:sz="4" w:space="0" w:color="auto"/>
              <w:right w:val="single" w:sz="4" w:space="0" w:color="auto"/>
            </w:tcBorders>
          </w:tcPr>
          <w:p w:rsidR="00F32DD6" w:rsidRPr="003F0707" w:rsidRDefault="00F32DD6" w:rsidP="00F32DD6">
            <w:pPr>
              <w:rPr>
                <w:rFonts w:ascii="Times New Roman" w:hAnsi="Times New Roman" w:cs="Times New Roman"/>
                <w:sz w:val="24"/>
                <w:szCs w:val="24"/>
              </w:rPr>
            </w:pPr>
            <w:r w:rsidRPr="003F0707">
              <w:rPr>
                <w:rFonts w:ascii="Times New Roman" w:hAnsi="Times New Roman" w:cs="Times New Roman"/>
                <w:sz w:val="24"/>
                <w:szCs w:val="24"/>
              </w:rPr>
              <w:t>pomieszczenia administracji, kuchnie, pomieszczenia serwerowni</w:t>
            </w:r>
          </w:p>
        </w:tc>
        <w:tc>
          <w:tcPr>
            <w:tcW w:w="1470" w:type="dxa"/>
            <w:tcBorders>
              <w:top w:val="single" w:sz="4" w:space="0" w:color="auto"/>
              <w:left w:val="single" w:sz="4" w:space="0" w:color="auto"/>
              <w:bottom w:val="single" w:sz="4" w:space="0" w:color="auto"/>
              <w:right w:val="single" w:sz="4" w:space="0" w:color="auto"/>
            </w:tcBorders>
          </w:tcPr>
          <w:p w:rsidR="00F32DD6" w:rsidRPr="003F0707" w:rsidRDefault="00F32DD6" w:rsidP="00F32DD6">
            <w:pPr>
              <w:rPr>
                <w:rFonts w:ascii="Times New Roman" w:hAnsi="Times New Roman" w:cs="Times New Roman"/>
                <w:sz w:val="24"/>
                <w:szCs w:val="24"/>
              </w:rPr>
            </w:pPr>
            <w:r w:rsidRPr="003F0707">
              <w:rPr>
                <w:rFonts w:ascii="Times New Roman" w:hAnsi="Times New Roman" w:cs="Times New Roman"/>
                <w:sz w:val="24"/>
                <w:szCs w:val="24"/>
              </w:rPr>
              <w:t>linoleum</w:t>
            </w:r>
          </w:p>
        </w:tc>
        <w:tc>
          <w:tcPr>
            <w:tcW w:w="1550" w:type="dxa"/>
            <w:tcBorders>
              <w:top w:val="single" w:sz="4" w:space="0" w:color="auto"/>
              <w:left w:val="single" w:sz="4" w:space="0" w:color="auto"/>
              <w:bottom w:val="single" w:sz="4" w:space="0" w:color="auto"/>
              <w:right w:val="single" w:sz="4" w:space="0" w:color="auto"/>
            </w:tcBorders>
          </w:tcPr>
          <w:p w:rsidR="00F32DD6" w:rsidRPr="003F0707" w:rsidRDefault="00F32DD6" w:rsidP="00F32DD6">
            <w:pPr>
              <w:jc w:val="center"/>
              <w:rPr>
                <w:rFonts w:ascii="Times New Roman" w:hAnsi="Times New Roman" w:cs="Times New Roman"/>
                <w:sz w:val="24"/>
                <w:szCs w:val="24"/>
              </w:rPr>
            </w:pPr>
            <w:r w:rsidRPr="003F0707">
              <w:rPr>
                <w:rFonts w:ascii="Times New Roman" w:hAnsi="Times New Roman" w:cs="Times New Roman"/>
                <w:sz w:val="24"/>
                <w:szCs w:val="24"/>
              </w:rPr>
              <w:t>63,0</w:t>
            </w:r>
          </w:p>
        </w:tc>
        <w:tc>
          <w:tcPr>
            <w:tcW w:w="1829" w:type="dxa"/>
            <w:tcBorders>
              <w:top w:val="single" w:sz="4" w:space="0" w:color="auto"/>
              <w:left w:val="single" w:sz="4" w:space="0" w:color="auto"/>
              <w:bottom w:val="single" w:sz="4" w:space="0" w:color="auto"/>
              <w:right w:val="single" w:sz="4" w:space="0" w:color="auto"/>
            </w:tcBorders>
          </w:tcPr>
          <w:p w:rsidR="00F32DD6" w:rsidRPr="003F0707" w:rsidRDefault="00F32DD6" w:rsidP="00F32DD6">
            <w:pPr>
              <w:jc w:val="center"/>
              <w:rPr>
                <w:rFonts w:ascii="Times New Roman" w:hAnsi="Times New Roman" w:cs="Times New Roman"/>
                <w:sz w:val="24"/>
                <w:szCs w:val="24"/>
              </w:rPr>
            </w:pPr>
            <w:r w:rsidRPr="003F0707">
              <w:rPr>
                <w:rFonts w:ascii="Times New Roman" w:hAnsi="Times New Roman" w:cs="Times New Roman"/>
                <w:sz w:val="24"/>
                <w:szCs w:val="24"/>
              </w:rPr>
              <w:t>-</w:t>
            </w:r>
          </w:p>
        </w:tc>
        <w:tc>
          <w:tcPr>
            <w:tcW w:w="1828" w:type="dxa"/>
            <w:tcBorders>
              <w:top w:val="single" w:sz="4" w:space="0" w:color="auto"/>
              <w:left w:val="single" w:sz="4" w:space="0" w:color="auto"/>
              <w:bottom w:val="single" w:sz="4" w:space="0" w:color="auto"/>
              <w:right w:val="single" w:sz="4" w:space="0" w:color="auto"/>
            </w:tcBorders>
          </w:tcPr>
          <w:p w:rsidR="00F32DD6" w:rsidRPr="003F0707" w:rsidRDefault="00F32DD6" w:rsidP="00F32DD6">
            <w:pPr>
              <w:jc w:val="center"/>
              <w:rPr>
                <w:rFonts w:ascii="Times New Roman" w:hAnsi="Times New Roman" w:cs="Times New Roman"/>
                <w:sz w:val="24"/>
                <w:szCs w:val="24"/>
              </w:rPr>
            </w:pPr>
            <w:r w:rsidRPr="003F0707">
              <w:rPr>
                <w:rFonts w:ascii="Times New Roman" w:hAnsi="Times New Roman" w:cs="Times New Roman"/>
                <w:sz w:val="24"/>
                <w:szCs w:val="24"/>
              </w:rPr>
              <w:t>22,5</w:t>
            </w:r>
          </w:p>
        </w:tc>
      </w:tr>
      <w:tr w:rsidR="00F32DD6" w:rsidRPr="000436D6" w:rsidTr="00041A46">
        <w:tc>
          <w:tcPr>
            <w:tcW w:w="561"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rPr>
                <w:rFonts w:ascii="Times New Roman" w:hAnsi="Times New Roman" w:cs="Times New Roman"/>
                <w:sz w:val="24"/>
                <w:szCs w:val="24"/>
              </w:rPr>
            </w:pPr>
            <w:r>
              <w:rPr>
                <w:rFonts w:ascii="Times New Roman" w:hAnsi="Times New Roman" w:cs="Times New Roman"/>
                <w:sz w:val="24"/>
                <w:szCs w:val="24"/>
              </w:rPr>
              <w:t>3</w:t>
            </w:r>
            <w:r w:rsidR="003F0707">
              <w:rPr>
                <w:rFonts w:ascii="Times New Roman" w:hAnsi="Times New Roman" w:cs="Times New Roman"/>
                <w:sz w:val="24"/>
                <w:szCs w:val="24"/>
              </w:rPr>
              <w:t>.</w:t>
            </w:r>
          </w:p>
        </w:tc>
        <w:tc>
          <w:tcPr>
            <w:tcW w:w="2396" w:type="dxa"/>
            <w:tcBorders>
              <w:top w:val="single" w:sz="4" w:space="0" w:color="auto"/>
              <w:left w:val="single" w:sz="4" w:space="0" w:color="auto"/>
              <w:bottom w:val="single" w:sz="4" w:space="0" w:color="auto"/>
              <w:right w:val="single" w:sz="4" w:space="0" w:color="auto"/>
            </w:tcBorders>
          </w:tcPr>
          <w:p w:rsidR="00F32DD6" w:rsidRDefault="00F32DD6" w:rsidP="00F32DD6">
            <w:pPr>
              <w:rPr>
                <w:rFonts w:ascii="Times New Roman" w:hAnsi="Times New Roman" w:cs="Times New Roman"/>
                <w:sz w:val="24"/>
                <w:szCs w:val="24"/>
              </w:rPr>
            </w:pPr>
            <w:r>
              <w:rPr>
                <w:rFonts w:ascii="Times New Roman" w:hAnsi="Times New Roman" w:cs="Times New Roman"/>
                <w:sz w:val="24"/>
                <w:szCs w:val="24"/>
              </w:rPr>
              <w:t>Biblioteka: katalog, księgozbiór, sale do nauki głośnej i cichej, magazyn czasopism,</w:t>
            </w:r>
          </w:p>
          <w:p w:rsidR="00F32DD6" w:rsidRPr="000436D6" w:rsidRDefault="00F32DD6" w:rsidP="00F32DD6">
            <w:pPr>
              <w:rPr>
                <w:rFonts w:ascii="Times New Roman" w:hAnsi="Times New Roman" w:cs="Times New Roman"/>
                <w:sz w:val="24"/>
                <w:szCs w:val="24"/>
              </w:rPr>
            </w:pPr>
            <w:r>
              <w:rPr>
                <w:rFonts w:ascii="Times New Roman" w:hAnsi="Times New Roman" w:cs="Times New Roman"/>
                <w:sz w:val="24"/>
                <w:szCs w:val="24"/>
              </w:rPr>
              <w:t>sala multimedialna</w:t>
            </w:r>
            <w:r w:rsidR="006C0718">
              <w:rPr>
                <w:rFonts w:ascii="Times New Roman" w:hAnsi="Times New Roman" w:cs="Times New Roman"/>
                <w:sz w:val="24"/>
                <w:szCs w:val="24"/>
              </w:rPr>
              <w:t>;</w:t>
            </w:r>
            <w:r>
              <w:rPr>
                <w:rFonts w:ascii="Times New Roman" w:hAnsi="Times New Roman" w:cs="Times New Roman"/>
                <w:sz w:val="24"/>
                <w:szCs w:val="24"/>
              </w:rPr>
              <w:t xml:space="preserve"> aule, zaplecze auli</w:t>
            </w:r>
          </w:p>
        </w:tc>
        <w:tc>
          <w:tcPr>
            <w:tcW w:w="1470"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rPr>
                <w:rFonts w:ascii="Times New Roman" w:hAnsi="Times New Roman" w:cs="Times New Roman"/>
                <w:sz w:val="24"/>
                <w:szCs w:val="24"/>
              </w:rPr>
            </w:pPr>
            <w:r>
              <w:rPr>
                <w:rFonts w:ascii="Times New Roman" w:hAnsi="Times New Roman" w:cs="Times New Roman"/>
                <w:sz w:val="24"/>
                <w:szCs w:val="24"/>
              </w:rPr>
              <w:t>wykładzina</w:t>
            </w:r>
          </w:p>
        </w:tc>
        <w:tc>
          <w:tcPr>
            <w:tcW w:w="1550"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jc w:val="center"/>
              <w:rPr>
                <w:rFonts w:ascii="Times New Roman" w:hAnsi="Times New Roman" w:cs="Times New Roman"/>
                <w:sz w:val="24"/>
                <w:szCs w:val="24"/>
              </w:rPr>
            </w:pPr>
            <w:r>
              <w:rPr>
                <w:rFonts w:ascii="Times New Roman" w:hAnsi="Times New Roman" w:cs="Times New Roman"/>
                <w:sz w:val="24"/>
                <w:szCs w:val="24"/>
              </w:rPr>
              <w:t>-</w:t>
            </w:r>
          </w:p>
        </w:tc>
        <w:tc>
          <w:tcPr>
            <w:tcW w:w="1829" w:type="dxa"/>
            <w:tcBorders>
              <w:top w:val="single" w:sz="4" w:space="0" w:color="auto"/>
              <w:left w:val="single" w:sz="4" w:space="0" w:color="auto"/>
              <w:bottom w:val="single" w:sz="4" w:space="0" w:color="auto"/>
              <w:right w:val="single" w:sz="4" w:space="0" w:color="auto"/>
            </w:tcBorders>
          </w:tcPr>
          <w:p w:rsidR="00F32DD6" w:rsidRPr="000436D6" w:rsidRDefault="00A22323" w:rsidP="00F32DD6">
            <w:pPr>
              <w:jc w:val="center"/>
              <w:rPr>
                <w:rFonts w:ascii="Times New Roman" w:hAnsi="Times New Roman" w:cs="Times New Roman"/>
                <w:sz w:val="24"/>
                <w:szCs w:val="24"/>
              </w:rPr>
            </w:pPr>
            <w:r>
              <w:rPr>
                <w:rFonts w:ascii="Times New Roman" w:hAnsi="Times New Roman" w:cs="Times New Roman"/>
                <w:sz w:val="24"/>
                <w:szCs w:val="24"/>
              </w:rPr>
              <w:t>71,0</w:t>
            </w:r>
          </w:p>
        </w:tc>
        <w:tc>
          <w:tcPr>
            <w:tcW w:w="1828" w:type="dxa"/>
            <w:tcBorders>
              <w:top w:val="single" w:sz="4" w:space="0" w:color="auto"/>
              <w:left w:val="single" w:sz="4" w:space="0" w:color="auto"/>
              <w:bottom w:val="single" w:sz="4" w:space="0" w:color="auto"/>
              <w:right w:val="single" w:sz="4" w:space="0" w:color="auto"/>
            </w:tcBorders>
          </w:tcPr>
          <w:p w:rsidR="00F32DD6" w:rsidRPr="000436D6" w:rsidRDefault="00F83013" w:rsidP="00F32DD6">
            <w:pPr>
              <w:jc w:val="center"/>
              <w:rPr>
                <w:rFonts w:ascii="Times New Roman" w:hAnsi="Times New Roman" w:cs="Times New Roman"/>
                <w:sz w:val="24"/>
                <w:szCs w:val="24"/>
              </w:rPr>
            </w:pPr>
            <w:r>
              <w:rPr>
                <w:rFonts w:ascii="Times New Roman" w:hAnsi="Times New Roman" w:cs="Times New Roman"/>
                <w:sz w:val="24"/>
                <w:szCs w:val="24"/>
              </w:rPr>
              <w:t>472,4</w:t>
            </w:r>
          </w:p>
        </w:tc>
      </w:tr>
      <w:tr w:rsidR="00F32DD6" w:rsidRPr="000436D6" w:rsidTr="00041A46">
        <w:tc>
          <w:tcPr>
            <w:tcW w:w="561"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rPr>
                <w:rFonts w:ascii="Times New Roman" w:hAnsi="Times New Roman" w:cs="Times New Roman"/>
                <w:sz w:val="24"/>
                <w:szCs w:val="24"/>
              </w:rPr>
            </w:pPr>
            <w:r>
              <w:rPr>
                <w:rFonts w:ascii="Times New Roman" w:hAnsi="Times New Roman" w:cs="Times New Roman"/>
                <w:sz w:val="24"/>
                <w:szCs w:val="24"/>
              </w:rPr>
              <w:t>4</w:t>
            </w:r>
            <w:r w:rsidR="003F0707">
              <w:rPr>
                <w:rFonts w:ascii="Times New Roman" w:hAnsi="Times New Roman" w:cs="Times New Roman"/>
                <w:sz w:val="24"/>
                <w:szCs w:val="24"/>
              </w:rPr>
              <w:t>.</w:t>
            </w:r>
          </w:p>
        </w:tc>
        <w:tc>
          <w:tcPr>
            <w:tcW w:w="2396"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rPr>
                <w:rFonts w:ascii="Times New Roman" w:hAnsi="Times New Roman" w:cs="Times New Roman"/>
                <w:sz w:val="24"/>
                <w:szCs w:val="24"/>
              </w:rPr>
            </w:pPr>
            <w:r>
              <w:rPr>
                <w:rFonts w:ascii="Times New Roman" w:hAnsi="Times New Roman" w:cs="Times New Roman"/>
                <w:sz w:val="24"/>
                <w:szCs w:val="24"/>
              </w:rPr>
              <w:t>biura administracji: BOS, BOF, gabinet Dyrektora, sekretariat, pokoje dydaktyków, sala konferencyjna</w:t>
            </w:r>
          </w:p>
        </w:tc>
        <w:tc>
          <w:tcPr>
            <w:tcW w:w="1470"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rPr>
                <w:rFonts w:ascii="Times New Roman" w:hAnsi="Times New Roman" w:cs="Times New Roman"/>
                <w:sz w:val="24"/>
                <w:szCs w:val="24"/>
              </w:rPr>
            </w:pPr>
            <w:r>
              <w:rPr>
                <w:rFonts w:ascii="Times New Roman" w:hAnsi="Times New Roman" w:cs="Times New Roman"/>
                <w:sz w:val="24"/>
                <w:szCs w:val="24"/>
              </w:rPr>
              <w:t>wykładzina</w:t>
            </w:r>
          </w:p>
        </w:tc>
        <w:tc>
          <w:tcPr>
            <w:tcW w:w="1550"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jc w:val="center"/>
              <w:rPr>
                <w:rFonts w:ascii="Times New Roman" w:hAnsi="Times New Roman" w:cs="Times New Roman"/>
                <w:sz w:val="24"/>
                <w:szCs w:val="24"/>
              </w:rPr>
            </w:pPr>
            <w:r>
              <w:rPr>
                <w:rFonts w:ascii="Times New Roman" w:hAnsi="Times New Roman" w:cs="Times New Roman"/>
                <w:sz w:val="24"/>
                <w:szCs w:val="24"/>
              </w:rPr>
              <w:t>367,2</w:t>
            </w:r>
          </w:p>
        </w:tc>
        <w:tc>
          <w:tcPr>
            <w:tcW w:w="1829"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jc w:val="center"/>
              <w:rPr>
                <w:rFonts w:ascii="Times New Roman" w:hAnsi="Times New Roman" w:cs="Times New Roman"/>
                <w:sz w:val="24"/>
                <w:szCs w:val="24"/>
              </w:rPr>
            </w:pPr>
            <w:r>
              <w:rPr>
                <w:rFonts w:ascii="Times New Roman" w:hAnsi="Times New Roman" w:cs="Times New Roman"/>
                <w:sz w:val="24"/>
                <w:szCs w:val="24"/>
              </w:rPr>
              <w:t>138,5</w:t>
            </w:r>
          </w:p>
        </w:tc>
        <w:tc>
          <w:tcPr>
            <w:tcW w:w="1828"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jc w:val="center"/>
              <w:rPr>
                <w:rFonts w:ascii="Times New Roman" w:hAnsi="Times New Roman" w:cs="Times New Roman"/>
                <w:sz w:val="24"/>
                <w:szCs w:val="24"/>
              </w:rPr>
            </w:pPr>
            <w:r>
              <w:rPr>
                <w:rFonts w:ascii="Times New Roman" w:hAnsi="Times New Roman" w:cs="Times New Roman"/>
                <w:sz w:val="24"/>
                <w:szCs w:val="24"/>
              </w:rPr>
              <w:t>38,6</w:t>
            </w:r>
          </w:p>
        </w:tc>
      </w:tr>
      <w:tr w:rsidR="00F32DD6" w:rsidRPr="000436D6" w:rsidTr="00041A46">
        <w:tc>
          <w:tcPr>
            <w:tcW w:w="561"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rPr>
                <w:rFonts w:ascii="Times New Roman" w:hAnsi="Times New Roman" w:cs="Times New Roman"/>
                <w:sz w:val="24"/>
                <w:szCs w:val="24"/>
              </w:rPr>
            </w:pPr>
            <w:r>
              <w:rPr>
                <w:rFonts w:ascii="Times New Roman" w:hAnsi="Times New Roman" w:cs="Times New Roman"/>
                <w:sz w:val="24"/>
                <w:szCs w:val="24"/>
              </w:rPr>
              <w:t>5</w:t>
            </w:r>
            <w:r w:rsidR="003F0707">
              <w:rPr>
                <w:rFonts w:ascii="Times New Roman" w:hAnsi="Times New Roman" w:cs="Times New Roman"/>
                <w:sz w:val="24"/>
                <w:szCs w:val="24"/>
              </w:rPr>
              <w:t>.</w:t>
            </w:r>
          </w:p>
        </w:tc>
        <w:tc>
          <w:tcPr>
            <w:tcW w:w="2396"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rPr>
                <w:rFonts w:ascii="Times New Roman" w:hAnsi="Times New Roman" w:cs="Times New Roman"/>
                <w:sz w:val="24"/>
                <w:szCs w:val="24"/>
              </w:rPr>
            </w:pPr>
            <w:r>
              <w:rPr>
                <w:rFonts w:ascii="Times New Roman" w:hAnsi="Times New Roman" w:cs="Times New Roman"/>
                <w:sz w:val="24"/>
                <w:szCs w:val="24"/>
              </w:rPr>
              <w:t>klatki schodowe, korytarze, szatnia, wiatrołapy</w:t>
            </w:r>
          </w:p>
        </w:tc>
        <w:tc>
          <w:tcPr>
            <w:tcW w:w="1470"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rPr>
                <w:rFonts w:ascii="Times New Roman" w:hAnsi="Times New Roman" w:cs="Times New Roman"/>
                <w:sz w:val="24"/>
                <w:szCs w:val="24"/>
              </w:rPr>
            </w:pPr>
            <w:r>
              <w:rPr>
                <w:rFonts w:ascii="Times New Roman" w:hAnsi="Times New Roman" w:cs="Times New Roman"/>
                <w:sz w:val="24"/>
                <w:szCs w:val="24"/>
              </w:rPr>
              <w:t>kamień</w:t>
            </w:r>
          </w:p>
        </w:tc>
        <w:tc>
          <w:tcPr>
            <w:tcW w:w="1550" w:type="dxa"/>
            <w:tcBorders>
              <w:top w:val="single" w:sz="4" w:space="0" w:color="auto"/>
              <w:left w:val="single" w:sz="4" w:space="0" w:color="auto"/>
              <w:bottom w:val="single" w:sz="4" w:space="0" w:color="auto"/>
              <w:right w:val="single" w:sz="4" w:space="0" w:color="auto"/>
            </w:tcBorders>
          </w:tcPr>
          <w:p w:rsidR="00F32DD6" w:rsidRPr="000436D6" w:rsidRDefault="00F55614" w:rsidP="00F32DD6">
            <w:pPr>
              <w:jc w:val="center"/>
              <w:rPr>
                <w:rFonts w:ascii="Times New Roman" w:hAnsi="Times New Roman" w:cs="Times New Roman"/>
                <w:sz w:val="24"/>
                <w:szCs w:val="24"/>
              </w:rPr>
            </w:pPr>
            <w:r>
              <w:rPr>
                <w:rFonts w:ascii="Times New Roman" w:hAnsi="Times New Roman" w:cs="Times New Roman"/>
                <w:sz w:val="24"/>
                <w:szCs w:val="24"/>
              </w:rPr>
              <w:t>920</w:t>
            </w:r>
            <w:r w:rsidR="00F32DD6">
              <w:rPr>
                <w:rFonts w:ascii="Times New Roman" w:hAnsi="Times New Roman" w:cs="Times New Roman"/>
                <w:sz w:val="24"/>
                <w:szCs w:val="24"/>
              </w:rPr>
              <w:t>,0</w:t>
            </w:r>
          </w:p>
        </w:tc>
        <w:tc>
          <w:tcPr>
            <w:tcW w:w="1829"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jc w:val="center"/>
              <w:rPr>
                <w:rFonts w:ascii="Times New Roman" w:hAnsi="Times New Roman" w:cs="Times New Roman"/>
                <w:sz w:val="24"/>
                <w:szCs w:val="24"/>
              </w:rPr>
            </w:pPr>
            <w:r>
              <w:rPr>
                <w:rFonts w:ascii="Times New Roman" w:hAnsi="Times New Roman" w:cs="Times New Roman"/>
                <w:sz w:val="24"/>
                <w:szCs w:val="24"/>
              </w:rPr>
              <w:t>-</w:t>
            </w:r>
          </w:p>
        </w:tc>
        <w:tc>
          <w:tcPr>
            <w:tcW w:w="1828" w:type="dxa"/>
            <w:tcBorders>
              <w:top w:val="single" w:sz="4" w:space="0" w:color="auto"/>
              <w:left w:val="single" w:sz="4" w:space="0" w:color="auto"/>
              <w:bottom w:val="single" w:sz="4" w:space="0" w:color="auto"/>
              <w:right w:val="single" w:sz="4" w:space="0" w:color="auto"/>
            </w:tcBorders>
          </w:tcPr>
          <w:p w:rsidR="00F32DD6" w:rsidRPr="000436D6" w:rsidRDefault="00B94010" w:rsidP="00F32DD6">
            <w:pPr>
              <w:jc w:val="center"/>
              <w:rPr>
                <w:rFonts w:ascii="Times New Roman" w:hAnsi="Times New Roman" w:cs="Times New Roman"/>
                <w:sz w:val="24"/>
                <w:szCs w:val="24"/>
              </w:rPr>
            </w:pPr>
            <w:r>
              <w:rPr>
                <w:rFonts w:ascii="Times New Roman" w:hAnsi="Times New Roman" w:cs="Times New Roman"/>
                <w:sz w:val="24"/>
                <w:szCs w:val="24"/>
              </w:rPr>
              <w:t>-</w:t>
            </w:r>
          </w:p>
        </w:tc>
      </w:tr>
      <w:tr w:rsidR="00F32DD6" w:rsidRPr="000436D6" w:rsidTr="00E80BBA">
        <w:tc>
          <w:tcPr>
            <w:tcW w:w="561"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rPr>
                <w:rFonts w:ascii="Times New Roman" w:hAnsi="Times New Roman" w:cs="Times New Roman"/>
                <w:sz w:val="24"/>
                <w:szCs w:val="24"/>
              </w:rPr>
            </w:pPr>
            <w:r>
              <w:rPr>
                <w:rFonts w:ascii="Times New Roman" w:hAnsi="Times New Roman" w:cs="Times New Roman"/>
                <w:sz w:val="24"/>
                <w:szCs w:val="24"/>
              </w:rPr>
              <w:t>6</w:t>
            </w:r>
            <w:r w:rsidR="003F0707">
              <w:rPr>
                <w:rFonts w:ascii="Times New Roman" w:hAnsi="Times New Roman" w:cs="Times New Roman"/>
                <w:sz w:val="24"/>
                <w:szCs w:val="24"/>
              </w:rPr>
              <w:t>.</w:t>
            </w:r>
          </w:p>
        </w:tc>
        <w:tc>
          <w:tcPr>
            <w:tcW w:w="2396"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rPr>
                <w:rFonts w:ascii="Times New Roman" w:hAnsi="Times New Roman" w:cs="Times New Roman"/>
                <w:sz w:val="24"/>
                <w:szCs w:val="24"/>
              </w:rPr>
            </w:pPr>
            <w:r>
              <w:rPr>
                <w:rFonts w:ascii="Times New Roman" w:hAnsi="Times New Roman" w:cs="Times New Roman"/>
                <w:sz w:val="24"/>
                <w:szCs w:val="24"/>
              </w:rPr>
              <w:t>sanitariaty ogólnodostępne</w:t>
            </w:r>
          </w:p>
        </w:tc>
        <w:tc>
          <w:tcPr>
            <w:tcW w:w="1470"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rPr>
                <w:rFonts w:ascii="Times New Roman" w:hAnsi="Times New Roman" w:cs="Times New Roman"/>
                <w:sz w:val="24"/>
                <w:szCs w:val="24"/>
              </w:rPr>
            </w:pPr>
            <w:r>
              <w:rPr>
                <w:rFonts w:ascii="Times New Roman" w:hAnsi="Times New Roman" w:cs="Times New Roman"/>
                <w:sz w:val="24"/>
                <w:szCs w:val="24"/>
              </w:rPr>
              <w:t>gres</w:t>
            </w:r>
          </w:p>
        </w:tc>
        <w:tc>
          <w:tcPr>
            <w:tcW w:w="1550" w:type="dxa"/>
            <w:tcBorders>
              <w:top w:val="single" w:sz="4" w:space="0" w:color="auto"/>
              <w:left w:val="single" w:sz="4" w:space="0" w:color="auto"/>
              <w:bottom w:val="single" w:sz="4" w:space="0" w:color="auto"/>
              <w:right w:val="single" w:sz="4" w:space="0" w:color="auto"/>
            </w:tcBorders>
          </w:tcPr>
          <w:p w:rsidR="00F32DD6" w:rsidRPr="000436D6" w:rsidRDefault="00131B2C" w:rsidP="00F32DD6">
            <w:pPr>
              <w:jc w:val="center"/>
              <w:rPr>
                <w:rFonts w:ascii="Times New Roman" w:hAnsi="Times New Roman" w:cs="Times New Roman"/>
                <w:sz w:val="24"/>
                <w:szCs w:val="24"/>
              </w:rPr>
            </w:pPr>
            <w:r>
              <w:rPr>
                <w:rFonts w:ascii="Times New Roman" w:hAnsi="Times New Roman" w:cs="Times New Roman"/>
                <w:sz w:val="24"/>
                <w:szCs w:val="24"/>
              </w:rPr>
              <w:t>166,0</w:t>
            </w:r>
          </w:p>
        </w:tc>
        <w:tc>
          <w:tcPr>
            <w:tcW w:w="1829" w:type="dxa"/>
            <w:tcBorders>
              <w:top w:val="single" w:sz="4" w:space="0" w:color="auto"/>
              <w:left w:val="single" w:sz="4" w:space="0" w:color="auto"/>
              <w:bottom w:val="single" w:sz="4" w:space="0" w:color="auto"/>
              <w:right w:val="single" w:sz="4" w:space="0" w:color="auto"/>
            </w:tcBorders>
          </w:tcPr>
          <w:p w:rsidR="00F32DD6" w:rsidRPr="000436D6" w:rsidRDefault="00F32DD6" w:rsidP="00F32DD6">
            <w:pPr>
              <w:jc w:val="center"/>
              <w:rPr>
                <w:rFonts w:ascii="Times New Roman" w:hAnsi="Times New Roman" w:cs="Times New Roman"/>
                <w:sz w:val="24"/>
                <w:szCs w:val="24"/>
              </w:rPr>
            </w:pPr>
            <w:r>
              <w:rPr>
                <w:rFonts w:ascii="Times New Roman" w:hAnsi="Times New Roman" w:cs="Times New Roman"/>
                <w:sz w:val="24"/>
                <w:szCs w:val="24"/>
              </w:rPr>
              <w:t>-</w:t>
            </w:r>
          </w:p>
        </w:tc>
        <w:tc>
          <w:tcPr>
            <w:tcW w:w="1828" w:type="dxa"/>
            <w:tcBorders>
              <w:top w:val="single" w:sz="4" w:space="0" w:color="auto"/>
              <w:left w:val="single" w:sz="4" w:space="0" w:color="auto"/>
              <w:bottom w:val="single" w:sz="4" w:space="0" w:color="auto"/>
              <w:right w:val="single" w:sz="4" w:space="0" w:color="auto"/>
            </w:tcBorders>
          </w:tcPr>
          <w:p w:rsidR="00F32DD6" w:rsidRPr="000436D6" w:rsidRDefault="00BF6BA0" w:rsidP="00F32DD6">
            <w:pPr>
              <w:jc w:val="center"/>
              <w:rPr>
                <w:rFonts w:ascii="Times New Roman" w:hAnsi="Times New Roman" w:cs="Times New Roman"/>
                <w:sz w:val="24"/>
                <w:szCs w:val="24"/>
              </w:rPr>
            </w:pPr>
            <w:r>
              <w:rPr>
                <w:rFonts w:ascii="Times New Roman" w:hAnsi="Times New Roman" w:cs="Times New Roman"/>
                <w:sz w:val="24"/>
                <w:szCs w:val="24"/>
              </w:rPr>
              <w:t>57,6</w:t>
            </w:r>
          </w:p>
        </w:tc>
      </w:tr>
      <w:tr w:rsidR="00F32DD6" w:rsidRPr="000436D6" w:rsidTr="00E80BBA">
        <w:tc>
          <w:tcPr>
            <w:tcW w:w="561" w:type="dxa"/>
            <w:tcBorders>
              <w:top w:val="single" w:sz="4" w:space="0" w:color="auto"/>
              <w:left w:val="single" w:sz="4" w:space="0" w:color="auto"/>
              <w:bottom w:val="single" w:sz="4" w:space="0" w:color="auto"/>
              <w:right w:val="single" w:sz="4" w:space="0" w:color="auto"/>
            </w:tcBorders>
          </w:tcPr>
          <w:p w:rsidR="00F32DD6" w:rsidRPr="003F0707" w:rsidRDefault="00F32DD6" w:rsidP="00F32DD6">
            <w:pPr>
              <w:rPr>
                <w:rFonts w:ascii="Times New Roman" w:hAnsi="Times New Roman" w:cs="Times New Roman"/>
                <w:sz w:val="24"/>
                <w:szCs w:val="24"/>
              </w:rPr>
            </w:pPr>
            <w:r w:rsidRPr="003F0707">
              <w:rPr>
                <w:rFonts w:ascii="Times New Roman" w:hAnsi="Times New Roman" w:cs="Times New Roman"/>
                <w:sz w:val="24"/>
                <w:szCs w:val="24"/>
              </w:rPr>
              <w:t>7</w:t>
            </w:r>
            <w:r w:rsidR="003F0707" w:rsidRPr="003F0707">
              <w:rPr>
                <w:rFonts w:ascii="Times New Roman" w:hAnsi="Times New Roman" w:cs="Times New Roman"/>
                <w:sz w:val="24"/>
                <w:szCs w:val="24"/>
              </w:rPr>
              <w:t>.</w:t>
            </w:r>
          </w:p>
        </w:tc>
        <w:tc>
          <w:tcPr>
            <w:tcW w:w="2396" w:type="dxa"/>
            <w:tcBorders>
              <w:top w:val="single" w:sz="4" w:space="0" w:color="auto"/>
              <w:left w:val="single" w:sz="4" w:space="0" w:color="auto"/>
              <w:bottom w:val="single" w:sz="4" w:space="0" w:color="auto"/>
              <w:right w:val="single" w:sz="4" w:space="0" w:color="auto"/>
            </w:tcBorders>
          </w:tcPr>
          <w:p w:rsidR="00F32DD6" w:rsidRPr="003F0707" w:rsidRDefault="00F32DD6" w:rsidP="00F32DD6">
            <w:pPr>
              <w:rPr>
                <w:rFonts w:ascii="Times New Roman" w:hAnsi="Times New Roman" w:cs="Times New Roman"/>
                <w:sz w:val="24"/>
                <w:szCs w:val="24"/>
              </w:rPr>
            </w:pPr>
            <w:r w:rsidRPr="003F0707">
              <w:rPr>
                <w:rFonts w:ascii="Times New Roman" w:hAnsi="Times New Roman" w:cs="Times New Roman"/>
                <w:sz w:val="24"/>
                <w:szCs w:val="24"/>
              </w:rPr>
              <w:t>zaplecze portierni, kuchnie, pomieszczenia gospodarcze, zaplecze techniczne, magazyny, sanitariaty zamykane</w:t>
            </w:r>
          </w:p>
        </w:tc>
        <w:tc>
          <w:tcPr>
            <w:tcW w:w="1470" w:type="dxa"/>
            <w:tcBorders>
              <w:top w:val="single" w:sz="4" w:space="0" w:color="auto"/>
              <w:left w:val="single" w:sz="4" w:space="0" w:color="auto"/>
              <w:bottom w:val="single" w:sz="4" w:space="0" w:color="auto"/>
              <w:right w:val="single" w:sz="4" w:space="0" w:color="auto"/>
            </w:tcBorders>
          </w:tcPr>
          <w:p w:rsidR="00F32DD6" w:rsidRPr="003F0707" w:rsidRDefault="00F32DD6" w:rsidP="00F32DD6">
            <w:pPr>
              <w:rPr>
                <w:rFonts w:ascii="Times New Roman" w:hAnsi="Times New Roman" w:cs="Times New Roman"/>
                <w:sz w:val="24"/>
                <w:szCs w:val="24"/>
              </w:rPr>
            </w:pPr>
            <w:r w:rsidRPr="003F0707">
              <w:rPr>
                <w:rFonts w:ascii="Times New Roman" w:hAnsi="Times New Roman" w:cs="Times New Roman"/>
                <w:sz w:val="24"/>
                <w:szCs w:val="24"/>
              </w:rPr>
              <w:t>gres</w:t>
            </w:r>
          </w:p>
        </w:tc>
        <w:tc>
          <w:tcPr>
            <w:tcW w:w="1550" w:type="dxa"/>
            <w:tcBorders>
              <w:top w:val="single" w:sz="4" w:space="0" w:color="auto"/>
              <w:left w:val="single" w:sz="4" w:space="0" w:color="auto"/>
              <w:bottom w:val="single" w:sz="4" w:space="0" w:color="auto"/>
              <w:right w:val="single" w:sz="4" w:space="0" w:color="auto"/>
            </w:tcBorders>
          </w:tcPr>
          <w:p w:rsidR="00F32DD6" w:rsidRPr="003F0707" w:rsidRDefault="00F32DD6" w:rsidP="00F32DD6">
            <w:pPr>
              <w:jc w:val="center"/>
              <w:rPr>
                <w:rFonts w:ascii="Times New Roman" w:hAnsi="Times New Roman" w:cs="Times New Roman"/>
                <w:sz w:val="24"/>
                <w:szCs w:val="24"/>
              </w:rPr>
            </w:pPr>
            <w:r w:rsidRPr="003F0707">
              <w:rPr>
                <w:rFonts w:ascii="Times New Roman" w:hAnsi="Times New Roman" w:cs="Times New Roman"/>
                <w:sz w:val="24"/>
                <w:szCs w:val="24"/>
              </w:rPr>
              <w:t>71,9</w:t>
            </w:r>
          </w:p>
        </w:tc>
        <w:tc>
          <w:tcPr>
            <w:tcW w:w="1829" w:type="dxa"/>
            <w:tcBorders>
              <w:top w:val="single" w:sz="4" w:space="0" w:color="auto"/>
              <w:left w:val="single" w:sz="4" w:space="0" w:color="auto"/>
              <w:bottom w:val="single" w:sz="4" w:space="0" w:color="auto"/>
              <w:right w:val="single" w:sz="4" w:space="0" w:color="auto"/>
            </w:tcBorders>
          </w:tcPr>
          <w:p w:rsidR="00F32DD6" w:rsidRPr="003F0707" w:rsidRDefault="00F32DD6" w:rsidP="00F32DD6">
            <w:pPr>
              <w:jc w:val="center"/>
              <w:rPr>
                <w:rFonts w:ascii="Times New Roman" w:hAnsi="Times New Roman" w:cs="Times New Roman"/>
                <w:sz w:val="24"/>
                <w:szCs w:val="24"/>
              </w:rPr>
            </w:pPr>
            <w:r w:rsidRPr="003F0707">
              <w:rPr>
                <w:rFonts w:ascii="Times New Roman" w:hAnsi="Times New Roman" w:cs="Times New Roman"/>
                <w:sz w:val="24"/>
                <w:szCs w:val="24"/>
              </w:rPr>
              <w:t>92,4</w:t>
            </w:r>
          </w:p>
        </w:tc>
        <w:tc>
          <w:tcPr>
            <w:tcW w:w="1828" w:type="dxa"/>
            <w:tcBorders>
              <w:top w:val="single" w:sz="4" w:space="0" w:color="auto"/>
              <w:left w:val="single" w:sz="4" w:space="0" w:color="auto"/>
              <w:bottom w:val="single" w:sz="4" w:space="0" w:color="auto"/>
              <w:right w:val="single" w:sz="4" w:space="0" w:color="auto"/>
            </w:tcBorders>
          </w:tcPr>
          <w:p w:rsidR="00F32DD6" w:rsidRDefault="00F32DD6" w:rsidP="00F32DD6">
            <w:pPr>
              <w:jc w:val="center"/>
              <w:rPr>
                <w:sz w:val="24"/>
                <w:szCs w:val="24"/>
              </w:rPr>
            </w:pPr>
            <w:r>
              <w:rPr>
                <w:sz w:val="24"/>
                <w:szCs w:val="24"/>
              </w:rPr>
              <w:t>-</w:t>
            </w:r>
          </w:p>
        </w:tc>
      </w:tr>
      <w:tr w:rsidR="003F0707" w:rsidRPr="000436D6" w:rsidTr="005A0A8A">
        <w:tc>
          <w:tcPr>
            <w:tcW w:w="4427" w:type="dxa"/>
            <w:gridSpan w:val="3"/>
            <w:tcBorders>
              <w:top w:val="single" w:sz="4" w:space="0" w:color="auto"/>
              <w:left w:val="single" w:sz="4" w:space="0" w:color="auto"/>
              <w:bottom w:val="single" w:sz="4" w:space="0" w:color="auto"/>
              <w:right w:val="single" w:sz="4" w:space="0" w:color="auto"/>
            </w:tcBorders>
          </w:tcPr>
          <w:p w:rsidR="001E5A18" w:rsidRDefault="001E5A18" w:rsidP="00E80BBA">
            <w:pPr>
              <w:rPr>
                <w:rFonts w:ascii="Times New Roman" w:hAnsi="Times New Roman" w:cs="Times New Roman"/>
                <w:b/>
                <w:sz w:val="24"/>
                <w:szCs w:val="24"/>
              </w:rPr>
            </w:pPr>
          </w:p>
          <w:p w:rsidR="003F0707" w:rsidRDefault="003F0707" w:rsidP="00E80BBA">
            <w:pPr>
              <w:rPr>
                <w:rFonts w:ascii="Times New Roman" w:hAnsi="Times New Roman" w:cs="Times New Roman"/>
                <w:b/>
                <w:sz w:val="24"/>
                <w:szCs w:val="24"/>
              </w:rPr>
            </w:pPr>
            <w:r w:rsidRPr="000436D6">
              <w:rPr>
                <w:rFonts w:ascii="Times New Roman" w:hAnsi="Times New Roman" w:cs="Times New Roman"/>
                <w:b/>
                <w:sz w:val="24"/>
                <w:szCs w:val="24"/>
              </w:rPr>
              <w:t>Razem</w:t>
            </w:r>
          </w:p>
          <w:p w:rsidR="001E5A18" w:rsidRPr="000436D6" w:rsidRDefault="001E5A18" w:rsidP="00E80BBA">
            <w:pPr>
              <w:rPr>
                <w:rFonts w:ascii="Times New Roman" w:hAnsi="Times New Roman" w:cs="Times New Roman"/>
                <w:b/>
                <w:sz w:val="24"/>
                <w:szCs w:val="24"/>
              </w:rPr>
            </w:pPr>
          </w:p>
        </w:tc>
        <w:tc>
          <w:tcPr>
            <w:tcW w:w="1550" w:type="dxa"/>
            <w:tcBorders>
              <w:top w:val="single" w:sz="4" w:space="0" w:color="auto"/>
              <w:left w:val="single" w:sz="4" w:space="0" w:color="auto"/>
              <w:bottom w:val="single" w:sz="4" w:space="0" w:color="auto"/>
              <w:right w:val="single" w:sz="4" w:space="0" w:color="auto"/>
            </w:tcBorders>
            <w:hideMark/>
          </w:tcPr>
          <w:p w:rsidR="001E5A18" w:rsidRDefault="001E5A18" w:rsidP="00E80BBA">
            <w:pPr>
              <w:jc w:val="center"/>
              <w:rPr>
                <w:rFonts w:ascii="Times New Roman" w:hAnsi="Times New Roman" w:cs="Times New Roman"/>
                <w:b/>
                <w:sz w:val="24"/>
                <w:szCs w:val="24"/>
              </w:rPr>
            </w:pPr>
          </w:p>
          <w:p w:rsidR="003F0707" w:rsidRPr="000436D6" w:rsidRDefault="003F0707" w:rsidP="00E80BBA">
            <w:pPr>
              <w:jc w:val="center"/>
              <w:rPr>
                <w:rFonts w:ascii="Times New Roman" w:hAnsi="Times New Roman" w:cs="Times New Roman"/>
                <w:b/>
                <w:sz w:val="24"/>
                <w:szCs w:val="24"/>
              </w:rPr>
            </w:pPr>
            <w:r>
              <w:rPr>
                <w:rFonts w:ascii="Times New Roman" w:hAnsi="Times New Roman" w:cs="Times New Roman"/>
                <w:b/>
                <w:sz w:val="24"/>
                <w:szCs w:val="24"/>
              </w:rPr>
              <w:t>1 588,1</w:t>
            </w:r>
          </w:p>
        </w:tc>
        <w:tc>
          <w:tcPr>
            <w:tcW w:w="1829" w:type="dxa"/>
            <w:tcBorders>
              <w:top w:val="single" w:sz="4" w:space="0" w:color="auto"/>
              <w:left w:val="single" w:sz="4" w:space="0" w:color="auto"/>
              <w:bottom w:val="single" w:sz="4" w:space="0" w:color="auto"/>
              <w:right w:val="single" w:sz="4" w:space="0" w:color="auto"/>
            </w:tcBorders>
            <w:hideMark/>
          </w:tcPr>
          <w:p w:rsidR="001E5A18" w:rsidRDefault="001E5A18" w:rsidP="00E80BBA">
            <w:pPr>
              <w:jc w:val="center"/>
              <w:rPr>
                <w:rFonts w:ascii="Times New Roman" w:hAnsi="Times New Roman" w:cs="Times New Roman"/>
                <w:b/>
                <w:sz w:val="24"/>
                <w:szCs w:val="24"/>
              </w:rPr>
            </w:pPr>
          </w:p>
          <w:p w:rsidR="003F0707" w:rsidRPr="000436D6" w:rsidRDefault="003F0707" w:rsidP="00E80BBA">
            <w:pPr>
              <w:jc w:val="center"/>
              <w:rPr>
                <w:rFonts w:ascii="Times New Roman" w:hAnsi="Times New Roman" w:cs="Times New Roman"/>
                <w:b/>
                <w:sz w:val="24"/>
                <w:szCs w:val="24"/>
              </w:rPr>
            </w:pPr>
            <w:r>
              <w:rPr>
                <w:rFonts w:ascii="Times New Roman" w:hAnsi="Times New Roman" w:cs="Times New Roman"/>
                <w:b/>
                <w:sz w:val="24"/>
                <w:szCs w:val="24"/>
              </w:rPr>
              <w:t>564,9</w:t>
            </w:r>
          </w:p>
        </w:tc>
        <w:tc>
          <w:tcPr>
            <w:tcW w:w="1828" w:type="dxa"/>
            <w:tcBorders>
              <w:top w:val="single" w:sz="4" w:space="0" w:color="auto"/>
              <w:left w:val="single" w:sz="4" w:space="0" w:color="auto"/>
              <w:bottom w:val="single" w:sz="4" w:space="0" w:color="auto"/>
              <w:right w:val="single" w:sz="4" w:space="0" w:color="auto"/>
            </w:tcBorders>
            <w:hideMark/>
          </w:tcPr>
          <w:p w:rsidR="001E5A18" w:rsidRDefault="001E5A18" w:rsidP="00E80BBA">
            <w:pPr>
              <w:jc w:val="center"/>
              <w:rPr>
                <w:rFonts w:ascii="Times New Roman" w:hAnsi="Times New Roman" w:cs="Times New Roman"/>
                <w:b/>
                <w:sz w:val="24"/>
                <w:szCs w:val="24"/>
              </w:rPr>
            </w:pPr>
          </w:p>
          <w:p w:rsidR="003F0707" w:rsidRPr="000436D6" w:rsidRDefault="003F0707" w:rsidP="00E80BBA">
            <w:pPr>
              <w:jc w:val="center"/>
              <w:rPr>
                <w:rFonts w:ascii="Times New Roman" w:hAnsi="Times New Roman" w:cs="Times New Roman"/>
                <w:b/>
                <w:sz w:val="24"/>
                <w:szCs w:val="24"/>
              </w:rPr>
            </w:pPr>
            <w:r>
              <w:rPr>
                <w:rFonts w:ascii="Times New Roman" w:hAnsi="Times New Roman" w:cs="Times New Roman"/>
                <w:b/>
                <w:sz w:val="24"/>
                <w:szCs w:val="24"/>
              </w:rPr>
              <w:t>1 541,1</w:t>
            </w:r>
          </w:p>
        </w:tc>
      </w:tr>
    </w:tbl>
    <w:p w:rsidR="006E545D" w:rsidRDefault="006E545D" w:rsidP="007479B4">
      <w:pPr>
        <w:pStyle w:val="Tytu"/>
        <w:rPr>
          <w:sz w:val="32"/>
        </w:rPr>
      </w:pPr>
    </w:p>
    <w:p w:rsidR="007479B4" w:rsidRDefault="007479B4" w:rsidP="007479B4">
      <w:pPr>
        <w:pStyle w:val="Tytu"/>
        <w:rPr>
          <w:sz w:val="32"/>
        </w:rPr>
      </w:pPr>
    </w:p>
    <w:p w:rsidR="00967AA3" w:rsidRDefault="00967AA3" w:rsidP="00E80BBA">
      <w:pPr>
        <w:tabs>
          <w:tab w:val="left" w:pos="1701"/>
        </w:tabs>
        <w:rPr>
          <w:b/>
          <w:sz w:val="24"/>
          <w:szCs w:val="24"/>
        </w:rPr>
      </w:pPr>
    </w:p>
    <w:p w:rsidR="00967AA3" w:rsidRDefault="00967AA3" w:rsidP="00E80BBA">
      <w:pPr>
        <w:tabs>
          <w:tab w:val="left" w:pos="1701"/>
        </w:tabs>
        <w:rPr>
          <w:b/>
          <w:sz w:val="24"/>
          <w:szCs w:val="24"/>
        </w:rPr>
      </w:pPr>
    </w:p>
    <w:p w:rsidR="00967AA3" w:rsidRDefault="00967AA3" w:rsidP="00E80BBA">
      <w:pPr>
        <w:tabs>
          <w:tab w:val="left" w:pos="1701"/>
        </w:tabs>
        <w:rPr>
          <w:b/>
          <w:sz w:val="24"/>
          <w:szCs w:val="24"/>
        </w:rPr>
      </w:pPr>
    </w:p>
    <w:p w:rsidR="00967AA3" w:rsidRDefault="00967AA3" w:rsidP="00E80BBA">
      <w:pPr>
        <w:tabs>
          <w:tab w:val="left" w:pos="1701"/>
        </w:tabs>
        <w:rPr>
          <w:b/>
          <w:sz w:val="24"/>
          <w:szCs w:val="24"/>
        </w:rPr>
      </w:pPr>
    </w:p>
    <w:p w:rsidR="000D4C6A" w:rsidRDefault="000D4C6A" w:rsidP="00E80BBA">
      <w:pPr>
        <w:tabs>
          <w:tab w:val="left" w:pos="1701"/>
        </w:tabs>
        <w:rPr>
          <w:b/>
          <w:sz w:val="24"/>
          <w:szCs w:val="24"/>
        </w:rPr>
      </w:pPr>
    </w:p>
    <w:p w:rsidR="000D4C6A" w:rsidRDefault="000D4C6A" w:rsidP="00E80BBA">
      <w:pPr>
        <w:tabs>
          <w:tab w:val="left" w:pos="1701"/>
        </w:tabs>
        <w:rPr>
          <w:b/>
          <w:sz w:val="24"/>
          <w:szCs w:val="24"/>
        </w:rPr>
      </w:pPr>
    </w:p>
    <w:p w:rsidR="000D4C6A" w:rsidRDefault="000D4C6A" w:rsidP="00E80BBA">
      <w:pPr>
        <w:tabs>
          <w:tab w:val="left" w:pos="1701"/>
        </w:tabs>
        <w:rPr>
          <w:b/>
          <w:sz w:val="24"/>
          <w:szCs w:val="24"/>
        </w:rPr>
      </w:pPr>
    </w:p>
    <w:p w:rsidR="000D4C6A" w:rsidRDefault="000D4C6A" w:rsidP="00E80BBA">
      <w:pPr>
        <w:tabs>
          <w:tab w:val="left" w:pos="1701"/>
        </w:tabs>
        <w:rPr>
          <w:b/>
          <w:sz w:val="24"/>
          <w:szCs w:val="24"/>
        </w:rPr>
      </w:pPr>
    </w:p>
    <w:p w:rsidR="000D4C6A" w:rsidRDefault="000D4C6A" w:rsidP="00E80BBA">
      <w:pPr>
        <w:tabs>
          <w:tab w:val="left" w:pos="1701"/>
        </w:tabs>
        <w:rPr>
          <w:b/>
          <w:sz w:val="24"/>
          <w:szCs w:val="24"/>
        </w:rPr>
      </w:pPr>
    </w:p>
    <w:p w:rsidR="000D4C6A" w:rsidRDefault="000D4C6A" w:rsidP="00E80BBA">
      <w:pPr>
        <w:tabs>
          <w:tab w:val="left" w:pos="1701"/>
        </w:tabs>
        <w:rPr>
          <w:b/>
          <w:sz w:val="24"/>
          <w:szCs w:val="24"/>
        </w:rPr>
      </w:pPr>
    </w:p>
    <w:p w:rsidR="00967AA3" w:rsidRDefault="00967AA3" w:rsidP="00E80BBA">
      <w:pPr>
        <w:tabs>
          <w:tab w:val="left" w:pos="1701"/>
        </w:tabs>
        <w:rPr>
          <w:b/>
          <w:sz w:val="24"/>
          <w:szCs w:val="24"/>
        </w:rPr>
      </w:pPr>
    </w:p>
    <w:p w:rsidR="00967AA3" w:rsidRDefault="00967AA3" w:rsidP="00E80BBA">
      <w:pPr>
        <w:tabs>
          <w:tab w:val="left" w:pos="1701"/>
        </w:tabs>
        <w:rPr>
          <w:b/>
          <w:sz w:val="24"/>
          <w:szCs w:val="24"/>
        </w:rPr>
      </w:pPr>
    </w:p>
    <w:p w:rsidR="00E80BBA" w:rsidRPr="00E80BBA" w:rsidRDefault="00E80BBA" w:rsidP="00E80BBA">
      <w:pPr>
        <w:tabs>
          <w:tab w:val="left" w:pos="1701"/>
        </w:tabs>
        <w:rPr>
          <w:b/>
          <w:sz w:val="24"/>
          <w:szCs w:val="24"/>
        </w:rPr>
      </w:pPr>
      <w:r w:rsidRPr="00E80BBA">
        <w:rPr>
          <w:b/>
          <w:sz w:val="24"/>
          <w:szCs w:val="24"/>
        </w:rPr>
        <w:t>II. Informacje dodatkowe:</w:t>
      </w:r>
    </w:p>
    <w:p w:rsidR="00E80BBA" w:rsidRPr="00E80BBA" w:rsidRDefault="00E80BBA" w:rsidP="00E80BBA">
      <w:pPr>
        <w:tabs>
          <w:tab w:val="left" w:pos="1701"/>
        </w:tabs>
        <w:rPr>
          <w:sz w:val="24"/>
          <w:szCs w:val="24"/>
        </w:rPr>
      </w:pPr>
      <w:r w:rsidRPr="00E80BBA">
        <w:rPr>
          <w:sz w:val="24"/>
          <w:szCs w:val="24"/>
        </w:rPr>
        <w:t>W budynku znajduje się:</w:t>
      </w:r>
    </w:p>
    <w:p w:rsidR="00E80BBA" w:rsidRPr="00F01F80" w:rsidRDefault="00DA4ACF" w:rsidP="00E80BBA">
      <w:pPr>
        <w:pStyle w:val="Akapitzlist"/>
        <w:numPr>
          <w:ilvl w:val="0"/>
          <w:numId w:val="20"/>
        </w:numPr>
        <w:tabs>
          <w:tab w:val="left" w:pos="1701"/>
        </w:tabs>
        <w:rPr>
          <w:rFonts w:ascii="Times New Roman" w:hAnsi="Times New Roman"/>
          <w:sz w:val="24"/>
          <w:szCs w:val="24"/>
        </w:rPr>
      </w:pPr>
      <w:r w:rsidRPr="00F01F80">
        <w:rPr>
          <w:rFonts w:ascii="Times New Roman" w:hAnsi="Times New Roman"/>
          <w:sz w:val="24"/>
          <w:szCs w:val="24"/>
        </w:rPr>
        <w:t>60</w:t>
      </w:r>
      <w:r w:rsidR="00E80BBA" w:rsidRPr="00F01F80">
        <w:rPr>
          <w:rFonts w:ascii="Times New Roman" w:hAnsi="Times New Roman"/>
          <w:sz w:val="24"/>
          <w:szCs w:val="24"/>
        </w:rPr>
        <w:t xml:space="preserve"> pomieszczeń sanitarnych z:</w:t>
      </w:r>
      <w:r w:rsidR="00E80BBA" w:rsidRPr="00F01F80">
        <w:rPr>
          <w:rFonts w:ascii="Times New Roman" w:hAnsi="Times New Roman"/>
          <w:sz w:val="24"/>
          <w:szCs w:val="24"/>
        </w:rPr>
        <w:br/>
        <w:t>- 44 szt. muszlami klozetowymi,</w:t>
      </w:r>
    </w:p>
    <w:p w:rsidR="00E80BBA" w:rsidRPr="00F01F80" w:rsidRDefault="00E80BBA" w:rsidP="00E80BBA">
      <w:pPr>
        <w:pStyle w:val="Akapitzlist"/>
        <w:tabs>
          <w:tab w:val="left" w:pos="1701"/>
        </w:tabs>
        <w:rPr>
          <w:rFonts w:ascii="Times New Roman" w:hAnsi="Times New Roman"/>
          <w:sz w:val="24"/>
          <w:szCs w:val="24"/>
        </w:rPr>
      </w:pPr>
      <w:r w:rsidRPr="00F01F80">
        <w:rPr>
          <w:rFonts w:ascii="Times New Roman" w:hAnsi="Times New Roman"/>
          <w:sz w:val="24"/>
          <w:szCs w:val="24"/>
        </w:rPr>
        <w:t>- 50 szt. umywalkami,</w:t>
      </w:r>
    </w:p>
    <w:p w:rsidR="00E80BBA" w:rsidRPr="00F01F80" w:rsidRDefault="00E80BBA" w:rsidP="00E80BBA">
      <w:pPr>
        <w:pStyle w:val="Akapitzlist"/>
        <w:tabs>
          <w:tab w:val="left" w:pos="1701"/>
        </w:tabs>
        <w:rPr>
          <w:rFonts w:ascii="Times New Roman" w:hAnsi="Times New Roman"/>
          <w:sz w:val="24"/>
          <w:szCs w:val="24"/>
        </w:rPr>
      </w:pPr>
      <w:r w:rsidRPr="00F01F80">
        <w:rPr>
          <w:rFonts w:ascii="Times New Roman" w:hAnsi="Times New Roman"/>
          <w:sz w:val="24"/>
          <w:szCs w:val="24"/>
        </w:rPr>
        <w:t>- 13 szt. pisuarami</w:t>
      </w:r>
    </w:p>
    <w:p w:rsidR="00E80BBA" w:rsidRPr="00F01F80" w:rsidRDefault="00E80BBA" w:rsidP="00E80BBA">
      <w:pPr>
        <w:pStyle w:val="Akapitzlist"/>
        <w:tabs>
          <w:tab w:val="left" w:pos="1701"/>
        </w:tabs>
        <w:rPr>
          <w:rFonts w:ascii="Times New Roman" w:hAnsi="Times New Roman"/>
          <w:sz w:val="24"/>
          <w:szCs w:val="24"/>
        </w:rPr>
      </w:pPr>
      <w:r w:rsidRPr="00F01F80">
        <w:rPr>
          <w:rFonts w:ascii="Times New Roman" w:hAnsi="Times New Roman"/>
          <w:sz w:val="24"/>
          <w:szCs w:val="24"/>
        </w:rPr>
        <w:t>- 1 szt. kabiną prysznicową</w:t>
      </w:r>
    </w:p>
    <w:p w:rsidR="00E80BBA" w:rsidRPr="00F01F80" w:rsidRDefault="00E80BBA" w:rsidP="00E80BBA">
      <w:pPr>
        <w:pStyle w:val="Akapitzlist"/>
        <w:tabs>
          <w:tab w:val="left" w:pos="1701"/>
        </w:tabs>
        <w:rPr>
          <w:rFonts w:ascii="Times New Roman" w:hAnsi="Times New Roman"/>
          <w:sz w:val="24"/>
          <w:szCs w:val="24"/>
        </w:rPr>
      </w:pPr>
      <w:r w:rsidRPr="00F01F80">
        <w:rPr>
          <w:rFonts w:ascii="Times New Roman" w:hAnsi="Times New Roman"/>
          <w:sz w:val="24"/>
          <w:szCs w:val="24"/>
        </w:rPr>
        <w:t>- 8 szt. zlewozmywakami kuchennymi,</w:t>
      </w:r>
    </w:p>
    <w:p w:rsidR="00E80BBA" w:rsidRPr="00F01F80" w:rsidRDefault="00E80BBA" w:rsidP="00E80BBA">
      <w:pPr>
        <w:pStyle w:val="Akapitzlist"/>
        <w:tabs>
          <w:tab w:val="left" w:pos="1701"/>
        </w:tabs>
        <w:rPr>
          <w:rFonts w:ascii="Times New Roman" w:hAnsi="Times New Roman"/>
          <w:sz w:val="24"/>
          <w:szCs w:val="24"/>
        </w:rPr>
      </w:pPr>
      <w:r w:rsidRPr="00F01F80">
        <w:rPr>
          <w:rFonts w:ascii="Times New Roman" w:hAnsi="Times New Roman"/>
          <w:sz w:val="24"/>
          <w:szCs w:val="24"/>
        </w:rPr>
        <w:t>- 14 szt. umywalkami w salach ćwiczeniowych,</w:t>
      </w:r>
    </w:p>
    <w:p w:rsidR="00E80BBA" w:rsidRPr="00F01F80" w:rsidRDefault="00E80BBA" w:rsidP="00E80BBA">
      <w:pPr>
        <w:pStyle w:val="Akapitzlist"/>
        <w:tabs>
          <w:tab w:val="left" w:pos="1701"/>
        </w:tabs>
        <w:rPr>
          <w:rFonts w:ascii="Times New Roman" w:hAnsi="Times New Roman"/>
          <w:sz w:val="24"/>
          <w:szCs w:val="24"/>
        </w:rPr>
      </w:pPr>
      <w:r w:rsidRPr="00F01F80">
        <w:rPr>
          <w:rFonts w:ascii="Times New Roman" w:hAnsi="Times New Roman"/>
          <w:sz w:val="24"/>
          <w:szCs w:val="24"/>
        </w:rPr>
        <w:t>- 6 szt. zlewozmywakami w laboratoriach,</w:t>
      </w:r>
    </w:p>
    <w:p w:rsidR="00E80BBA" w:rsidRPr="00F01F80" w:rsidRDefault="00E80BBA" w:rsidP="00E80BBA">
      <w:pPr>
        <w:pStyle w:val="Akapitzlist"/>
        <w:tabs>
          <w:tab w:val="left" w:pos="1701"/>
        </w:tabs>
        <w:rPr>
          <w:rFonts w:ascii="Times New Roman" w:hAnsi="Times New Roman"/>
          <w:sz w:val="24"/>
          <w:szCs w:val="24"/>
        </w:rPr>
      </w:pPr>
      <w:r w:rsidRPr="00F01F80">
        <w:rPr>
          <w:rFonts w:ascii="Times New Roman" w:hAnsi="Times New Roman"/>
          <w:sz w:val="24"/>
          <w:szCs w:val="24"/>
        </w:rPr>
        <w:t>- 2 szt. umywalkami w pomieszczeniach gospodarczych.</w:t>
      </w:r>
    </w:p>
    <w:p w:rsidR="00E80BBA" w:rsidRPr="00E80BBA" w:rsidRDefault="00E80BBA" w:rsidP="00E80BBA">
      <w:pPr>
        <w:pStyle w:val="Akapitzlist"/>
        <w:tabs>
          <w:tab w:val="left" w:pos="1701"/>
        </w:tabs>
        <w:ind w:hanging="436"/>
        <w:rPr>
          <w:rFonts w:ascii="Times New Roman" w:hAnsi="Times New Roman"/>
          <w:sz w:val="24"/>
          <w:szCs w:val="24"/>
        </w:rPr>
      </w:pPr>
      <w:r w:rsidRPr="00F01F80">
        <w:rPr>
          <w:rFonts w:ascii="Times New Roman" w:hAnsi="Times New Roman"/>
          <w:sz w:val="24"/>
          <w:szCs w:val="24"/>
        </w:rPr>
        <w:t xml:space="preserve">b) </w:t>
      </w:r>
      <w:r w:rsidR="00F1211C" w:rsidRPr="00F01F80">
        <w:rPr>
          <w:rFonts w:ascii="Times New Roman" w:hAnsi="Times New Roman"/>
          <w:sz w:val="24"/>
          <w:szCs w:val="24"/>
        </w:rPr>
        <w:t>50</w:t>
      </w:r>
      <w:r w:rsidRPr="00F01F80">
        <w:rPr>
          <w:rFonts w:ascii="Times New Roman" w:hAnsi="Times New Roman"/>
          <w:sz w:val="24"/>
          <w:szCs w:val="24"/>
        </w:rPr>
        <w:t xml:space="preserve"> koszy na śmieci 35L</w:t>
      </w:r>
      <w:r w:rsidR="00F1211C" w:rsidRPr="00F01F80">
        <w:rPr>
          <w:rFonts w:ascii="Times New Roman" w:hAnsi="Times New Roman"/>
          <w:sz w:val="24"/>
          <w:szCs w:val="24"/>
        </w:rPr>
        <w:t xml:space="preserve">, 95 </w:t>
      </w:r>
      <w:r w:rsidR="00E16643" w:rsidRPr="00F01F80">
        <w:rPr>
          <w:rFonts w:ascii="Times New Roman" w:hAnsi="Times New Roman"/>
          <w:sz w:val="24"/>
          <w:szCs w:val="24"/>
        </w:rPr>
        <w:t>koszy 60 L, 9 koszy 120 L.</w:t>
      </w:r>
    </w:p>
    <w:p w:rsidR="006E545D" w:rsidRPr="00596E60" w:rsidRDefault="006E545D" w:rsidP="006E545D">
      <w:pPr>
        <w:rPr>
          <w:color w:val="000000"/>
          <w:sz w:val="24"/>
          <w:szCs w:val="24"/>
        </w:rPr>
      </w:pPr>
    </w:p>
    <w:p w:rsidR="006E545D" w:rsidRPr="00596E60" w:rsidRDefault="006E545D" w:rsidP="006E545D">
      <w:pPr>
        <w:ind w:firstLine="709"/>
        <w:jc w:val="both"/>
        <w:rPr>
          <w:sz w:val="24"/>
          <w:szCs w:val="24"/>
        </w:rPr>
      </w:pPr>
      <w:r w:rsidRPr="00596E60">
        <w:rPr>
          <w:sz w:val="24"/>
          <w:szCs w:val="24"/>
        </w:rPr>
        <w:t xml:space="preserve">Przy obliczaniu ceny za 1 m²/m-c utrzymania czystości w budynku należy brać pod uwagę </w:t>
      </w:r>
      <w:r>
        <w:rPr>
          <w:sz w:val="24"/>
          <w:szCs w:val="24"/>
        </w:rPr>
        <w:br/>
      </w:r>
      <w:r w:rsidR="000D4C6A">
        <w:rPr>
          <w:b/>
          <w:sz w:val="24"/>
          <w:szCs w:val="24"/>
        </w:rPr>
        <w:t>3 612,40</w:t>
      </w:r>
      <w:r w:rsidRPr="00596E60">
        <w:rPr>
          <w:sz w:val="24"/>
          <w:szCs w:val="24"/>
        </w:rPr>
        <w:t xml:space="preserve"> </w:t>
      </w:r>
      <w:r w:rsidRPr="00596E60">
        <w:rPr>
          <w:b/>
          <w:bCs/>
          <w:sz w:val="24"/>
          <w:szCs w:val="24"/>
        </w:rPr>
        <w:t>m² powierzchni do sprzątania</w:t>
      </w:r>
      <w:r w:rsidR="000D4C6A">
        <w:rPr>
          <w:b/>
          <w:bCs/>
          <w:sz w:val="24"/>
          <w:szCs w:val="24"/>
        </w:rPr>
        <w:t xml:space="preserve"> w okresie od 1 października do 30 czerwca (codziennie) </w:t>
      </w:r>
      <w:r w:rsidR="000D4C6A">
        <w:rPr>
          <w:b/>
          <w:bCs/>
          <w:sz w:val="24"/>
          <w:szCs w:val="24"/>
        </w:rPr>
        <w:br/>
        <w:t>i 2 153,00 m</w:t>
      </w:r>
      <w:r w:rsidR="000D4C6A" w:rsidRPr="00596E60">
        <w:rPr>
          <w:b/>
          <w:bCs/>
          <w:sz w:val="24"/>
          <w:szCs w:val="24"/>
        </w:rPr>
        <w:t>²</w:t>
      </w:r>
      <w:r w:rsidR="000D4C6A">
        <w:rPr>
          <w:b/>
          <w:bCs/>
          <w:sz w:val="24"/>
          <w:szCs w:val="24"/>
        </w:rPr>
        <w:t xml:space="preserve"> w okresie od 1 lipca do 30 września (trzy razy w tygodniu + raz w tygodniu)</w:t>
      </w:r>
      <w:r w:rsidRPr="00596E60">
        <w:rPr>
          <w:b/>
          <w:bCs/>
          <w:sz w:val="24"/>
          <w:szCs w:val="24"/>
        </w:rPr>
        <w:t xml:space="preserve">. </w:t>
      </w:r>
      <w:r w:rsidRPr="000D4C6A">
        <w:rPr>
          <w:bCs/>
          <w:sz w:val="24"/>
          <w:szCs w:val="24"/>
        </w:rPr>
        <w:t>W cenie należy uwzględnić wszystkie koszty związane z wykonaniem usługi w tym wykonywanej okresowo</w:t>
      </w:r>
      <w:r w:rsidRPr="00596E60">
        <w:rPr>
          <w:b/>
          <w:bCs/>
          <w:sz w:val="24"/>
          <w:szCs w:val="24"/>
        </w:rPr>
        <w:t xml:space="preserve"> </w:t>
      </w:r>
      <w:r w:rsidR="00645177">
        <w:rPr>
          <w:sz w:val="24"/>
          <w:szCs w:val="24"/>
        </w:rPr>
        <w:t xml:space="preserve">(np. </w:t>
      </w:r>
      <w:proofErr w:type="spellStart"/>
      <w:r w:rsidRPr="00596E60">
        <w:rPr>
          <w:sz w:val="24"/>
          <w:szCs w:val="24"/>
        </w:rPr>
        <w:t>akrylowanie</w:t>
      </w:r>
      <w:proofErr w:type="spellEnd"/>
      <w:r w:rsidRPr="00596E60">
        <w:rPr>
          <w:sz w:val="24"/>
          <w:szCs w:val="24"/>
        </w:rPr>
        <w:t xml:space="preserve">, pastowanie podłóg, pranie </w:t>
      </w:r>
      <w:r w:rsidR="00645177">
        <w:rPr>
          <w:sz w:val="24"/>
          <w:szCs w:val="24"/>
        </w:rPr>
        <w:t>wykładzin</w:t>
      </w:r>
      <w:r w:rsidRPr="00596E60">
        <w:rPr>
          <w:sz w:val="24"/>
          <w:szCs w:val="24"/>
        </w:rPr>
        <w:t xml:space="preserve"> dywanowych</w:t>
      </w:r>
      <w:r w:rsidR="000D4C6A">
        <w:rPr>
          <w:sz w:val="24"/>
          <w:szCs w:val="24"/>
        </w:rPr>
        <w:t>,</w:t>
      </w:r>
      <w:r w:rsidRPr="00596E60">
        <w:rPr>
          <w:sz w:val="24"/>
          <w:szCs w:val="24"/>
        </w:rPr>
        <w:t xml:space="preserve"> itp.).</w:t>
      </w:r>
    </w:p>
    <w:p w:rsidR="007479B4" w:rsidRDefault="007479B4" w:rsidP="007479B4">
      <w:pPr>
        <w:pStyle w:val="Tytu"/>
        <w:rPr>
          <w:sz w:val="32"/>
        </w:rPr>
      </w:pPr>
    </w:p>
    <w:p w:rsidR="007479B4" w:rsidRDefault="007479B4" w:rsidP="007479B4">
      <w:pPr>
        <w:pStyle w:val="Tytu"/>
        <w:rPr>
          <w:sz w:val="32"/>
        </w:rPr>
      </w:pPr>
    </w:p>
    <w:p w:rsidR="00F309F2" w:rsidRDefault="00F309F2" w:rsidP="009267B6">
      <w:pPr>
        <w:pStyle w:val="Tytu"/>
        <w:rPr>
          <w:sz w:val="32"/>
        </w:rPr>
      </w:pPr>
    </w:p>
    <w:p w:rsidR="00645177" w:rsidRDefault="00645177"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967AA3" w:rsidRDefault="00967AA3" w:rsidP="009267B6">
      <w:pPr>
        <w:pStyle w:val="Tytu"/>
        <w:rPr>
          <w:sz w:val="28"/>
          <w:szCs w:val="28"/>
        </w:rPr>
      </w:pPr>
    </w:p>
    <w:p w:rsidR="00623646" w:rsidRDefault="00623646" w:rsidP="001E5A18">
      <w:pPr>
        <w:pStyle w:val="Tytu"/>
        <w:spacing w:line="276" w:lineRule="auto"/>
        <w:rPr>
          <w:sz w:val="28"/>
          <w:szCs w:val="28"/>
        </w:rPr>
      </w:pPr>
    </w:p>
    <w:p w:rsidR="001E5A18" w:rsidRDefault="001E5A18" w:rsidP="001E5A18">
      <w:pPr>
        <w:pStyle w:val="Tytu"/>
        <w:spacing w:line="276" w:lineRule="auto"/>
        <w:rPr>
          <w:sz w:val="28"/>
          <w:szCs w:val="28"/>
        </w:rPr>
      </w:pPr>
    </w:p>
    <w:p w:rsidR="009267B6" w:rsidRPr="00FF7A0D" w:rsidRDefault="009267B6" w:rsidP="001E5A18">
      <w:pPr>
        <w:pStyle w:val="Tytu"/>
        <w:spacing w:line="276" w:lineRule="auto"/>
        <w:rPr>
          <w:sz w:val="28"/>
          <w:szCs w:val="28"/>
        </w:rPr>
      </w:pPr>
      <w:r w:rsidRPr="00FF7A0D">
        <w:rPr>
          <w:sz w:val="28"/>
          <w:szCs w:val="28"/>
        </w:rPr>
        <w:t>Szczegółowy opis przedmiotu zamówienia</w:t>
      </w:r>
    </w:p>
    <w:p w:rsidR="009267B6" w:rsidRPr="00FF7A0D" w:rsidRDefault="009267B6" w:rsidP="001E5A18">
      <w:pPr>
        <w:pStyle w:val="Tytu"/>
        <w:tabs>
          <w:tab w:val="left" w:pos="5384"/>
        </w:tabs>
        <w:spacing w:line="276" w:lineRule="auto"/>
        <w:jc w:val="left"/>
      </w:pPr>
      <w:r w:rsidRPr="00FF7A0D">
        <w:tab/>
      </w:r>
      <w:r w:rsidRPr="00FF7A0D">
        <w:tab/>
      </w:r>
    </w:p>
    <w:p w:rsidR="009267B6" w:rsidRPr="00FF7A0D" w:rsidRDefault="009267B6" w:rsidP="001E5A18">
      <w:pPr>
        <w:pStyle w:val="Tytu"/>
        <w:tabs>
          <w:tab w:val="left" w:pos="5384"/>
        </w:tabs>
        <w:spacing w:line="276" w:lineRule="auto"/>
        <w:jc w:val="both"/>
        <w:rPr>
          <w:bCs w:val="0"/>
        </w:rPr>
      </w:pPr>
      <w:r w:rsidRPr="00FF7A0D">
        <w:t xml:space="preserve">Przedmiotem zamówienia jest </w:t>
      </w:r>
      <w:r w:rsidRPr="00FF7A0D">
        <w:rPr>
          <w:bCs w:val="0"/>
        </w:rPr>
        <w:t xml:space="preserve">stałe utrzymanie czystości w </w:t>
      </w:r>
      <w:r w:rsidR="00645177">
        <w:t>budynku Nadnoteckiego Instytutu UAM przy ulicy Kołobrzeskiej 15 w Pile.</w:t>
      </w:r>
    </w:p>
    <w:p w:rsidR="009267B6" w:rsidRPr="00FF7A0D" w:rsidRDefault="009267B6" w:rsidP="001E5A18">
      <w:pPr>
        <w:pStyle w:val="Tytu"/>
        <w:tabs>
          <w:tab w:val="left" w:pos="5384"/>
        </w:tabs>
        <w:spacing w:line="276" w:lineRule="auto"/>
        <w:jc w:val="left"/>
        <w:rPr>
          <w:bCs w:val="0"/>
        </w:rPr>
      </w:pPr>
    </w:p>
    <w:p w:rsidR="008B6214" w:rsidRPr="00082571" w:rsidRDefault="009267B6" w:rsidP="001E5A18">
      <w:pPr>
        <w:pStyle w:val="Akapitzlist"/>
        <w:numPr>
          <w:ilvl w:val="0"/>
          <w:numId w:val="16"/>
        </w:numPr>
        <w:jc w:val="both"/>
        <w:rPr>
          <w:rFonts w:ascii="Times New Roman" w:hAnsi="Times New Roman"/>
          <w:b/>
          <w:bCs/>
          <w:sz w:val="24"/>
          <w:szCs w:val="24"/>
        </w:rPr>
      </w:pPr>
      <w:r w:rsidRPr="00082571">
        <w:rPr>
          <w:rFonts w:ascii="Times New Roman" w:hAnsi="Times New Roman"/>
          <w:b/>
          <w:bCs/>
          <w:sz w:val="24"/>
          <w:szCs w:val="24"/>
        </w:rPr>
        <w:t>Powierzchnia do sprzątania</w:t>
      </w:r>
      <w:r w:rsidR="008B6214" w:rsidRPr="00082571">
        <w:rPr>
          <w:rFonts w:ascii="Times New Roman" w:hAnsi="Times New Roman"/>
          <w:b/>
          <w:bCs/>
          <w:sz w:val="24"/>
          <w:szCs w:val="24"/>
        </w:rPr>
        <w:t>:</w:t>
      </w:r>
    </w:p>
    <w:p w:rsidR="008B6214" w:rsidRPr="00F01F80" w:rsidRDefault="00645177" w:rsidP="001E5A18">
      <w:pPr>
        <w:pStyle w:val="Akapitzlist"/>
        <w:numPr>
          <w:ilvl w:val="0"/>
          <w:numId w:val="17"/>
        </w:numPr>
        <w:jc w:val="both"/>
        <w:rPr>
          <w:rFonts w:ascii="Times New Roman" w:hAnsi="Times New Roman"/>
          <w:bCs/>
          <w:sz w:val="24"/>
          <w:szCs w:val="24"/>
        </w:rPr>
      </w:pPr>
      <w:r w:rsidRPr="00F01F80">
        <w:rPr>
          <w:rFonts w:ascii="Times New Roman" w:hAnsi="Times New Roman"/>
          <w:bCs/>
          <w:sz w:val="24"/>
          <w:szCs w:val="24"/>
        </w:rPr>
        <w:t>w okresie od 1 października</w:t>
      </w:r>
      <w:r w:rsidR="008B6214" w:rsidRPr="00F01F80">
        <w:rPr>
          <w:rFonts w:ascii="Times New Roman" w:hAnsi="Times New Roman"/>
          <w:bCs/>
          <w:sz w:val="24"/>
          <w:szCs w:val="24"/>
        </w:rPr>
        <w:t xml:space="preserve"> do 30 czerwca każdego roku</w:t>
      </w:r>
      <w:r w:rsidR="00536525" w:rsidRPr="00F01F80">
        <w:rPr>
          <w:rFonts w:ascii="Times New Roman" w:hAnsi="Times New Roman"/>
          <w:bCs/>
          <w:sz w:val="24"/>
          <w:szCs w:val="24"/>
        </w:rPr>
        <w:t>:</w:t>
      </w:r>
      <w:r w:rsidR="008B6214" w:rsidRPr="00F01F80">
        <w:rPr>
          <w:rFonts w:ascii="Times New Roman" w:hAnsi="Times New Roman"/>
          <w:bCs/>
          <w:sz w:val="24"/>
          <w:szCs w:val="24"/>
        </w:rPr>
        <w:t xml:space="preserve"> </w:t>
      </w:r>
      <w:r w:rsidR="00784A9D" w:rsidRPr="00F01F80">
        <w:rPr>
          <w:rFonts w:ascii="Times New Roman" w:hAnsi="Times New Roman"/>
          <w:bCs/>
          <w:sz w:val="24"/>
          <w:szCs w:val="24"/>
        </w:rPr>
        <w:t>codziennie przez siedem dni</w:t>
      </w:r>
      <w:r w:rsidR="00784A9D" w:rsidRPr="00F01F80">
        <w:rPr>
          <w:rFonts w:ascii="Times New Roman" w:hAnsi="Times New Roman"/>
          <w:bCs/>
          <w:sz w:val="24"/>
          <w:szCs w:val="24"/>
        </w:rPr>
        <w:br/>
        <w:t xml:space="preserve"> w tygodniu </w:t>
      </w:r>
      <w:r w:rsidR="008B6214" w:rsidRPr="00F01F80">
        <w:rPr>
          <w:rFonts w:ascii="Times New Roman" w:hAnsi="Times New Roman"/>
          <w:bCs/>
          <w:sz w:val="24"/>
          <w:szCs w:val="24"/>
        </w:rPr>
        <w:t xml:space="preserve">wynosi </w:t>
      </w:r>
      <w:r w:rsidR="0003435C">
        <w:rPr>
          <w:rFonts w:ascii="Times New Roman" w:hAnsi="Times New Roman"/>
          <w:b/>
          <w:bCs/>
          <w:sz w:val="24"/>
          <w:szCs w:val="24"/>
        </w:rPr>
        <w:t>2 343,8</w:t>
      </w:r>
      <w:r w:rsidR="009267B6" w:rsidRPr="00F01F80">
        <w:rPr>
          <w:rFonts w:ascii="Times New Roman" w:hAnsi="Times New Roman"/>
          <w:b/>
          <w:bCs/>
          <w:sz w:val="24"/>
          <w:szCs w:val="24"/>
        </w:rPr>
        <w:t xml:space="preserve"> m</w:t>
      </w:r>
      <w:r w:rsidR="009267B6" w:rsidRPr="00F01F80">
        <w:rPr>
          <w:rFonts w:ascii="Times New Roman" w:hAnsi="Times New Roman"/>
          <w:b/>
          <w:bCs/>
          <w:sz w:val="24"/>
          <w:szCs w:val="24"/>
          <w:vertAlign w:val="superscript"/>
        </w:rPr>
        <w:t>2</w:t>
      </w:r>
      <w:r w:rsidR="00536525" w:rsidRPr="00F01F80">
        <w:rPr>
          <w:rFonts w:ascii="Times New Roman" w:hAnsi="Times New Roman"/>
          <w:bCs/>
          <w:sz w:val="24"/>
          <w:szCs w:val="24"/>
        </w:rPr>
        <w:t xml:space="preserve">, raz w tygodniu </w:t>
      </w:r>
      <w:r w:rsidR="00536525" w:rsidRPr="00F01F80">
        <w:rPr>
          <w:rFonts w:ascii="Times New Roman" w:hAnsi="Times New Roman"/>
          <w:b/>
          <w:bCs/>
          <w:sz w:val="24"/>
          <w:szCs w:val="24"/>
        </w:rPr>
        <w:t>1 2</w:t>
      </w:r>
      <w:r w:rsidR="0003435C">
        <w:rPr>
          <w:rFonts w:ascii="Times New Roman" w:hAnsi="Times New Roman"/>
          <w:b/>
          <w:bCs/>
          <w:sz w:val="24"/>
          <w:szCs w:val="24"/>
        </w:rPr>
        <w:t>68</w:t>
      </w:r>
      <w:r w:rsidR="00536525" w:rsidRPr="00F01F80">
        <w:rPr>
          <w:rFonts w:ascii="Times New Roman" w:hAnsi="Times New Roman"/>
          <w:b/>
          <w:bCs/>
          <w:sz w:val="24"/>
          <w:szCs w:val="24"/>
        </w:rPr>
        <w:t>,</w:t>
      </w:r>
      <w:r w:rsidR="0041286F">
        <w:rPr>
          <w:rFonts w:ascii="Times New Roman" w:hAnsi="Times New Roman"/>
          <w:b/>
          <w:bCs/>
          <w:sz w:val="24"/>
          <w:szCs w:val="24"/>
        </w:rPr>
        <w:t>6</w:t>
      </w:r>
      <w:r w:rsidR="00536525" w:rsidRPr="00F01F80">
        <w:rPr>
          <w:rFonts w:ascii="Times New Roman" w:hAnsi="Times New Roman"/>
          <w:bCs/>
          <w:sz w:val="24"/>
          <w:szCs w:val="24"/>
        </w:rPr>
        <w:t xml:space="preserve"> </w:t>
      </w:r>
      <w:r w:rsidR="00536525" w:rsidRPr="00F01F80">
        <w:rPr>
          <w:rFonts w:ascii="Times New Roman" w:hAnsi="Times New Roman"/>
          <w:b/>
          <w:bCs/>
          <w:sz w:val="24"/>
          <w:szCs w:val="24"/>
        </w:rPr>
        <w:t>m</w:t>
      </w:r>
      <w:r w:rsidR="00536525" w:rsidRPr="00F01F80">
        <w:rPr>
          <w:rFonts w:ascii="Times New Roman" w:hAnsi="Times New Roman"/>
          <w:b/>
          <w:bCs/>
          <w:sz w:val="24"/>
          <w:szCs w:val="24"/>
          <w:vertAlign w:val="superscript"/>
        </w:rPr>
        <w:t>2</w:t>
      </w:r>
      <w:r w:rsidR="00536525" w:rsidRPr="00F01F80">
        <w:rPr>
          <w:rFonts w:ascii="Times New Roman" w:hAnsi="Times New Roman"/>
          <w:bCs/>
          <w:sz w:val="24"/>
          <w:szCs w:val="24"/>
        </w:rPr>
        <w:t>,</w:t>
      </w:r>
      <w:r w:rsidR="00536525" w:rsidRPr="00F01F80">
        <w:rPr>
          <w:rFonts w:ascii="Times New Roman" w:hAnsi="Times New Roman"/>
          <w:b/>
          <w:bCs/>
          <w:sz w:val="24"/>
          <w:szCs w:val="24"/>
        </w:rPr>
        <w:t xml:space="preserve"> </w:t>
      </w:r>
      <w:r w:rsidR="00536525" w:rsidRPr="00F01F80">
        <w:rPr>
          <w:rFonts w:ascii="Times New Roman" w:hAnsi="Times New Roman"/>
          <w:bCs/>
          <w:sz w:val="24"/>
          <w:szCs w:val="24"/>
        </w:rPr>
        <w:t>raz w miesiącu</w:t>
      </w:r>
      <w:r w:rsidR="00536525" w:rsidRPr="00F01F80">
        <w:rPr>
          <w:rFonts w:ascii="Times New Roman" w:hAnsi="Times New Roman"/>
          <w:b/>
          <w:bCs/>
          <w:sz w:val="24"/>
          <w:szCs w:val="24"/>
        </w:rPr>
        <w:t xml:space="preserve"> </w:t>
      </w:r>
      <w:r w:rsidR="0041286F">
        <w:rPr>
          <w:rFonts w:ascii="Times New Roman" w:hAnsi="Times New Roman"/>
          <w:b/>
          <w:bCs/>
          <w:sz w:val="24"/>
          <w:szCs w:val="24"/>
        </w:rPr>
        <w:t xml:space="preserve">1 </w:t>
      </w:r>
      <w:r w:rsidR="00536525" w:rsidRPr="00F01F80">
        <w:rPr>
          <w:rFonts w:ascii="Times New Roman" w:hAnsi="Times New Roman"/>
          <w:b/>
          <w:bCs/>
          <w:sz w:val="24"/>
          <w:szCs w:val="24"/>
        </w:rPr>
        <w:t>2</w:t>
      </w:r>
      <w:r w:rsidR="0041286F">
        <w:rPr>
          <w:rFonts w:ascii="Times New Roman" w:hAnsi="Times New Roman"/>
          <w:b/>
          <w:bCs/>
          <w:sz w:val="24"/>
          <w:szCs w:val="24"/>
        </w:rPr>
        <w:t>73</w:t>
      </w:r>
      <w:r w:rsidR="00536525" w:rsidRPr="00F01F80">
        <w:rPr>
          <w:rFonts w:ascii="Times New Roman" w:hAnsi="Times New Roman"/>
          <w:b/>
          <w:bCs/>
          <w:sz w:val="24"/>
          <w:szCs w:val="24"/>
        </w:rPr>
        <w:t>,</w:t>
      </w:r>
      <w:r w:rsidR="0041286F">
        <w:rPr>
          <w:rFonts w:ascii="Times New Roman" w:hAnsi="Times New Roman"/>
          <w:b/>
          <w:bCs/>
          <w:sz w:val="24"/>
          <w:szCs w:val="24"/>
        </w:rPr>
        <w:t>1</w:t>
      </w:r>
      <w:r w:rsidR="00536525" w:rsidRPr="00F01F80">
        <w:rPr>
          <w:rFonts w:ascii="Times New Roman" w:hAnsi="Times New Roman"/>
          <w:b/>
          <w:bCs/>
          <w:sz w:val="24"/>
          <w:szCs w:val="24"/>
        </w:rPr>
        <w:t xml:space="preserve"> m</w:t>
      </w:r>
      <w:r w:rsidR="00536525" w:rsidRPr="00F01F80">
        <w:rPr>
          <w:rFonts w:ascii="Times New Roman" w:hAnsi="Times New Roman"/>
          <w:b/>
          <w:bCs/>
          <w:sz w:val="24"/>
          <w:szCs w:val="24"/>
          <w:vertAlign w:val="superscript"/>
        </w:rPr>
        <w:t>2</w:t>
      </w:r>
    </w:p>
    <w:p w:rsidR="008B6214" w:rsidRPr="00F01F80" w:rsidRDefault="009200D1" w:rsidP="001E5A18">
      <w:pPr>
        <w:pStyle w:val="Akapitzlist"/>
        <w:numPr>
          <w:ilvl w:val="0"/>
          <w:numId w:val="17"/>
        </w:numPr>
        <w:jc w:val="both"/>
        <w:rPr>
          <w:rFonts w:ascii="Times New Roman" w:hAnsi="Times New Roman"/>
          <w:bCs/>
          <w:sz w:val="24"/>
          <w:szCs w:val="24"/>
        </w:rPr>
      </w:pPr>
      <w:r w:rsidRPr="00F01F80">
        <w:rPr>
          <w:rFonts w:ascii="Times New Roman" w:hAnsi="Times New Roman"/>
          <w:bCs/>
          <w:sz w:val="24"/>
          <w:szCs w:val="24"/>
        </w:rPr>
        <w:t>w okresie od 1 lipca do 30 września</w:t>
      </w:r>
      <w:r w:rsidR="008B6214" w:rsidRPr="00F01F80">
        <w:rPr>
          <w:rFonts w:ascii="Times New Roman" w:hAnsi="Times New Roman"/>
          <w:bCs/>
          <w:sz w:val="24"/>
          <w:szCs w:val="24"/>
        </w:rPr>
        <w:t xml:space="preserve"> każdego roku </w:t>
      </w:r>
      <w:r w:rsidRPr="00F01F80">
        <w:rPr>
          <w:rFonts w:ascii="Times New Roman" w:hAnsi="Times New Roman"/>
          <w:bCs/>
          <w:sz w:val="24"/>
          <w:szCs w:val="24"/>
        </w:rPr>
        <w:t>trzy</w:t>
      </w:r>
      <w:r w:rsidR="00784A9D" w:rsidRPr="00F01F80">
        <w:rPr>
          <w:rFonts w:ascii="Times New Roman" w:hAnsi="Times New Roman"/>
          <w:bCs/>
          <w:sz w:val="24"/>
          <w:szCs w:val="24"/>
        </w:rPr>
        <w:t xml:space="preserve"> razy w tygodniu (tj. </w:t>
      </w:r>
      <w:r w:rsidRPr="00F01F80">
        <w:rPr>
          <w:rFonts w:ascii="Times New Roman" w:hAnsi="Times New Roman"/>
          <w:bCs/>
          <w:sz w:val="24"/>
          <w:szCs w:val="24"/>
        </w:rPr>
        <w:t>poniedziałek, środa i piątek</w:t>
      </w:r>
      <w:r w:rsidR="00784A9D" w:rsidRPr="00F01F80">
        <w:rPr>
          <w:rFonts w:ascii="Times New Roman" w:hAnsi="Times New Roman"/>
          <w:bCs/>
          <w:sz w:val="24"/>
          <w:szCs w:val="24"/>
        </w:rPr>
        <w:t xml:space="preserve">) </w:t>
      </w:r>
      <w:r w:rsidR="008B6214" w:rsidRPr="00F01F80">
        <w:rPr>
          <w:rFonts w:ascii="Times New Roman" w:hAnsi="Times New Roman"/>
          <w:bCs/>
          <w:sz w:val="24"/>
          <w:szCs w:val="24"/>
        </w:rPr>
        <w:t xml:space="preserve">wynosi </w:t>
      </w:r>
      <w:r w:rsidR="0041286F">
        <w:rPr>
          <w:rFonts w:ascii="Times New Roman" w:hAnsi="Times New Roman"/>
          <w:b/>
          <w:bCs/>
          <w:sz w:val="24"/>
          <w:szCs w:val="24"/>
        </w:rPr>
        <w:t>1 588,1</w:t>
      </w:r>
      <w:r w:rsidR="008B6214" w:rsidRPr="00F01F80">
        <w:rPr>
          <w:rFonts w:ascii="Times New Roman" w:hAnsi="Times New Roman"/>
          <w:bCs/>
          <w:sz w:val="24"/>
          <w:szCs w:val="24"/>
        </w:rPr>
        <w:t xml:space="preserve"> </w:t>
      </w:r>
      <w:r w:rsidR="008B6214" w:rsidRPr="00F01F80">
        <w:rPr>
          <w:rFonts w:ascii="Times New Roman" w:hAnsi="Times New Roman"/>
          <w:b/>
          <w:bCs/>
          <w:sz w:val="24"/>
          <w:szCs w:val="24"/>
        </w:rPr>
        <w:t>m</w:t>
      </w:r>
      <w:r w:rsidR="008B6214" w:rsidRPr="00F01F80">
        <w:rPr>
          <w:rFonts w:ascii="Times New Roman" w:hAnsi="Times New Roman"/>
          <w:b/>
          <w:bCs/>
          <w:sz w:val="24"/>
          <w:szCs w:val="24"/>
          <w:vertAlign w:val="superscript"/>
        </w:rPr>
        <w:t>2</w:t>
      </w:r>
      <w:r w:rsidRPr="00F01F80">
        <w:rPr>
          <w:rFonts w:ascii="Times New Roman" w:hAnsi="Times New Roman"/>
          <w:bCs/>
          <w:sz w:val="24"/>
          <w:szCs w:val="24"/>
        </w:rPr>
        <w:t xml:space="preserve">, raz w tygodniu </w:t>
      </w:r>
      <w:r w:rsidR="0041286F">
        <w:rPr>
          <w:rFonts w:ascii="Times New Roman" w:hAnsi="Times New Roman"/>
          <w:b/>
          <w:bCs/>
          <w:sz w:val="24"/>
          <w:szCs w:val="24"/>
        </w:rPr>
        <w:t>564,9</w:t>
      </w:r>
      <w:r w:rsidRPr="00F01F80">
        <w:rPr>
          <w:rFonts w:ascii="Times New Roman" w:hAnsi="Times New Roman"/>
          <w:b/>
          <w:bCs/>
          <w:sz w:val="24"/>
          <w:szCs w:val="24"/>
          <w:vertAlign w:val="superscript"/>
        </w:rPr>
        <w:t xml:space="preserve"> </w:t>
      </w:r>
      <w:r w:rsidRPr="00F01F80">
        <w:rPr>
          <w:rFonts w:ascii="Times New Roman" w:hAnsi="Times New Roman"/>
          <w:b/>
          <w:bCs/>
          <w:sz w:val="24"/>
          <w:szCs w:val="24"/>
        </w:rPr>
        <w:t xml:space="preserve">m </w:t>
      </w:r>
      <w:r w:rsidRPr="00F01F80">
        <w:rPr>
          <w:rFonts w:ascii="Times New Roman" w:hAnsi="Times New Roman"/>
          <w:b/>
          <w:bCs/>
          <w:sz w:val="24"/>
          <w:szCs w:val="24"/>
          <w:vertAlign w:val="superscript"/>
        </w:rPr>
        <w:t>2</w:t>
      </w:r>
      <w:r w:rsidRPr="00F01F80">
        <w:rPr>
          <w:rFonts w:ascii="Times New Roman" w:hAnsi="Times New Roman"/>
          <w:bCs/>
          <w:sz w:val="24"/>
          <w:szCs w:val="24"/>
        </w:rPr>
        <w:t>,</w:t>
      </w:r>
      <w:r w:rsidRPr="00F01F80">
        <w:rPr>
          <w:rFonts w:ascii="Times New Roman" w:hAnsi="Times New Roman"/>
          <w:b/>
          <w:bCs/>
          <w:sz w:val="24"/>
          <w:szCs w:val="24"/>
        </w:rPr>
        <w:t xml:space="preserve"> </w:t>
      </w:r>
      <w:r w:rsidRPr="00F01F80">
        <w:rPr>
          <w:rFonts w:ascii="Times New Roman" w:hAnsi="Times New Roman"/>
          <w:bCs/>
          <w:sz w:val="24"/>
          <w:szCs w:val="24"/>
        </w:rPr>
        <w:t>raz w miesiącu</w:t>
      </w:r>
      <w:r w:rsidRPr="00F01F80">
        <w:rPr>
          <w:rFonts w:ascii="Times New Roman" w:hAnsi="Times New Roman"/>
          <w:b/>
          <w:bCs/>
          <w:sz w:val="24"/>
          <w:szCs w:val="24"/>
        </w:rPr>
        <w:t xml:space="preserve"> 1</w:t>
      </w:r>
      <w:r w:rsidR="0041286F">
        <w:rPr>
          <w:rFonts w:ascii="Times New Roman" w:hAnsi="Times New Roman"/>
          <w:b/>
          <w:bCs/>
          <w:sz w:val="24"/>
          <w:szCs w:val="24"/>
        </w:rPr>
        <w:t> </w:t>
      </w:r>
      <w:r w:rsidRPr="00F01F80">
        <w:rPr>
          <w:rFonts w:ascii="Times New Roman" w:hAnsi="Times New Roman"/>
          <w:b/>
          <w:bCs/>
          <w:sz w:val="24"/>
          <w:szCs w:val="24"/>
        </w:rPr>
        <w:t>5</w:t>
      </w:r>
      <w:r w:rsidR="0041286F">
        <w:rPr>
          <w:rFonts w:ascii="Times New Roman" w:hAnsi="Times New Roman"/>
          <w:b/>
          <w:bCs/>
          <w:sz w:val="24"/>
          <w:szCs w:val="24"/>
        </w:rPr>
        <w:t>41,1</w:t>
      </w:r>
      <w:r w:rsidRPr="00F01F80">
        <w:rPr>
          <w:rFonts w:ascii="Times New Roman" w:hAnsi="Times New Roman"/>
          <w:b/>
          <w:bCs/>
          <w:sz w:val="24"/>
          <w:szCs w:val="24"/>
        </w:rPr>
        <w:t>m</w:t>
      </w:r>
      <w:r w:rsidRPr="00F01F80">
        <w:rPr>
          <w:rFonts w:ascii="Times New Roman" w:hAnsi="Times New Roman"/>
          <w:b/>
          <w:bCs/>
          <w:sz w:val="24"/>
          <w:szCs w:val="24"/>
          <w:vertAlign w:val="superscript"/>
        </w:rPr>
        <w:t>2</w:t>
      </w:r>
    </w:p>
    <w:p w:rsidR="009267B6" w:rsidRPr="001E5A18" w:rsidRDefault="009267B6" w:rsidP="001E5A18">
      <w:pPr>
        <w:pStyle w:val="Akapitzlist"/>
        <w:numPr>
          <w:ilvl w:val="0"/>
          <w:numId w:val="17"/>
        </w:numPr>
        <w:jc w:val="both"/>
        <w:rPr>
          <w:rFonts w:ascii="Times New Roman" w:hAnsi="Times New Roman"/>
          <w:bCs/>
          <w:sz w:val="24"/>
          <w:szCs w:val="24"/>
        </w:rPr>
      </w:pPr>
      <w:r w:rsidRPr="00F01F80">
        <w:rPr>
          <w:rFonts w:ascii="Times New Roman" w:hAnsi="Times New Roman"/>
          <w:bCs/>
          <w:sz w:val="24"/>
          <w:szCs w:val="24"/>
        </w:rPr>
        <w:t>Zamawiający zastrzega sobie możliwość skorzystania z prawa do zmniejszenia zakresu przedmiotu umowy poprzez zmni</w:t>
      </w:r>
      <w:r w:rsidR="001E5A18">
        <w:rPr>
          <w:rFonts w:ascii="Times New Roman" w:hAnsi="Times New Roman"/>
          <w:bCs/>
          <w:sz w:val="24"/>
          <w:szCs w:val="24"/>
        </w:rPr>
        <w:t xml:space="preserve">ejszenie powierzchni sprzątanej w okresie </w:t>
      </w:r>
      <w:r w:rsidR="001E5A18">
        <w:rPr>
          <w:rFonts w:ascii="Times New Roman" w:hAnsi="Times New Roman"/>
          <w:bCs/>
          <w:sz w:val="24"/>
          <w:szCs w:val="24"/>
        </w:rPr>
        <w:br/>
      </w:r>
      <w:r w:rsidR="001E5A18" w:rsidRPr="001E5A18">
        <w:rPr>
          <w:rFonts w:ascii="Times New Roman" w:hAnsi="Times New Roman"/>
          <w:bCs/>
          <w:sz w:val="24"/>
          <w:szCs w:val="24"/>
        </w:rPr>
        <w:t xml:space="preserve">od 1 października do 30 czerwca </w:t>
      </w:r>
      <w:r w:rsidR="00784A9D" w:rsidRPr="001E5A18">
        <w:rPr>
          <w:rFonts w:ascii="Times New Roman" w:hAnsi="Times New Roman"/>
          <w:bCs/>
          <w:sz w:val="24"/>
          <w:szCs w:val="24"/>
        </w:rPr>
        <w:t xml:space="preserve">do </w:t>
      </w:r>
      <w:r w:rsidR="001E5A18" w:rsidRPr="001E5A18">
        <w:rPr>
          <w:rFonts w:ascii="Times New Roman" w:hAnsi="Times New Roman"/>
          <w:b/>
          <w:bCs/>
          <w:sz w:val="24"/>
          <w:szCs w:val="24"/>
        </w:rPr>
        <w:t>2 496,60</w:t>
      </w:r>
      <w:r w:rsidR="00784A9D" w:rsidRPr="001E5A18">
        <w:rPr>
          <w:rFonts w:ascii="Times New Roman" w:hAnsi="Times New Roman"/>
          <w:b/>
          <w:bCs/>
          <w:sz w:val="24"/>
          <w:szCs w:val="24"/>
        </w:rPr>
        <w:t xml:space="preserve"> m</w:t>
      </w:r>
      <w:r w:rsidR="00784A9D" w:rsidRPr="001E5A18">
        <w:rPr>
          <w:rFonts w:ascii="Times New Roman" w:hAnsi="Times New Roman"/>
          <w:b/>
          <w:bCs/>
          <w:sz w:val="24"/>
          <w:szCs w:val="24"/>
          <w:vertAlign w:val="superscript"/>
        </w:rPr>
        <w:t>2</w:t>
      </w:r>
      <w:r w:rsidR="001E5A18" w:rsidRPr="001E5A18">
        <w:rPr>
          <w:rFonts w:ascii="Times New Roman" w:hAnsi="Times New Roman"/>
          <w:b/>
          <w:bCs/>
          <w:sz w:val="24"/>
          <w:szCs w:val="24"/>
        </w:rPr>
        <w:t xml:space="preserve"> </w:t>
      </w:r>
      <w:r w:rsidRPr="001E5A18">
        <w:rPr>
          <w:rFonts w:ascii="Times New Roman" w:hAnsi="Times New Roman"/>
          <w:bCs/>
          <w:sz w:val="24"/>
          <w:szCs w:val="24"/>
        </w:rPr>
        <w:t>w przypadku:</w:t>
      </w:r>
    </w:p>
    <w:p w:rsidR="008B6214" w:rsidRPr="008B6214" w:rsidRDefault="009267B6" w:rsidP="001E5A18">
      <w:pPr>
        <w:pStyle w:val="Akapitzlist"/>
        <w:numPr>
          <w:ilvl w:val="0"/>
          <w:numId w:val="18"/>
        </w:numPr>
        <w:spacing w:after="0"/>
        <w:jc w:val="both"/>
        <w:rPr>
          <w:rFonts w:ascii="Times New Roman" w:hAnsi="Times New Roman"/>
          <w:bCs/>
          <w:sz w:val="24"/>
          <w:szCs w:val="24"/>
        </w:rPr>
      </w:pPr>
      <w:r w:rsidRPr="008B6214">
        <w:rPr>
          <w:rFonts w:ascii="Times New Roman" w:hAnsi="Times New Roman"/>
          <w:bCs/>
          <w:sz w:val="24"/>
          <w:szCs w:val="24"/>
        </w:rPr>
        <w:t>wystąpienia ograniczeń związanych z sytuacją pandemiczną w kraju i koniecznością prowadzenia zajęć</w:t>
      </w:r>
      <w:r w:rsidR="001E5A18">
        <w:rPr>
          <w:rFonts w:ascii="Times New Roman" w:hAnsi="Times New Roman"/>
          <w:bCs/>
          <w:sz w:val="24"/>
          <w:szCs w:val="24"/>
        </w:rPr>
        <w:t xml:space="preserve"> w formie zdalnej</w:t>
      </w:r>
      <w:r w:rsidR="00784A9D">
        <w:rPr>
          <w:rFonts w:ascii="Times New Roman" w:hAnsi="Times New Roman"/>
          <w:bCs/>
          <w:sz w:val="24"/>
          <w:szCs w:val="24"/>
        </w:rPr>
        <w:t>,</w:t>
      </w:r>
    </w:p>
    <w:p w:rsidR="009267B6" w:rsidRPr="008B6214" w:rsidRDefault="009267B6" w:rsidP="001E5A18">
      <w:pPr>
        <w:pStyle w:val="Akapitzlist"/>
        <w:numPr>
          <w:ilvl w:val="0"/>
          <w:numId w:val="18"/>
        </w:numPr>
        <w:spacing w:after="0"/>
        <w:jc w:val="both"/>
        <w:rPr>
          <w:rFonts w:ascii="Times New Roman" w:hAnsi="Times New Roman"/>
          <w:bCs/>
          <w:sz w:val="24"/>
          <w:szCs w:val="24"/>
        </w:rPr>
      </w:pPr>
      <w:r w:rsidRPr="008B6214">
        <w:rPr>
          <w:rFonts w:ascii="Times New Roman" w:hAnsi="Times New Roman"/>
          <w:sz w:val="24"/>
          <w:szCs w:val="24"/>
        </w:rPr>
        <w:t xml:space="preserve">wyłączenia z użytkowania części powierzchni sprzątanej obiektu (np. planowanych remontów, modernizacji, sytuacji nadzwyczajnych, itp.) na okres dłuży niż dwa tygodnie, z zastrzeżeniem, że metraż ten po dokonaniu zmniejszenia nie będzie mniejszy niż 85% metrażu maksymalnego. Zamawiający o tej sytuacji powiadomi Wykonawcę drogą mailową z 30 dniowym okresem wyprzedzenia. </w:t>
      </w:r>
    </w:p>
    <w:p w:rsidR="00093D0C" w:rsidRPr="008B6214" w:rsidRDefault="009267B6" w:rsidP="001853DC">
      <w:pPr>
        <w:spacing w:before="240" w:line="276" w:lineRule="auto"/>
        <w:ind w:left="720"/>
        <w:jc w:val="both"/>
        <w:rPr>
          <w:sz w:val="24"/>
          <w:szCs w:val="24"/>
        </w:rPr>
      </w:pPr>
      <w:r w:rsidRPr="008B6214">
        <w:rPr>
          <w:sz w:val="24"/>
          <w:szCs w:val="24"/>
        </w:rPr>
        <w:t xml:space="preserve">W przypadku skorzystania przez Zamawiającego z prawa do zmniejszenia powierzchni </w:t>
      </w:r>
      <w:r w:rsidR="008B6214">
        <w:rPr>
          <w:sz w:val="24"/>
          <w:szCs w:val="24"/>
        </w:rPr>
        <w:br/>
      </w:r>
      <w:r w:rsidRPr="008B6214">
        <w:rPr>
          <w:sz w:val="24"/>
          <w:szCs w:val="24"/>
        </w:rPr>
        <w:t xml:space="preserve">do sprzątania, liczba osób przewidzianych do realizacji usługi ulegnie zmniejszeniu </w:t>
      </w:r>
      <w:r w:rsidRPr="008B6214">
        <w:rPr>
          <w:sz w:val="24"/>
          <w:szCs w:val="24"/>
        </w:rPr>
        <w:br/>
        <w:t>w lokalizacjach podlegających zmniejszeniu, a wartość faktury będzie umniejszona o wartość sprzątania wyłączonej powierzchni.</w:t>
      </w:r>
    </w:p>
    <w:p w:rsidR="009267B6" w:rsidRPr="00F51712" w:rsidRDefault="009267B6" w:rsidP="001853DC">
      <w:pPr>
        <w:pStyle w:val="Akapitzlist"/>
        <w:numPr>
          <w:ilvl w:val="0"/>
          <w:numId w:val="16"/>
        </w:numPr>
        <w:spacing w:before="240"/>
        <w:jc w:val="both"/>
        <w:rPr>
          <w:rFonts w:ascii="Times New Roman" w:hAnsi="Times New Roman"/>
          <w:sz w:val="24"/>
          <w:szCs w:val="24"/>
        </w:rPr>
      </w:pPr>
      <w:r w:rsidRPr="00F51712">
        <w:rPr>
          <w:rFonts w:ascii="Times New Roman" w:hAnsi="Times New Roman"/>
          <w:b/>
          <w:sz w:val="24"/>
          <w:szCs w:val="24"/>
        </w:rPr>
        <w:t>Usługa serwisu dziennego</w:t>
      </w:r>
      <w:r w:rsidR="00093D0C" w:rsidRPr="00F51712">
        <w:rPr>
          <w:rFonts w:ascii="Times New Roman" w:hAnsi="Times New Roman"/>
          <w:sz w:val="24"/>
          <w:szCs w:val="24"/>
        </w:rPr>
        <w:t xml:space="preserve"> świadczona będzie</w:t>
      </w:r>
      <w:r w:rsidRPr="00F51712">
        <w:rPr>
          <w:rFonts w:ascii="Times New Roman" w:hAnsi="Times New Roman"/>
          <w:sz w:val="24"/>
          <w:szCs w:val="24"/>
        </w:rPr>
        <w:t xml:space="preserve"> w okresi</w:t>
      </w:r>
      <w:r w:rsidR="009200D1">
        <w:rPr>
          <w:rFonts w:ascii="Times New Roman" w:hAnsi="Times New Roman"/>
          <w:sz w:val="24"/>
          <w:szCs w:val="24"/>
        </w:rPr>
        <w:t>e od 1 października</w:t>
      </w:r>
      <w:r w:rsidRPr="00F51712">
        <w:rPr>
          <w:rFonts w:ascii="Times New Roman" w:hAnsi="Times New Roman"/>
          <w:sz w:val="24"/>
          <w:szCs w:val="24"/>
        </w:rPr>
        <w:t xml:space="preserve"> do 30 czerwca danego roku</w:t>
      </w:r>
      <w:r w:rsidR="00082571" w:rsidRPr="00F51712">
        <w:rPr>
          <w:rFonts w:ascii="Times New Roman" w:hAnsi="Times New Roman"/>
          <w:sz w:val="24"/>
          <w:szCs w:val="24"/>
        </w:rPr>
        <w:t xml:space="preserve"> codzi</w:t>
      </w:r>
      <w:r w:rsidR="001E5A18">
        <w:rPr>
          <w:rFonts w:ascii="Times New Roman" w:hAnsi="Times New Roman"/>
          <w:sz w:val="24"/>
          <w:szCs w:val="24"/>
        </w:rPr>
        <w:t>ennie przez pięć</w:t>
      </w:r>
      <w:r w:rsidR="009200D1">
        <w:rPr>
          <w:rFonts w:ascii="Times New Roman" w:hAnsi="Times New Roman"/>
          <w:sz w:val="24"/>
          <w:szCs w:val="24"/>
        </w:rPr>
        <w:t xml:space="preserve"> dni w tygodniu</w:t>
      </w:r>
      <w:r w:rsidR="001E5A18">
        <w:rPr>
          <w:rFonts w:ascii="Times New Roman" w:hAnsi="Times New Roman"/>
          <w:sz w:val="24"/>
          <w:szCs w:val="24"/>
        </w:rPr>
        <w:t xml:space="preserve"> (od poniedziałku do piątku)</w:t>
      </w:r>
      <w:r w:rsidR="009200D1">
        <w:rPr>
          <w:rFonts w:ascii="Times New Roman" w:hAnsi="Times New Roman"/>
          <w:sz w:val="24"/>
          <w:szCs w:val="24"/>
        </w:rPr>
        <w:t xml:space="preserve"> w godzinach </w:t>
      </w:r>
      <w:r w:rsidR="001E5A18">
        <w:rPr>
          <w:rFonts w:ascii="Times New Roman" w:hAnsi="Times New Roman"/>
          <w:sz w:val="24"/>
          <w:szCs w:val="24"/>
        </w:rPr>
        <w:br/>
        <w:t>od 10:00 do 14</w:t>
      </w:r>
      <w:r w:rsidR="00082571" w:rsidRPr="00F51712">
        <w:rPr>
          <w:rFonts w:ascii="Times New Roman" w:hAnsi="Times New Roman"/>
          <w:sz w:val="24"/>
          <w:szCs w:val="24"/>
        </w:rPr>
        <w:t>:00</w:t>
      </w:r>
      <w:r w:rsidR="009200D1">
        <w:rPr>
          <w:rFonts w:ascii="Times New Roman" w:hAnsi="Times New Roman"/>
          <w:sz w:val="24"/>
          <w:szCs w:val="24"/>
        </w:rPr>
        <w:t>,</w:t>
      </w:r>
      <w:r w:rsidR="00082571" w:rsidRPr="00F51712">
        <w:rPr>
          <w:rFonts w:ascii="Times New Roman" w:hAnsi="Times New Roman"/>
          <w:sz w:val="24"/>
          <w:szCs w:val="24"/>
        </w:rPr>
        <w:t xml:space="preserve"> a w okresie</w:t>
      </w:r>
      <w:r w:rsidR="001E5A18">
        <w:rPr>
          <w:rFonts w:ascii="Times New Roman" w:hAnsi="Times New Roman"/>
          <w:sz w:val="24"/>
          <w:szCs w:val="24"/>
        </w:rPr>
        <w:t xml:space="preserve"> </w:t>
      </w:r>
      <w:r w:rsidR="00082571" w:rsidRPr="00F51712">
        <w:rPr>
          <w:rFonts w:ascii="Times New Roman" w:hAnsi="Times New Roman"/>
          <w:sz w:val="24"/>
          <w:szCs w:val="24"/>
        </w:rPr>
        <w:t>od 1 lipca do 3</w:t>
      </w:r>
      <w:r w:rsidR="009200D1">
        <w:rPr>
          <w:rFonts w:ascii="Times New Roman" w:hAnsi="Times New Roman"/>
          <w:sz w:val="24"/>
          <w:szCs w:val="24"/>
        </w:rPr>
        <w:t>0 września</w:t>
      </w:r>
      <w:r w:rsidR="00FC3606">
        <w:rPr>
          <w:rFonts w:ascii="Times New Roman" w:hAnsi="Times New Roman"/>
          <w:sz w:val="24"/>
          <w:szCs w:val="24"/>
        </w:rPr>
        <w:t xml:space="preserve"> danego roku</w:t>
      </w:r>
      <w:r w:rsidR="001E5A18">
        <w:rPr>
          <w:rFonts w:ascii="Times New Roman" w:hAnsi="Times New Roman"/>
          <w:sz w:val="24"/>
          <w:szCs w:val="24"/>
        </w:rPr>
        <w:t xml:space="preserve"> bez serwisu dziennego.</w:t>
      </w:r>
    </w:p>
    <w:p w:rsidR="009267B6" w:rsidRPr="008B6214" w:rsidRDefault="009267B6" w:rsidP="001E5A18">
      <w:pPr>
        <w:numPr>
          <w:ilvl w:val="0"/>
          <w:numId w:val="16"/>
        </w:numPr>
        <w:spacing w:line="276" w:lineRule="auto"/>
        <w:jc w:val="both"/>
        <w:rPr>
          <w:sz w:val="24"/>
          <w:szCs w:val="24"/>
        </w:rPr>
      </w:pPr>
      <w:r w:rsidRPr="008B6214">
        <w:rPr>
          <w:b/>
          <w:sz w:val="24"/>
          <w:szCs w:val="24"/>
        </w:rPr>
        <w:t>W ramach usługi serwisu dziennego Wykonawca jest zobowiązany do:</w:t>
      </w:r>
    </w:p>
    <w:p w:rsidR="009267B6" w:rsidRPr="008B6214" w:rsidRDefault="009267B6" w:rsidP="001E5A18">
      <w:pPr>
        <w:pStyle w:val="Akapitzlist"/>
        <w:numPr>
          <w:ilvl w:val="0"/>
          <w:numId w:val="8"/>
        </w:numPr>
        <w:spacing w:after="0"/>
        <w:jc w:val="both"/>
        <w:rPr>
          <w:rFonts w:ascii="Times New Roman" w:hAnsi="Times New Roman"/>
          <w:sz w:val="24"/>
          <w:szCs w:val="24"/>
        </w:rPr>
      </w:pPr>
      <w:r w:rsidRPr="008B6214">
        <w:rPr>
          <w:rFonts w:ascii="Times New Roman" w:hAnsi="Times New Roman"/>
          <w:sz w:val="24"/>
          <w:szCs w:val="24"/>
        </w:rPr>
        <w:t>utrzymania czystości w przestrzeniach wspólnych, takich jak hol, toalety, klatki schodowe, windy;</w:t>
      </w:r>
    </w:p>
    <w:p w:rsidR="009267B6" w:rsidRPr="008B6214" w:rsidRDefault="009267B6" w:rsidP="001E5A18">
      <w:pPr>
        <w:pStyle w:val="Akapitzlist"/>
        <w:numPr>
          <w:ilvl w:val="0"/>
          <w:numId w:val="8"/>
        </w:numPr>
        <w:spacing w:after="0"/>
        <w:jc w:val="both"/>
        <w:rPr>
          <w:rFonts w:ascii="Times New Roman" w:hAnsi="Times New Roman"/>
          <w:sz w:val="24"/>
          <w:szCs w:val="24"/>
        </w:rPr>
      </w:pPr>
      <w:r w:rsidRPr="008B6214">
        <w:rPr>
          <w:rFonts w:ascii="Times New Roman" w:hAnsi="Times New Roman"/>
          <w:sz w:val="24"/>
          <w:szCs w:val="24"/>
        </w:rPr>
        <w:t>uzupełniania środków i artykułów higienicznych takich jak: mydło w płynie, papier toaletowy, ręczniki papierowe, płynu do dezynfekcji rąk;</w:t>
      </w:r>
    </w:p>
    <w:p w:rsidR="009267B6" w:rsidRPr="008B6214" w:rsidRDefault="009267B6" w:rsidP="001E5A18">
      <w:pPr>
        <w:pStyle w:val="Akapitzlist"/>
        <w:numPr>
          <w:ilvl w:val="0"/>
          <w:numId w:val="8"/>
        </w:numPr>
        <w:spacing w:after="0"/>
        <w:jc w:val="both"/>
        <w:rPr>
          <w:rFonts w:ascii="Times New Roman" w:hAnsi="Times New Roman"/>
          <w:sz w:val="24"/>
          <w:szCs w:val="24"/>
        </w:rPr>
      </w:pPr>
      <w:r w:rsidRPr="008B6214">
        <w:rPr>
          <w:rFonts w:ascii="Times New Roman" w:hAnsi="Times New Roman"/>
          <w:sz w:val="24"/>
          <w:szCs w:val="24"/>
        </w:rPr>
        <w:t>bieżącego opróżniania koszy na śmieci w holu, toaletach oraz wymiana worków, dezynfekcja pomieszczeń sanitarnych;</w:t>
      </w:r>
    </w:p>
    <w:p w:rsidR="009267B6" w:rsidRPr="008B6214" w:rsidRDefault="009267B6" w:rsidP="001E5A18">
      <w:pPr>
        <w:pStyle w:val="Akapitzlist"/>
        <w:numPr>
          <w:ilvl w:val="0"/>
          <w:numId w:val="8"/>
        </w:numPr>
        <w:spacing w:after="0"/>
        <w:jc w:val="both"/>
        <w:rPr>
          <w:rFonts w:ascii="Times New Roman" w:hAnsi="Times New Roman"/>
          <w:sz w:val="24"/>
          <w:szCs w:val="24"/>
        </w:rPr>
      </w:pPr>
      <w:r w:rsidRPr="008B6214">
        <w:rPr>
          <w:rFonts w:ascii="Times New Roman" w:hAnsi="Times New Roman"/>
          <w:sz w:val="24"/>
          <w:szCs w:val="24"/>
        </w:rPr>
        <w:t>niezwłocznego, interwencyjnego sprzątania w miejscach wskazanych przez pracownika administracji obiektu;</w:t>
      </w:r>
    </w:p>
    <w:p w:rsidR="009267B6" w:rsidRPr="008B6214" w:rsidRDefault="009267B6" w:rsidP="001E5A18">
      <w:pPr>
        <w:pStyle w:val="Akapitzlist"/>
        <w:numPr>
          <w:ilvl w:val="0"/>
          <w:numId w:val="8"/>
        </w:numPr>
        <w:spacing w:after="0"/>
        <w:jc w:val="both"/>
        <w:rPr>
          <w:rFonts w:ascii="Times New Roman" w:hAnsi="Times New Roman"/>
          <w:sz w:val="24"/>
          <w:szCs w:val="24"/>
        </w:rPr>
      </w:pPr>
      <w:r w:rsidRPr="008B6214">
        <w:rPr>
          <w:rFonts w:ascii="Times New Roman" w:hAnsi="Times New Roman"/>
          <w:sz w:val="24"/>
          <w:szCs w:val="24"/>
        </w:rPr>
        <w:t>niezwłocznego zgłaszania wszelkich usterek technicznych.</w:t>
      </w:r>
    </w:p>
    <w:p w:rsidR="00093D0C" w:rsidRPr="008B6214" w:rsidRDefault="009267B6" w:rsidP="001853DC">
      <w:pPr>
        <w:spacing w:after="240" w:line="276" w:lineRule="auto"/>
        <w:ind w:left="708"/>
        <w:jc w:val="both"/>
        <w:rPr>
          <w:sz w:val="24"/>
          <w:szCs w:val="24"/>
        </w:rPr>
      </w:pPr>
      <w:r w:rsidRPr="008B6214">
        <w:rPr>
          <w:sz w:val="24"/>
          <w:szCs w:val="24"/>
        </w:rPr>
        <w:t>Wymienione wyżej czynności pracownic</w:t>
      </w:r>
      <w:r w:rsidR="004D3147">
        <w:rPr>
          <w:sz w:val="24"/>
          <w:szCs w:val="24"/>
        </w:rPr>
        <w:t xml:space="preserve">y serwisu wykonują na bieżąco, </w:t>
      </w:r>
      <w:r w:rsidRPr="008B6214">
        <w:rPr>
          <w:sz w:val="24"/>
          <w:szCs w:val="24"/>
        </w:rPr>
        <w:t>bez wezwania przez pracownika administracji obiektu.</w:t>
      </w:r>
    </w:p>
    <w:p w:rsidR="009267B6" w:rsidRPr="008B6214" w:rsidRDefault="00082571" w:rsidP="001853DC">
      <w:pPr>
        <w:pStyle w:val="Akapitzlist"/>
        <w:numPr>
          <w:ilvl w:val="0"/>
          <w:numId w:val="16"/>
        </w:numPr>
        <w:spacing w:after="240"/>
        <w:jc w:val="both"/>
        <w:rPr>
          <w:rFonts w:ascii="Times New Roman" w:hAnsi="Times New Roman"/>
          <w:b/>
          <w:sz w:val="24"/>
          <w:szCs w:val="24"/>
        </w:rPr>
      </w:pPr>
      <w:r>
        <w:rPr>
          <w:rFonts w:ascii="Times New Roman" w:hAnsi="Times New Roman"/>
          <w:b/>
          <w:sz w:val="24"/>
          <w:szCs w:val="24"/>
        </w:rPr>
        <w:t xml:space="preserve">Środki </w:t>
      </w:r>
      <w:r w:rsidR="009267B6" w:rsidRPr="008B6214">
        <w:rPr>
          <w:rFonts w:ascii="Times New Roman" w:hAnsi="Times New Roman"/>
          <w:b/>
          <w:sz w:val="24"/>
          <w:szCs w:val="24"/>
        </w:rPr>
        <w:t>higieniczne, środki czystości i</w:t>
      </w:r>
      <w:r>
        <w:rPr>
          <w:rFonts w:ascii="Times New Roman" w:hAnsi="Times New Roman"/>
          <w:b/>
          <w:sz w:val="24"/>
          <w:szCs w:val="24"/>
        </w:rPr>
        <w:t xml:space="preserve"> sprzęt mechaniczny niezbędne  </w:t>
      </w:r>
      <w:r w:rsidR="009267B6" w:rsidRPr="008B6214">
        <w:rPr>
          <w:rFonts w:ascii="Times New Roman" w:hAnsi="Times New Roman"/>
          <w:b/>
          <w:sz w:val="24"/>
          <w:szCs w:val="24"/>
        </w:rPr>
        <w:t>do wykonania usługi:</w:t>
      </w:r>
    </w:p>
    <w:p w:rsidR="00623646" w:rsidRPr="001E5A18" w:rsidRDefault="009267B6" w:rsidP="001E5A18">
      <w:pPr>
        <w:pStyle w:val="Akapitzlist"/>
        <w:numPr>
          <w:ilvl w:val="0"/>
          <w:numId w:val="6"/>
        </w:numPr>
        <w:spacing w:after="0"/>
        <w:jc w:val="both"/>
        <w:rPr>
          <w:rFonts w:ascii="Times New Roman" w:hAnsi="Times New Roman"/>
          <w:sz w:val="24"/>
          <w:szCs w:val="24"/>
        </w:rPr>
      </w:pPr>
      <w:r w:rsidRPr="008B6214">
        <w:rPr>
          <w:rFonts w:ascii="Times New Roman" w:hAnsi="Times New Roman"/>
          <w:sz w:val="24"/>
          <w:szCs w:val="24"/>
        </w:rPr>
        <w:t xml:space="preserve">Wykonawca usługę sprzątania dokonuje własnym sprzętem specjalistycznym, którego wykaz należy dostarczyć Zamawiającemu najpóźniej w dniu rozpoczęcia świadczenia usługi. Zamawiający wymaga, aby Wykonawca do realizacji przedmiotu zamówienia przeznaczył: </w:t>
      </w:r>
      <w:r w:rsidRPr="008B4C9A">
        <w:rPr>
          <w:rFonts w:ascii="Times New Roman" w:hAnsi="Times New Roman"/>
          <w:b/>
          <w:color w:val="000000" w:themeColor="text1"/>
          <w:sz w:val="24"/>
          <w:szCs w:val="24"/>
        </w:rPr>
        <w:t>minimum 1 maszynę czyszcząco-</w:t>
      </w:r>
      <w:r w:rsidR="00BE0A67">
        <w:rPr>
          <w:rFonts w:ascii="Times New Roman" w:hAnsi="Times New Roman"/>
          <w:b/>
          <w:color w:val="000000" w:themeColor="text1"/>
          <w:sz w:val="24"/>
          <w:szCs w:val="24"/>
        </w:rPr>
        <w:t>szorującą podłogi, 4</w:t>
      </w:r>
      <w:r w:rsidRPr="008B4C9A">
        <w:rPr>
          <w:rFonts w:ascii="Times New Roman" w:hAnsi="Times New Roman"/>
          <w:b/>
          <w:color w:val="000000" w:themeColor="text1"/>
          <w:sz w:val="24"/>
          <w:szCs w:val="24"/>
        </w:rPr>
        <w:t xml:space="preserve"> odkurzacze czyszcząco-piorące, </w:t>
      </w:r>
      <w:r w:rsidR="00BE0A67">
        <w:rPr>
          <w:rFonts w:ascii="Times New Roman" w:hAnsi="Times New Roman"/>
          <w:b/>
          <w:color w:val="000000" w:themeColor="text1"/>
          <w:sz w:val="24"/>
          <w:szCs w:val="24"/>
        </w:rPr>
        <w:br/>
      </w:r>
      <w:r w:rsidRPr="008B4C9A">
        <w:rPr>
          <w:rFonts w:ascii="Times New Roman" w:hAnsi="Times New Roman"/>
          <w:b/>
          <w:color w:val="000000" w:themeColor="text1"/>
          <w:sz w:val="24"/>
          <w:szCs w:val="24"/>
        </w:rPr>
        <w:lastRenderedPageBreak/>
        <w:t>1 odkurzacz zbierający wodę</w:t>
      </w:r>
      <w:r w:rsidRPr="008B4C9A">
        <w:rPr>
          <w:rFonts w:ascii="Times New Roman" w:hAnsi="Times New Roman"/>
          <w:sz w:val="24"/>
          <w:szCs w:val="24"/>
        </w:rPr>
        <w:t>.</w:t>
      </w:r>
      <w:r w:rsidRPr="008B6214">
        <w:rPr>
          <w:rFonts w:ascii="Times New Roman" w:hAnsi="Times New Roman"/>
          <w:sz w:val="24"/>
          <w:szCs w:val="24"/>
        </w:rPr>
        <w:t xml:space="preserve"> Zamawiający wymaga aby sprzęt, narzędzia i u</w:t>
      </w:r>
      <w:r w:rsidR="00082571">
        <w:rPr>
          <w:rFonts w:ascii="Times New Roman" w:hAnsi="Times New Roman"/>
          <w:sz w:val="24"/>
          <w:szCs w:val="24"/>
        </w:rPr>
        <w:t xml:space="preserve">rządzenia techniczne stosowane </w:t>
      </w:r>
      <w:r w:rsidRPr="008B6214">
        <w:rPr>
          <w:rFonts w:ascii="Times New Roman" w:hAnsi="Times New Roman"/>
          <w:sz w:val="24"/>
          <w:szCs w:val="24"/>
        </w:rPr>
        <w:t xml:space="preserve">do realizacji przedmiotu zamówienia były sprawne, bezpieczne, dobrej </w:t>
      </w:r>
    </w:p>
    <w:p w:rsidR="009267B6" w:rsidRPr="008B6214" w:rsidRDefault="009267B6" w:rsidP="001E5A18">
      <w:pPr>
        <w:pStyle w:val="Akapitzlist"/>
        <w:spacing w:after="0"/>
        <w:ind w:left="1080"/>
        <w:jc w:val="both"/>
        <w:rPr>
          <w:rFonts w:ascii="Times New Roman" w:hAnsi="Times New Roman"/>
          <w:sz w:val="24"/>
          <w:szCs w:val="24"/>
        </w:rPr>
      </w:pPr>
      <w:r w:rsidRPr="008B6214">
        <w:rPr>
          <w:rFonts w:ascii="Times New Roman" w:hAnsi="Times New Roman"/>
          <w:sz w:val="24"/>
          <w:szCs w:val="24"/>
        </w:rPr>
        <w:t>jakości, nie noszące oznak dużego zużycia, w ilości odpowiedniej do sprawnej realizacji prac.</w:t>
      </w:r>
    </w:p>
    <w:p w:rsidR="009267B6" w:rsidRPr="008B6214" w:rsidRDefault="009267B6" w:rsidP="001E5A18">
      <w:pPr>
        <w:pStyle w:val="Akapitzlist"/>
        <w:numPr>
          <w:ilvl w:val="0"/>
          <w:numId w:val="6"/>
        </w:numPr>
        <w:spacing w:after="0"/>
        <w:jc w:val="both"/>
        <w:rPr>
          <w:rFonts w:ascii="Times New Roman" w:hAnsi="Times New Roman"/>
          <w:sz w:val="24"/>
          <w:szCs w:val="24"/>
        </w:rPr>
      </w:pPr>
      <w:r w:rsidRPr="008B6214">
        <w:rPr>
          <w:rFonts w:ascii="Times New Roman" w:hAnsi="Times New Roman"/>
          <w:sz w:val="24"/>
          <w:szCs w:val="24"/>
        </w:rPr>
        <w:t>Wykonawca zakupuje i dostarcza na koszt własny potrzebne do wykonania czynności sprzątania:</w:t>
      </w:r>
    </w:p>
    <w:p w:rsidR="009267B6" w:rsidRPr="008B6214" w:rsidRDefault="009267B6" w:rsidP="001E5A18">
      <w:pPr>
        <w:pStyle w:val="Akapitzlist"/>
        <w:numPr>
          <w:ilvl w:val="0"/>
          <w:numId w:val="7"/>
        </w:numPr>
        <w:spacing w:after="0"/>
        <w:jc w:val="both"/>
        <w:rPr>
          <w:rFonts w:ascii="Times New Roman" w:hAnsi="Times New Roman"/>
          <w:sz w:val="24"/>
          <w:szCs w:val="24"/>
        </w:rPr>
      </w:pPr>
      <w:r w:rsidRPr="008B6214">
        <w:rPr>
          <w:rFonts w:ascii="Times New Roman" w:hAnsi="Times New Roman"/>
          <w:b/>
          <w:sz w:val="24"/>
          <w:szCs w:val="24"/>
        </w:rPr>
        <w:t xml:space="preserve">wszystkie środki myjąco-czyszczące i konserwujące, dezynfekujące, tj. </w:t>
      </w:r>
      <w:r w:rsidRPr="008B6214">
        <w:rPr>
          <w:rFonts w:ascii="Times New Roman" w:hAnsi="Times New Roman"/>
          <w:sz w:val="24"/>
          <w:szCs w:val="24"/>
        </w:rPr>
        <w:t xml:space="preserve">mydło </w:t>
      </w:r>
      <w:r w:rsidR="00082571">
        <w:rPr>
          <w:rFonts w:ascii="Times New Roman" w:hAnsi="Times New Roman"/>
          <w:sz w:val="24"/>
          <w:szCs w:val="24"/>
        </w:rPr>
        <w:br/>
      </w:r>
      <w:r w:rsidRPr="008B6214">
        <w:rPr>
          <w:rFonts w:ascii="Times New Roman" w:hAnsi="Times New Roman"/>
          <w:sz w:val="24"/>
          <w:szCs w:val="24"/>
        </w:rPr>
        <w:t xml:space="preserve">w płynie, myjąco-dezynfekujące, czyszczące, dezynfekujące, </w:t>
      </w:r>
      <w:proofErr w:type="spellStart"/>
      <w:r w:rsidRPr="008B6214">
        <w:rPr>
          <w:rFonts w:ascii="Times New Roman" w:hAnsi="Times New Roman"/>
          <w:sz w:val="24"/>
          <w:szCs w:val="24"/>
        </w:rPr>
        <w:t>odkamieniające</w:t>
      </w:r>
      <w:proofErr w:type="spellEnd"/>
      <w:r w:rsidRPr="008B6214">
        <w:rPr>
          <w:rFonts w:ascii="Times New Roman" w:hAnsi="Times New Roman"/>
          <w:sz w:val="24"/>
          <w:szCs w:val="24"/>
        </w:rPr>
        <w:t xml:space="preserve">, środki </w:t>
      </w:r>
      <w:r w:rsidR="00082571">
        <w:rPr>
          <w:rFonts w:ascii="Times New Roman" w:hAnsi="Times New Roman"/>
          <w:sz w:val="24"/>
          <w:szCs w:val="24"/>
        </w:rPr>
        <w:br/>
      </w:r>
      <w:r w:rsidRPr="008B6214">
        <w:rPr>
          <w:rFonts w:ascii="Times New Roman" w:hAnsi="Times New Roman"/>
          <w:sz w:val="24"/>
          <w:szCs w:val="24"/>
        </w:rPr>
        <w:t>do myc</w:t>
      </w:r>
      <w:r w:rsidR="00082571">
        <w:rPr>
          <w:rFonts w:ascii="Times New Roman" w:hAnsi="Times New Roman"/>
          <w:sz w:val="24"/>
          <w:szCs w:val="24"/>
        </w:rPr>
        <w:t xml:space="preserve">ia różnorodnych podłóg, środki </w:t>
      </w:r>
      <w:r w:rsidRPr="008B6214">
        <w:rPr>
          <w:rFonts w:ascii="Times New Roman" w:hAnsi="Times New Roman"/>
          <w:sz w:val="24"/>
          <w:szCs w:val="24"/>
        </w:rPr>
        <w:t xml:space="preserve">do nabłyszczania, </w:t>
      </w:r>
      <w:proofErr w:type="spellStart"/>
      <w:r w:rsidRPr="008B6214">
        <w:rPr>
          <w:rFonts w:ascii="Times New Roman" w:hAnsi="Times New Roman"/>
          <w:sz w:val="24"/>
          <w:szCs w:val="24"/>
        </w:rPr>
        <w:t>akrylowania</w:t>
      </w:r>
      <w:proofErr w:type="spellEnd"/>
      <w:r w:rsidRPr="008B6214">
        <w:rPr>
          <w:rFonts w:ascii="Times New Roman" w:hAnsi="Times New Roman"/>
          <w:sz w:val="24"/>
          <w:szCs w:val="24"/>
        </w:rPr>
        <w:t xml:space="preserve"> i polimeryza</w:t>
      </w:r>
      <w:r w:rsidR="00082571">
        <w:rPr>
          <w:rFonts w:ascii="Times New Roman" w:hAnsi="Times New Roman"/>
          <w:sz w:val="24"/>
          <w:szCs w:val="24"/>
        </w:rPr>
        <w:t xml:space="preserve">cji itp. - dobrane odpowiednio </w:t>
      </w:r>
      <w:r w:rsidRPr="008B6214">
        <w:rPr>
          <w:rFonts w:ascii="Times New Roman" w:hAnsi="Times New Roman"/>
          <w:sz w:val="24"/>
          <w:szCs w:val="24"/>
        </w:rPr>
        <w:t xml:space="preserve">do danego rodzaju sprzątanych powierzchni. Stosowane środki muszą posiadać etykiety (opakowania oryginalne) na opakowaniu w języku polskim oraz być wpisane (środki dezynfekujące) do Wykazu produktów Biobójczych prowadzonego na podstawie art. 7 ustawy z dnia 9 października 2015 roku </w:t>
      </w:r>
      <w:r w:rsidRPr="008B6214">
        <w:rPr>
          <w:rFonts w:ascii="Times New Roman" w:hAnsi="Times New Roman"/>
          <w:sz w:val="24"/>
          <w:szCs w:val="24"/>
        </w:rPr>
        <w:br/>
        <w:t xml:space="preserve">o produktach biobójczych </w:t>
      </w:r>
      <w:r w:rsidRPr="008B6214">
        <w:rPr>
          <w:rFonts w:ascii="Times New Roman" w:hAnsi="Times New Roman"/>
          <w:color w:val="000000" w:themeColor="text1"/>
          <w:sz w:val="24"/>
          <w:szCs w:val="24"/>
        </w:rPr>
        <w:t>(tekst jedn. Dz. U. z 2021 r., poz. 24).</w:t>
      </w:r>
      <w:r w:rsidRPr="008B6214">
        <w:rPr>
          <w:rFonts w:ascii="Times New Roman" w:hAnsi="Times New Roman"/>
          <w:sz w:val="24"/>
          <w:szCs w:val="24"/>
        </w:rPr>
        <w:t xml:space="preserve"> Zakupione środki </w:t>
      </w:r>
      <w:r w:rsidR="00082571">
        <w:rPr>
          <w:rFonts w:ascii="Times New Roman" w:hAnsi="Times New Roman"/>
          <w:sz w:val="24"/>
          <w:szCs w:val="24"/>
        </w:rPr>
        <w:br/>
      </w:r>
      <w:r w:rsidRPr="008B6214">
        <w:rPr>
          <w:rFonts w:ascii="Times New Roman" w:hAnsi="Times New Roman"/>
          <w:sz w:val="24"/>
          <w:szCs w:val="24"/>
        </w:rPr>
        <w:t>i preparaty czyszczące, dezynfekujące oraz pielęgnujące, muszą posiadać wymagane ustawą z dnia 25 lutego 2011 roku o substancjach chemicznych i ich mieszaninach (dz. U. z 2018 r. poz. 143) ates</w:t>
      </w:r>
      <w:r w:rsidR="00082571">
        <w:rPr>
          <w:rFonts w:ascii="Times New Roman" w:hAnsi="Times New Roman"/>
          <w:sz w:val="24"/>
          <w:szCs w:val="24"/>
        </w:rPr>
        <w:t xml:space="preserve">ty i certyfikaty dopuszczające </w:t>
      </w:r>
      <w:r w:rsidRPr="008B6214">
        <w:rPr>
          <w:rFonts w:ascii="Times New Roman" w:hAnsi="Times New Roman"/>
          <w:sz w:val="24"/>
          <w:szCs w:val="24"/>
        </w:rPr>
        <w:t xml:space="preserve">je do stosowania i obrotu </w:t>
      </w:r>
      <w:r w:rsidR="00082571">
        <w:rPr>
          <w:rFonts w:ascii="Times New Roman" w:hAnsi="Times New Roman"/>
          <w:sz w:val="24"/>
          <w:szCs w:val="24"/>
        </w:rPr>
        <w:br/>
      </w:r>
      <w:r w:rsidRPr="008B6214">
        <w:rPr>
          <w:rFonts w:ascii="Times New Roman" w:hAnsi="Times New Roman"/>
          <w:sz w:val="24"/>
          <w:szCs w:val="24"/>
        </w:rPr>
        <w:t xml:space="preserve">na terytorium RP. </w:t>
      </w:r>
    </w:p>
    <w:p w:rsidR="009267B6" w:rsidRPr="008B6214" w:rsidRDefault="009267B6" w:rsidP="001E5A18">
      <w:pPr>
        <w:pStyle w:val="Akapitzlist"/>
        <w:numPr>
          <w:ilvl w:val="0"/>
          <w:numId w:val="7"/>
        </w:numPr>
        <w:spacing w:after="0"/>
        <w:jc w:val="both"/>
        <w:rPr>
          <w:rFonts w:ascii="Times New Roman" w:hAnsi="Times New Roman"/>
          <w:strike/>
          <w:sz w:val="24"/>
          <w:szCs w:val="24"/>
        </w:rPr>
      </w:pPr>
      <w:r w:rsidRPr="008B6214">
        <w:rPr>
          <w:rFonts w:ascii="Times New Roman" w:hAnsi="Times New Roman"/>
          <w:b/>
          <w:sz w:val="24"/>
          <w:szCs w:val="24"/>
        </w:rPr>
        <w:t>środki i artykuły higieniczne</w:t>
      </w:r>
      <w:r w:rsidRPr="008B6214">
        <w:rPr>
          <w:rFonts w:ascii="Times New Roman" w:hAnsi="Times New Roman"/>
          <w:sz w:val="24"/>
          <w:szCs w:val="24"/>
        </w:rPr>
        <w:t xml:space="preserve"> (ręczniki papierowe, papier toaletowy, worki foliowe </w:t>
      </w:r>
      <w:r w:rsidR="00082571">
        <w:rPr>
          <w:rFonts w:ascii="Times New Roman" w:hAnsi="Times New Roman"/>
          <w:sz w:val="24"/>
          <w:szCs w:val="24"/>
        </w:rPr>
        <w:br/>
      </w:r>
      <w:r w:rsidRPr="008B6214">
        <w:rPr>
          <w:rFonts w:ascii="Times New Roman" w:hAnsi="Times New Roman"/>
          <w:sz w:val="24"/>
          <w:szCs w:val="24"/>
        </w:rPr>
        <w:t>na odpady, kostki zapachowe do WC, zapachy do toalet, odświeżacze powietrza i inne) w ilości wystarczającej dla potrzeb Zamawiającego, bezspornie dobrej jakości.</w:t>
      </w:r>
    </w:p>
    <w:p w:rsidR="009267B6" w:rsidRPr="008B6214" w:rsidRDefault="009267B6" w:rsidP="001E5A18">
      <w:pPr>
        <w:pStyle w:val="Akapitzlist"/>
        <w:numPr>
          <w:ilvl w:val="0"/>
          <w:numId w:val="6"/>
        </w:numPr>
        <w:spacing w:after="0"/>
        <w:jc w:val="both"/>
        <w:rPr>
          <w:rFonts w:ascii="Times New Roman" w:hAnsi="Times New Roman"/>
          <w:sz w:val="24"/>
          <w:szCs w:val="24"/>
        </w:rPr>
      </w:pPr>
      <w:r w:rsidRPr="008B6214">
        <w:rPr>
          <w:rFonts w:ascii="Times New Roman" w:hAnsi="Times New Roman"/>
          <w:sz w:val="24"/>
          <w:szCs w:val="24"/>
        </w:rPr>
        <w:t xml:space="preserve">stosowanie przez Wykonawcę środki nie mogą być używane po upływie terminu przydatności do użycia. </w:t>
      </w:r>
    </w:p>
    <w:p w:rsidR="009267B6" w:rsidRPr="008B6214" w:rsidRDefault="009267B6" w:rsidP="001E5A18">
      <w:pPr>
        <w:pStyle w:val="Akapitzlist"/>
        <w:numPr>
          <w:ilvl w:val="0"/>
          <w:numId w:val="6"/>
        </w:numPr>
        <w:spacing w:after="0"/>
        <w:jc w:val="both"/>
        <w:rPr>
          <w:rFonts w:ascii="Times New Roman" w:hAnsi="Times New Roman"/>
          <w:sz w:val="24"/>
          <w:szCs w:val="24"/>
        </w:rPr>
      </w:pPr>
      <w:r w:rsidRPr="008B6214">
        <w:rPr>
          <w:rFonts w:ascii="Times New Roman" w:hAnsi="Times New Roman"/>
          <w:sz w:val="24"/>
          <w:szCs w:val="24"/>
        </w:rPr>
        <w:t>środki czyszczące powinny skutecznie usuwać zabrudzone miejsca, nie uszkadzając powłoki sprzątanej powierzchni, nie pozostawiając smug, antypoślizgowe (wyklucza się środki uniwersalne).</w:t>
      </w:r>
    </w:p>
    <w:p w:rsidR="009267B6" w:rsidRPr="008B6214" w:rsidRDefault="009267B6" w:rsidP="001E5A18">
      <w:pPr>
        <w:pStyle w:val="Akapitzlist"/>
        <w:numPr>
          <w:ilvl w:val="0"/>
          <w:numId w:val="6"/>
        </w:numPr>
        <w:spacing w:after="0"/>
        <w:jc w:val="both"/>
        <w:rPr>
          <w:rFonts w:ascii="Times New Roman" w:hAnsi="Times New Roman"/>
          <w:sz w:val="24"/>
          <w:szCs w:val="24"/>
        </w:rPr>
      </w:pPr>
      <w:r w:rsidRPr="008B6214">
        <w:rPr>
          <w:rFonts w:ascii="Times New Roman" w:hAnsi="Times New Roman"/>
          <w:sz w:val="24"/>
          <w:szCs w:val="24"/>
        </w:rPr>
        <w:t>Zamawiający – w trakcie trwania umowy – zastrzega sobie prawo do żądania wymiany używanych do sprzątania środków w prz</w:t>
      </w:r>
      <w:r w:rsidR="00F309F2">
        <w:rPr>
          <w:rFonts w:ascii="Times New Roman" w:hAnsi="Times New Roman"/>
          <w:sz w:val="24"/>
          <w:szCs w:val="24"/>
        </w:rPr>
        <w:t xml:space="preserve">ypadku stwierdzenia, iż środki </w:t>
      </w:r>
      <w:r w:rsidRPr="008B6214">
        <w:rPr>
          <w:rFonts w:ascii="Times New Roman" w:hAnsi="Times New Roman"/>
          <w:sz w:val="24"/>
          <w:szCs w:val="24"/>
        </w:rPr>
        <w:t>te są złej jakości i nie nadają się do danego r</w:t>
      </w:r>
      <w:r w:rsidR="00F309F2">
        <w:rPr>
          <w:rFonts w:ascii="Times New Roman" w:hAnsi="Times New Roman"/>
          <w:sz w:val="24"/>
          <w:szCs w:val="24"/>
        </w:rPr>
        <w:t xml:space="preserve">odzaju sprzątanych powierzchni </w:t>
      </w:r>
      <w:r w:rsidRPr="008B6214">
        <w:rPr>
          <w:rFonts w:ascii="Times New Roman" w:hAnsi="Times New Roman"/>
          <w:sz w:val="24"/>
          <w:szCs w:val="24"/>
        </w:rPr>
        <w:t>(np. czyszczenie środkami nie przynosi żądanych efektów).</w:t>
      </w:r>
    </w:p>
    <w:p w:rsidR="009267B6" w:rsidRPr="008B6214" w:rsidRDefault="009267B6" w:rsidP="001E5A18">
      <w:pPr>
        <w:pStyle w:val="Akapitzlist"/>
        <w:numPr>
          <w:ilvl w:val="0"/>
          <w:numId w:val="6"/>
        </w:numPr>
        <w:spacing w:after="0"/>
        <w:jc w:val="both"/>
        <w:rPr>
          <w:rFonts w:ascii="Times New Roman" w:hAnsi="Times New Roman"/>
          <w:sz w:val="24"/>
          <w:szCs w:val="24"/>
        </w:rPr>
      </w:pPr>
      <w:r w:rsidRPr="008B6214">
        <w:rPr>
          <w:rFonts w:ascii="Times New Roman" w:hAnsi="Times New Roman"/>
          <w:sz w:val="24"/>
          <w:szCs w:val="24"/>
        </w:rPr>
        <w:t xml:space="preserve">Zamawiający wymaga dołączenia do oferty wykazu środków, o których mowa </w:t>
      </w:r>
      <w:r w:rsidRPr="008B6214">
        <w:rPr>
          <w:rFonts w:ascii="Times New Roman" w:hAnsi="Times New Roman"/>
          <w:sz w:val="24"/>
          <w:szCs w:val="24"/>
        </w:rPr>
        <w:br/>
        <w:t>w pkt. 2) z kartami charakterystyki lub opisem produktu, które będzie używał przy realizacji przedmiotu zamówienia.</w:t>
      </w:r>
    </w:p>
    <w:p w:rsidR="009267B6" w:rsidRPr="008B6214" w:rsidRDefault="009267B6" w:rsidP="001E5A18">
      <w:pPr>
        <w:pStyle w:val="Akapitzlist"/>
        <w:numPr>
          <w:ilvl w:val="0"/>
          <w:numId w:val="6"/>
        </w:numPr>
        <w:spacing w:after="0"/>
        <w:jc w:val="both"/>
        <w:rPr>
          <w:rFonts w:ascii="Times New Roman" w:hAnsi="Times New Roman"/>
          <w:sz w:val="24"/>
          <w:szCs w:val="24"/>
        </w:rPr>
      </w:pPr>
      <w:r w:rsidRPr="008B6214">
        <w:rPr>
          <w:rFonts w:ascii="Times New Roman" w:hAnsi="Times New Roman"/>
          <w:sz w:val="24"/>
          <w:szCs w:val="24"/>
        </w:rPr>
        <w:t xml:space="preserve">Wykonawca ponosi pełną odpowiedzialność za szkody wynikające z niewłaściwie dobranego i zastosowanego środka do sprzątania, uszkodzenia mebli itp. Wykonawca zobowiązany jest do usunięcia na własny koszt usterek spowodowanych przez osoby wykonujące usługę na skutek niewłaściwej eksploatacji elektrycznej (wyrwane gniazdka) lub inne uszkodzenia powstałe </w:t>
      </w:r>
    </w:p>
    <w:p w:rsidR="009267B6" w:rsidRPr="008B6214" w:rsidRDefault="009267B6" w:rsidP="001E5A18">
      <w:pPr>
        <w:pStyle w:val="Akapitzlist"/>
        <w:ind w:left="1080"/>
        <w:jc w:val="both"/>
        <w:rPr>
          <w:rFonts w:ascii="Times New Roman" w:hAnsi="Times New Roman"/>
          <w:sz w:val="24"/>
          <w:szCs w:val="24"/>
        </w:rPr>
      </w:pPr>
      <w:r w:rsidRPr="008B6214">
        <w:rPr>
          <w:rFonts w:ascii="Times New Roman" w:hAnsi="Times New Roman"/>
          <w:sz w:val="24"/>
          <w:szCs w:val="24"/>
        </w:rPr>
        <w:t xml:space="preserve">w czasie świadczenia usługi. </w:t>
      </w:r>
    </w:p>
    <w:p w:rsidR="009267B6" w:rsidRPr="008B6214" w:rsidRDefault="009267B6" w:rsidP="001E5A18">
      <w:pPr>
        <w:pStyle w:val="Akapitzlist"/>
        <w:numPr>
          <w:ilvl w:val="0"/>
          <w:numId w:val="6"/>
        </w:numPr>
        <w:spacing w:after="0"/>
        <w:jc w:val="both"/>
        <w:rPr>
          <w:rFonts w:ascii="Times New Roman" w:hAnsi="Times New Roman"/>
          <w:sz w:val="24"/>
          <w:szCs w:val="24"/>
        </w:rPr>
      </w:pPr>
      <w:r w:rsidRPr="008B6214">
        <w:rPr>
          <w:rFonts w:ascii="Times New Roman" w:hAnsi="Times New Roman"/>
          <w:sz w:val="24"/>
          <w:szCs w:val="24"/>
        </w:rPr>
        <w:t xml:space="preserve">Wykonawca zobowiązany jest do stałego utrzymania zapasów środków czystości </w:t>
      </w:r>
    </w:p>
    <w:p w:rsidR="009267B6" w:rsidRPr="008B6214" w:rsidRDefault="009267B6" w:rsidP="001E5A18">
      <w:pPr>
        <w:pStyle w:val="Akapitzlist"/>
        <w:ind w:left="1080"/>
        <w:jc w:val="both"/>
        <w:rPr>
          <w:rFonts w:ascii="Times New Roman" w:hAnsi="Times New Roman"/>
          <w:sz w:val="24"/>
          <w:szCs w:val="24"/>
        </w:rPr>
      </w:pPr>
      <w:r w:rsidRPr="008B6214">
        <w:rPr>
          <w:rFonts w:ascii="Times New Roman" w:hAnsi="Times New Roman"/>
          <w:sz w:val="24"/>
          <w:szCs w:val="24"/>
        </w:rPr>
        <w:t>i artykułów higienicznych w pełnym asortymencie na poziomie gwarantującym ich bieżące uzupełnianie.</w:t>
      </w:r>
    </w:p>
    <w:p w:rsidR="009267B6" w:rsidRDefault="009267B6" w:rsidP="001853DC">
      <w:pPr>
        <w:pStyle w:val="Akapitzlist"/>
        <w:numPr>
          <w:ilvl w:val="0"/>
          <w:numId w:val="6"/>
        </w:numPr>
        <w:spacing w:before="240" w:after="0" w:line="240" w:lineRule="auto"/>
        <w:jc w:val="both"/>
        <w:rPr>
          <w:rFonts w:ascii="Times New Roman" w:hAnsi="Times New Roman"/>
          <w:sz w:val="24"/>
          <w:szCs w:val="24"/>
        </w:rPr>
      </w:pPr>
      <w:r w:rsidRPr="008B6214">
        <w:rPr>
          <w:rFonts w:ascii="Times New Roman" w:hAnsi="Times New Roman"/>
          <w:sz w:val="24"/>
          <w:szCs w:val="24"/>
        </w:rPr>
        <w:t xml:space="preserve">Wykonawca zobowiązuje się do utrzymania w czystości mobilnych zestawów </w:t>
      </w:r>
      <w:r w:rsidRPr="008B6214">
        <w:rPr>
          <w:rFonts w:ascii="Times New Roman" w:hAnsi="Times New Roman"/>
          <w:sz w:val="24"/>
          <w:szCs w:val="24"/>
        </w:rPr>
        <w:br/>
        <w:t xml:space="preserve">do sprzątania, oraz używania czystych, niezużytych </w:t>
      </w:r>
      <w:proofErr w:type="spellStart"/>
      <w:r w:rsidRPr="008B6214">
        <w:rPr>
          <w:rFonts w:ascii="Times New Roman" w:hAnsi="Times New Roman"/>
          <w:sz w:val="24"/>
          <w:szCs w:val="24"/>
        </w:rPr>
        <w:t>mopów</w:t>
      </w:r>
      <w:proofErr w:type="spellEnd"/>
      <w:r w:rsidRPr="008B6214">
        <w:rPr>
          <w:rFonts w:ascii="Times New Roman" w:hAnsi="Times New Roman"/>
          <w:sz w:val="24"/>
          <w:szCs w:val="24"/>
        </w:rPr>
        <w:t>, szczotek, ścierek itp.</w:t>
      </w:r>
    </w:p>
    <w:p w:rsidR="001853DC" w:rsidRPr="001853DC" w:rsidRDefault="001853DC" w:rsidP="001853DC">
      <w:pPr>
        <w:pStyle w:val="Akapitzlist"/>
        <w:spacing w:before="240" w:after="0" w:line="240" w:lineRule="auto"/>
        <w:ind w:left="1080"/>
        <w:jc w:val="both"/>
        <w:rPr>
          <w:rFonts w:ascii="Times New Roman" w:hAnsi="Times New Roman"/>
          <w:sz w:val="24"/>
          <w:szCs w:val="24"/>
        </w:rPr>
      </w:pPr>
    </w:p>
    <w:p w:rsidR="009267B6" w:rsidRPr="008B6214" w:rsidRDefault="009267B6" w:rsidP="001853DC">
      <w:pPr>
        <w:pStyle w:val="Akapitzlist"/>
        <w:numPr>
          <w:ilvl w:val="0"/>
          <w:numId w:val="16"/>
        </w:numPr>
        <w:spacing w:before="240" w:after="0"/>
        <w:jc w:val="both"/>
        <w:rPr>
          <w:rFonts w:ascii="Times New Roman" w:hAnsi="Times New Roman"/>
          <w:sz w:val="24"/>
          <w:szCs w:val="24"/>
        </w:rPr>
      </w:pPr>
      <w:r w:rsidRPr="008B6214">
        <w:rPr>
          <w:rFonts w:ascii="Times New Roman" w:hAnsi="Times New Roman"/>
          <w:b/>
          <w:sz w:val="24"/>
          <w:szCs w:val="24"/>
        </w:rPr>
        <w:t>Wymagania dotyczące personelu sprzątającego</w:t>
      </w:r>
      <w:r w:rsidRPr="008B6214">
        <w:rPr>
          <w:rFonts w:ascii="Times New Roman" w:hAnsi="Times New Roman"/>
          <w:sz w:val="24"/>
          <w:szCs w:val="24"/>
        </w:rPr>
        <w:t>:</w:t>
      </w:r>
    </w:p>
    <w:p w:rsidR="009267B6" w:rsidRPr="00082571" w:rsidRDefault="009267B6" w:rsidP="001E5A18">
      <w:pPr>
        <w:pStyle w:val="Akapitzlist"/>
        <w:numPr>
          <w:ilvl w:val="0"/>
          <w:numId w:val="9"/>
        </w:numPr>
        <w:spacing w:after="0"/>
        <w:jc w:val="both"/>
        <w:rPr>
          <w:rFonts w:ascii="Times New Roman" w:hAnsi="Times New Roman"/>
          <w:sz w:val="24"/>
          <w:szCs w:val="24"/>
        </w:rPr>
      </w:pPr>
      <w:r w:rsidRPr="008B6214">
        <w:rPr>
          <w:rFonts w:ascii="Times New Roman" w:hAnsi="Times New Roman"/>
          <w:sz w:val="24"/>
          <w:szCs w:val="24"/>
        </w:rPr>
        <w:t xml:space="preserve">usługa utrzymania czystości będzie świadczona przez pracowników, w przeliczeniu na </w:t>
      </w:r>
      <w:r w:rsidR="009200D1">
        <w:rPr>
          <w:rFonts w:ascii="Times New Roman" w:hAnsi="Times New Roman"/>
          <w:b/>
          <w:sz w:val="24"/>
          <w:szCs w:val="24"/>
        </w:rPr>
        <w:t>pełne etaty - nie mniej niż 4 etaty</w:t>
      </w:r>
      <w:r w:rsidR="001E5A18">
        <w:rPr>
          <w:rFonts w:ascii="Times New Roman" w:hAnsi="Times New Roman"/>
          <w:sz w:val="24"/>
          <w:szCs w:val="24"/>
        </w:rPr>
        <w:t xml:space="preserve"> (w tym 1 osoba wyznaczona</w:t>
      </w:r>
      <w:r w:rsidR="00082571">
        <w:rPr>
          <w:rFonts w:ascii="Times New Roman" w:hAnsi="Times New Roman"/>
          <w:sz w:val="24"/>
          <w:szCs w:val="24"/>
        </w:rPr>
        <w:t xml:space="preserve"> </w:t>
      </w:r>
      <w:r w:rsidRPr="008B6214">
        <w:rPr>
          <w:rFonts w:ascii="Times New Roman" w:hAnsi="Times New Roman"/>
          <w:sz w:val="24"/>
          <w:szCs w:val="24"/>
        </w:rPr>
        <w:t>do</w:t>
      </w:r>
      <w:r w:rsidR="008B4C9A">
        <w:rPr>
          <w:rFonts w:ascii="Times New Roman" w:hAnsi="Times New Roman"/>
          <w:sz w:val="24"/>
          <w:szCs w:val="24"/>
        </w:rPr>
        <w:t xml:space="preserve"> serwisu dziennego</w:t>
      </w:r>
      <w:r w:rsidR="001E5A18">
        <w:rPr>
          <w:rFonts w:ascii="Times New Roman" w:hAnsi="Times New Roman"/>
          <w:sz w:val="24"/>
          <w:szCs w:val="24"/>
        </w:rPr>
        <w:t>)</w:t>
      </w:r>
      <w:r w:rsidRPr="008B6214">
        <w:rPr>
          <w:rFonts w:ascii="Times New Roman" w:hAnsi="Times New Roman"/>
          <w:sz w:val="24"/>
          <w:szCs w:val="24"/>
        </w:rPr>
        <w:t xml:space="preserve">, przy czym Wykonawca jest zobowiązany do zapewnienia takiej obsady stanowisk, aby praca przebiegała terminowo i była realizowana z należytą starannością oraz zgodnie </w:t>
      </w:r>
      <w:r w:rsidR="00C31811">
        <w:rPr>
          <w:rFonts w:ascii="Times New Roman" w:hAnsi="Times New Roman"/>
          <w:sz w:val="24"/>
          <w:szCs w:val="24"/>
        </w:rPr>
        <w:br/>
      </w:r>
      <w:r w:rsidRPr="00082571">
        <w:rPr>
          <w:rFonts w:ascii="Times New Roman" w:hAnsi="Times New Roman"/>
          <w:sz w:val="24"/>
          <w:szCs w:val="24"/>
        </w:rPr>
        <w:t>z obowiązującymi w tym zakresie przepisami i normami.</w:t>
      </w:r>
    </w:p>
    <w:p w:rsidR="00623646" w:rsidRPr="001E5A18" w:rsidRDefault="009267B6" w:rsidP="001E5A18">
      <w:pPr>
        <w:pStyle w:val="Akapitzlist"/>
        <w:numPr>
          <w:ilvl w:val="0"/>
          <w:numId w:val="9"/>
        </w:numPr>
        <w:spacing w:after="0"/>
        <w:jc w:val="both"/>
        <w:rPr>
          <w:rFonts w:ascii="Times New Roman" w:hAnsi="Times New Roman"/>
          <w:sz w:val="24"/>
          <w:szCs w:val="24"/>
        </w:rPr>
      </w:pPr>
      <w:r w:rsidRPr="008B6214">
        <w:rPr>
          <w:rFonts w:ascii="Times New Roman" w:hAnsi="Times New Roman"/>
          <w:sz w:val="24"/>
          <w:szCs w:val="24"/>
        </w:rPr>
        <w:t>Zamawiający wymaga zatrudnienia przez Wykonawcę na podstawie umowę o pracę wszystkich osób, wykonujących czynności objęte przedmiotem zamówienia. Zamawiający nie wymaga zatrudnienia tych osób na pełen etat.</w:t>
      </w:r>
    </w:p>
    <w:p w:rsidR="009267B6" w:rsidRPr="008B6214" w:rsidRDefault="009267B6" w:rsidP="001E5A18">
      <w:pPr>
        <w:pStyle w:val="Akapitzlist"/>
        <w:numPr>
          <w:ilvl w:val="0"/>
          <w:numId w:val="9"/>
        </w:numPr>
        <w:spacing w:after="0"/>
        <w:jc w:val="both"/>
        <w:rPr>
          <w:rFonts w:ascii="Times New Roman" w:hAnsi="Times New Roman"/>
          <w:sz w:val="24"/>
          <w:szCs w:val="24"/>
        </w:rPr>
      </w:pPr>
      <w:r w:rsidRPr="008B6214">
        <w:rPr>
          <w:rFonts w:ascii="Times New Roman" w:hAnsi="Times New Roman"/>
          <w:sz w:val="24"/>
          <w:szCs w:val="24"/>
        </w:rPr>
        <w:t xml:space="preserve">Wykonawca po podpisaniu umowy na świadczenie usługi sprzątania, </w:t>
      </w:r>
      <w:r w:rsidRPr="008B6214">
        <w:rPr>
          <w:rFonts w:ascii="Times New Roman" w:hAnsi="Times New Roman"/>
          <w:b/>
          <w:sz w:val="24"/>
          <w:szCs w:val="24"/>
        </w:rPr>
        <w:t>nie później niż w dniu rozpoczęcia pracy</w:t>
      </w:r>
      <w:r w:rsidRPr="008B6214">
        <w:rPr>
          <w:rFonts w:ascii="Times New Roman" w:hAnsi="Times New Roman"/>
          <w:sz w:val="24"/>
          <w:szCs w:val="24"/>
        </w:rPr>
        <w:t xml:space="preserve">, dostarczy Kierownikowi administracji obiektu imienny wykaz osób zatrudnionych wraz z wymiarem ich czasu pracy oraz liczbą osób ze stwierdzonym stopniem niepełnosprawności, które będą świadczyły usługę sprzątania u Zamawiającego </w:t>
      </w:r>
      <w:r w:rsidR="00F309F2">
        <w:rPr>
          <w:rFonts w:ascii="Times New Roman" w:hAnsi="Times New Roman"/>
          <w:sz w:val="24"/>
          <w:szCs w:val="24"/>
        </w:rPr>
        <w:br/>
      </w:r>
      <w:r w:rsidRPr="008B6214">
        <w:rPr>
          <w:rFonts w:ascii="Times New Roman" w:hAnsi="Times New Roman"/>
          <w:sz w:val="24"/>
          <w:szCs w:val="24"/>
        </w:rPr>
        <w:t xml:space="preserve">i udokumentuje formę ich zatrudnienia przedstawiając kopie umów o pracę. Każda kopia umowy powinna być poświadczona za zgodność z oryginałem przez Wykonawcę oraz zanonimizowana w sposób zapewniający ochronę danych osobowych pracowników, zgodnie </w:t>
      </w:r>
    </w:p>
    <w:p w:rsidR="009267B6" w:rsidRPr="008B6214" w:rsidRDefault="009267B6" w:rsidP="001E5A18">
      <w:pPr>
        <w:pStyle w:val="Akapitzlist"/>
        <w:ind w:left="1080"/>
        <w:jc w:val="both"/>
        <w:rPr>
          <w:rFonts w:ascii="Times New Roman" w:hAnsi="Times New Roman"/>
          <w:sz w:val="24"/>
          <w:szCs w:val="24"/>
        </w:rPr>
      </w:pPr>
      <w:r w:rsidRPr="008B6214">
        <w:rPr>
          <w:rFonts w:ascii="Times New Roman" w:hAnsi="Times New Roman"/>
          <w:sz w:val="24"/>
          <w:szCs w:val="24"/>
        </w:rPr>
        <w:t>z przepisami ustawy z dnia 29 sierpnia 1997 r. o ochronie danych osobowych).</w:t>
      </w:r>
    </w:p>
    <w:p w:rsidR="009267B6" w:rsidRPr="008B6214" w:rsidRDefault="009267B6" w:rsidP="001E5A18">
      <w:pPr>
        <w:pStyle w:val="Akapitzlist"/>
        <w:numPr>
          <w:ilvl w:val="0"/>
          <w:numId w:val="9"/>
        </w:numPr>
        <w:spacing w:after="0"/>
        <w:jc w:val="both"/>
        <w:rPr>
          <w:rFonts w:ascii="Times New Roman" w:hAnsi="Times New Roman"/>
          <w:sz w:val="24"/>
          <w:szCs w:val="24"/>
        </w:rPr>
      </w:pPr>
      <w:r w:rsidRPr="008B6214">
        <w:rPr>
          <w:rFonts w:ascii="Times New Roman" w:hAnsi="Times New Roman"/>
          <w:sz w:val="24"/>
          <w:szCs w:val="24"/>
        </w:rPr>
        <w:t xml:space="preserve">nieprzedłożenie przez Wykonawcę kopii umów zawartych przez Wykonawcę </w:t>
      </w:r>
      <w:r w:rsidRPr="008B6214">
        <w:rPr>
          <w:rFonts w:ascii="Times New Roman" w:hAnsi="Times New Roman"/>
          <w:sz w:val="24"/>
          <w:szCs w:val="24"/>
        </w:rPr>
        <w:br/>
        <w:t>z pracownikami świadczącymi usługę, w terminie wskazanym prze</w:t>
      </w:r>
      <w:r w:rsidR="00BE0A67">
        <w:rPr>
          <w:rFonts w:ascii="Times New Roman" w:hAnsi="Times New Roman"/>
          <w:sz w:val="24"/>
          <w:szCs w:val="24"/>
        </w:rPr>
        <w:t>z Zamawiającego zgodnie z pkt. 5</w:t>
      </w:r>
      <w:r w:rsidRPr="008B6214">
        <w:rPr>
          <w:rFonts w:ascii="Times New Roman" w:hAnsi="Times New Roman"/>
          <w:sz w:val="24"/>
          <w:szCs w:val="24"/>
        </w:rPr>
        <w:t xml:space="preserve">, </w:t>
      </w:r>
      <w:proofErr w:type="spellStart"/>
      <w:r w:rsidRPr="008B6214">
        <w:rPr>
          <w:rFonts w:ascii="Times New Roman" w:hAnsi="Times New Roman"/>
          <w:sz w:val="24"/>
          <w:szCs w:val="24"/>
        </w:rPr>
        <w:t>ppkt</w:t>
      </w:r>
      <w:proofErr w:type="spellEnd"/>
      <w:r w:rsidRPr="008B6214">
        <w:rPr>
          <w:rFonts w:ascii="Times New Roman" w:hAnsi="Times New Roman"/>
          <w:sz w:val="24"/>
          <w:szCs w:val="24"/>
        </w:rPr>
        <w:t xml:space="preserve"> 3), będzie traktowane jako niewypełnienie obowiązku zatrudnienia pracowników świadczą</w:t>
      </w:r>
      <w:r w:rsidR="00082571">
        <w:rPr>
          <w:rFonts w:ascii="Times New Roman" w:hAnsi="Times New Roman"/>
          <w:sz w:val="24"/>
          <w:szCs w:val="24"/>
        </w:rPr>
        <w:t xml:space="preserve">cych usługi na podstawie umowy </w:t>
      </w:r>
      <w:r w:rsidRPr="008B6214">
        <w:rPr>
          <w:rFonts w:ascii="Times New Roman" w:hAnsi="Times New Roman"/>
          <w:sz w:val="24"/>
          <w:szCs w:val="24"/>
        </w:rPr>
        <w:t>o pracę.</w:t>
      </w:r>
      <w:r w:rsidR="00082571">
        <w:rPr>
          <w:rFonts w:ascii="Times New Roman" w:hAnsi="Times New Roman"/>
          <w:sz w:val="24"/>
          <w:szCs w:val="24"/>
        </w:rPr>
        <w:t xml:space="preserve"> </w:t>
      </w:r>
      <w:r w:rsidRPr="008B6214">
        <w:rPr>
          <w:rFonts w:ascii="Times New Roman" w:hAnsi="Times New Roman"/>
          <w:sz w:val="24"/>
          <w:szCs w:val="24"/>
        </w:rPr>
        <w:t xml:space="preserve">Za niedopełnienie wymogu zatrudnienia pracowników świadczących usługę na podstawie umowy o pracę w rozumieniu Kodeksu pracy, Wykonawca zapłaci Zamawiającemu karę umowną określoną w umowie, </w:t>
      </w:r>
      <w:r w:rsidR="00082571">
        <w:rPr>
          <w:rFonts w:ascii="Times New Roman" w:hAnsi="Times New Roman"/>
          <w:sz w:val="24"/>
          <w:szCs w:val="24"/>
        </w:rPr>
        <w:br/>
      </w:r>
      <w:r w:rsidRPr="008B6214">
        <w:rPr>
          <w:rFonts w:ascii="Times New Roman" w:hAnsi="Times New Roman"/>
          <w:sz w:val="24"/>
          <w:szCs w:val="24"/>
        </w:rPr>
        <w:t xml:space="preserve">tj. za zatrudnienie lub powierzenie wykonania usługi osobie bez umowy o pracę – </w:t>
      </w:r>
      <w:r w:rsidR="00082571">
        <w:rPr>
          <w:rFonts w:ascii="Times New Roman" w:hAnsi="Times New Roman"/>
          <w:sz w:val="24"/>
          <w:szCs w:val="24"/>
        </w:rPr>
        <w:br/>
      </w:r>
      <w:r w:rsidRPr="008B6214">
        <w:rPr>
          <w:rFonts w:ascii="Times New Roman" w:hAnsi="Times New Roman"/>
          <w:sz w:val="24"/>
          <w:szCs w:val="24"/>
        </w:rPr>
        <w:t xml:space="preserve">w wysokości kwoty minimalnego wynagrodzenia za pracę na podstawie przepisów </w:t>
      </w:r>
      <w:r w:rsidR="00082571">
        <w:rPr>
          <w:rFonts w:ascii="Times New Roman" w:hAnsi="Times New Roman"/>
          <w:sz w:val="24"/>
          <w:szCs w:val="24"/>
        </w:rPr>
        <w:br/>
      </w:r>
      <w:r w:rsidRPr="008B6214">
        <w:rPr>
          <w:rFonts w:ascii="Times New Roman" w:hAnsi="Times New Roman"/>
          <w:sz w:val="24"/>
          <w:szCs w:val="24"/>
        </w:rPr>
        <w:t>o minimalnym wynagrodzeniu za pracę (obowiązującego w chwili stwierdzenia przez Zamawiającego niedopełnienia przez Wykonawcę wymogu zatrudnienia pracowników świadczących usługę na podstawie umowy o pracę w rozumieniu Kodeksu pracy) w danym miesiącu, za każdy przypadek stwierdzenia niewypełnienia obowiązku zatrudnienia pracowników w danym miesiącu oraz każdą osobę niezatrudnioną na podstawie o pracę.</w:t>
      </w:r>
    </w:p>
    <w:p w:rsidR="009267B6" w:rsidRPr="008B6214" w:rsidRDefault="009267B6" w:rsidP="001E5A18">
      <w:pPr>
        <w:numPr>
          <w:ilvl w:val="0"/>
          <w:numId w:val="9"/>
        </w:numPr>
        <w:spacing w:line="276" w:lineRule="auto"/>
        <w:jc w:val="both"/>
        <w:rPr>
          <w:sz w:val="24"/>
          <w:szCs w:val="24"/>
        </w:rPr>
      </w:pPr>
      <w:r w:rsidRPr="008B6214">
        <w:rPr>
          <w:sz w:val="24"/>
          <w:szCs w:val="24"/>
        </w:rPr>
        <w:t xml:space="preserve">w przypadku zmiany osób wyznaczonych do wykonywania usługi sprzątania </w:t>
      </w:r>
    </w:p>
    <w:p w:rsidR="009267B6" w:rsidRPr="008B6214" w:rsidRDefault="009267B6" w:rsidP="001E5A18">
      <w:pPr>
        <w:spacing w:line="276" w:lineRule="auto"/>
        <w:ind w:left="1080"/>
        <w:jc w:val="both"/>
        <w:rPr>
          <w:sz w:val="24"/>
          <w:szCs w:val="24"/>
        </w:rPr>
      </w:pPr>
      <w:r w:rsidRPr="008B6214">
        <w:rPr>
          <w:sz w:val="24"/>
          <w:szCs w:val="24"/>
        </w:rPr>
        <w:t xml:space="preserve">u Zamawiającego, Wykonawca zobowiązuje się do przekazania Zamawiającemu kopii umów o pracę zawartych z tymi osobami. Obowiązek ten Wykonawca realizuje </w:t>
      </w:r>
      <w:r w:rsidRPr="008B6214">
        <w:rPr>
          <w:b/>
          <w:sz w:val="24"/>
          <w:szCs w:val="24"/>
        </w:rPr>
        <w:t>w terminie 3 dni</w:t>
      </w:r>
      <w:r w:rsidRPr="008B6214">
        <w:rPr>
          <w:sz w:val="24"/>
          <w:szCs w:val="24"/>
        </w:rPr>
        <w:t xml:space="preserve"> roboczych od dokonania przedmiotowej zmiany.</w:t>
      </w:r>
    </w:p>
    <w:p w:rsidR="009267B6" w:rsidRPr="008B6214" w:rsidRDefault="009267B6" w:rsidP="001E5A18">
      <w:pPr>
        <w:numPr>
          <w:ilvl w:val="0"/>
          <w:numId w:val="9"/>
        </w:numPr>
        <w:spacing w:line="276" w:lineRule="auto"/>
        <w:jc w:val="both"/>
        <w:rPr>
          <w:sz w:val="24"/>
          <w:szCs w:val="24"/>
        </w:rPr>
      </w:pPr>
      <w:r w:rsidRPr="008B6214">
        <w:rPr>
          <w:bCs/>
          <w:sz w:val="24"/>
          <w:szCs w:val="24"/>
        </w:rPr>
        <w:t xml:space="preserve">pracownicy zatrudnieni przez Wykonawcę do realizacji przedmiotu zamówienia powinni być osobami posiadającymi obywatelstwo polskie lub posiadającymi odpowiednie uprawienia </w:t>
      </w:r>
      <w:r w:rsidR="00082571">
        <w:rPr>
          <w:bCs/>
          <w:sz w:val="24"/>
          <w:szCs w:val="24"/>
        </w:rPr>
        <w:br/>
      </w:r>
      <w:r w:rsidRPr="008B6214">
        <w:rPr>
          <w:bCs/>
          <w:sz w:val="24"/>
          <w:szCs w:val="24"/>
        </w:rPr>
        <w:t>do pracy w Polsce.</w:t>
      </w:r>
    </w:p>
    <w:p w:rsidR="009267B6" w:rsidRPr="008B6214" w:rsidRDefault="009267B6" w:rsidP="001E5A18">
      <w:pPr>
        <w:numPr>
          <w:ilvl w:val="0"/>
          <w:numId w:val="9"/>
        </w:numPr>
        <w:spacing w:line="276" w:lineRule="auto"/>
        <w:jc w:val="both"/>
        <w:rPr>
          <w:sz w:val="24"/>
          <w:szCs w:val="24"/>
        </w:rPr>
      </w:pPr>
      <w:r w:rsidRPr="008B6214">
        <w:rPr>
          <w:sz w:val="24"/>
          <w:szCs w:val="24"/>
        </w:rPr>
        <w:t>Zamawiający może żądać zmiany osób wykonujących czynności po stronie Wykonawcy</w:t>
      </w:r>
      <w:r w:rsidR="00082571">
        <w:rPr>
          <w:sz w:val="24"/>
          <w:szCs w:val="24"/>
        </w:rPr>
        <w:br/>
      </w:r>
      <w:r w:rsidRPr="008B6214">
        <w:rPr>
          <w:sz w:val="24"/>
          <w:szCs w:val="24"/>
        </w:rPr>
        <w:t xml:space="preserve"> w przypadku zaniedbywania przez nich swoich obowiązków bądź wykonywania ich </w:t>
      </w:r>
      <w:r w:rsidR="00082571">
        <w:rPr>
          <w:sz w:val="24"/>
          <w:szCs w:val="24"/>
        </w:rPr>
        <w:br/>
      </w:r>
      <w:r w:rsidRPr="008B6214">
        <w:rPr>
          <w:sz w:val="24"/>
          <w:szCs w:val="24"/>
        </w:rPr>
        <w:t xml:space="preserve">w sposób nienależyty, </w:t>
      </w:r>
      <w:r w:rsidR="00082571">
        <w:rPr>
          <w:sz w:val="24"/>
          <w:szCs w:val="24"/>
        </w:rPr>
        <w:t xml:space="preserve">zachowujących się niewłaściwie </w:t>
      </w:r>
      <w:r w:rsidRPr="008B6214">
        <w:rPr>
          <w:sz w:val="24"/>
          <w:szCs w:val="24"/>
        </w:rPr>
        <w:t>(np. w sposób wulgarny lub lekceważący). Wykonawca będzie zobowiązany wymienić ww</w:t>
      </w:r>
      <w:r w:rsidR="00082571">
        <w:rPr>
          <w:sz w:val="24"/>
          <w:szCs w:val="24"/>
        </w:rPr>
        <w:t>.</w:t>
      </w:r>
      <w:r w:rsidRPr="008B6214">
        <w:rPr>
          <w:sz w:val="24"/>
          <w:szCs w:val="24"/>
        </w:rPr>
        <w:t xml:space="preserve"> pracowników najpóźniej </w:t>
      </w:r>
      <w:r w:rsidR="00082571">
        <w:rPr>
          <w:sz w:val="24"/>
          <w:szCs w:val="24"/>
        </w:rPr>
        <w:br/>
      </w:r>
      <w:r w:rsidRPr="008B6214">
        <w:rPr>
          <w:sz w:val="24"/>
          <w:szCs w:val="24"/>
        </w:rPr>
        <w:t>w terminie 3 dni od przesłania Wykonawcy tego żądania przez Zamawiającego.</w:t>
      </w:r>
    </w:p>
    <w:p w:rsidR="009267B6" w:rsidRPr="008B6214" w:rsidRDefault="009267B6" w:rsidP="001E5A18">
      <w:pPr>
        <w:spacing w:line="276" w:lineRule="auto"/>
        <w:ind w:left="1080"/>
        <w:jc w:val="both"/>
        <w:rPr>
          <w:sz w:val="24"/>
          <w:szCs w:val="24"/>
        </w:rPr>
      </w:pPr>
      <w:r w:rsidRPr="008B6214">
        <w:rPr>
          <w:sz w:val="24"/>
          <w:szCs w:val="24"/>
        </w:rPr>
        <w:t>Zamawiający zastrzega sobie możliwo</w:t>
      </w:r>
      <w:r w:rsidR="004D3147">
        <w:rPr>
          <w:sz w:val="24"/>
          <w:szCs w:val="24"/>
        </w:rPr>
        <w:t xml:space="preserve">ść natychmiastowego odsunięcia </w:t>
      </w:r>
      <w:r w:rsidRPr="008B6214">
        <w:rPr>
          <w:sz w:val="24"/>
          <w:szCs w:val="24"/>
        </w:rPr>
        <w:t>od wykonywania obowiązków pracownika będącego pod wpływ</w:t>
      </w:r>
      <w:r w:rsidR="004D3147">
        <w:rPr>
          <w:sz w:val="24"/>
          <w:szCs w:val="24"/>
        </w:rPr>
        <w:t xml:space="preserve">em alkoholu bądź innych środków </w:t>
      </w:r>
      <w:r w:rsidRPr="008B6214">
        <w:rPr>
          <w:sz w:val="24"/>
          <w:szCs w:val="24"/>
        </w:rPr>
        <w:t xml:space="preserve">odurzających. </w:t>
      </w:r>
    </w:p>
    <w:p w:rsidR="009267B6" w:rsidRPr="008B6214" w:rsidRDefault="009267B6" w:rsidP="001E5A18">
      <w:pPr>
        <w:pStyle w:val="Akapitzlist"/>
        <w:numPr>
          <w:ilvl w:val="0"/>
          <w:numId w:val="9"/>
        </w:numPr>
        <w:spacing w:after="0"/>
        <w:jc w:val="both"/>
        <w:rPr>
          <w:rFonts w:ascii="Times New Roman" w:hAnsi="Times New Roman"/>
          <w:sz w:val="24"/>
          <w:szCs w:val="24"/>
        </w:rPr>
      </w:pPr>
      <w:r w:rsidRPr="008B6214">
        <w:rPr>
          <w:rFonts w:ascii="Times New Roman" w:hAnsi="Times New Roman"/>
          <w:sz w:val="24"/>
          <w:szCs w:val="24"/>
        </w:rPr>
        <w:t xml:space="preserve">Zamawiający wymaga, aby pracownicy Wykonawcy przed przystąpieniem </w:t>
      </w:r>
      <w:r w:rsidRPr="008B6214">
        <w:rPr>
          <w:rFonts w:ascii="Times New Roman" w:hAnsi="Times New Roman"/>
          <w:sz w:val="24"/>
          <w:szCs w:val="24"/>
        </w:rPr>
        <w:br/>
        <w:t>do wykonywania czynności związanych z realizacją umowy, każdego dnia, czytelnie wpisywali się na listę obecności pracowników wykonujących przedmiot zamówienia.</w:t>
      </w:r>
    </w:p>
    <w:p w:rsidR="009267B6" w:rsidRPr="008B6214" w:rsidRDefault="009267B6" w:rsidP="001E5A18">
      <w:pPr>
        <w:pStyle w:val="Akapitzlist"/>
        <w:ind w:left="1080"/>
        <w:jc w:val="both"/>
        <w:rPr>
          <w:rFonts w:ascii="Times New Roman" w:hAnsi="Times New Roman"/>
          <w:sz w:val="24"/>
          <w:szCs w:val="24"/>
        </w:rPr>
      </w:pPr>
      <w:r w:rsidRPr="008B6214">
        <w:rPr>
          <w:rFonts w:ascii="Times New Roman" w:hAnsi="Times New Roman"/>
          <w:sz w:val="24"/>
          <w:szCs w:val="24"/>
        </w:rPr>
        <w:t>Lista obecności przechowywana jest w portierni obiektu. Kontrola liczby pracowników wykonujących usługę w dan</w:t>
      </w:r>
      <w:r w:rsidR="00082571">
        <w:rPr>
          <w:rFonts w:ascii="Times New Roman" w:hAnsi="Times New Roman"/>
          <w:sz w:val="24"/>
          <w:szCs w:val="24"/>
        </w:rPr>
        <w:t xml:space="preserve">ym obiekcie odbywać się będzie </w:t>
      </w:r>
      <w:r w:rsidRPr="008B6214">
        <w:rPr>
          <w:rFonts w:ascii="Times New Roman" w:hAnsi="Times New Roman"/>
          <w:sz w:val="24"/>
          <w:szCs w:val="24"/>
        </w:rPr>
        <w:t xml:space="preserve">na podstawie listę obecności lub poprzez policzenie osób wykonujących usługę. </w:t>
      </w:r>
    </w:p>
    <w:p w:rsidR="009267B6" w:rsidRPr="008B6214" w:rsidRDefault="009267B6" w:rsidP="001E5A18">
      <w:pPr>
        <w:pStyle w:val="Akapitzlist"/>
        <w:numPr>
          <w:ilvl w:val="0"/>
          <w:numId w:val="9"/>
        </w:numPr>
        <w:spacing w:after="0"/>
        <w:jc w:val="both"/>
        <w:rPr>
          <w:rFonts w:ascii="Times New Roman" w:hAnsi="Times New Roman"/>
          <w:sz w:val="24"/>
          <w:szCs w:val="24"/>
        </w:rPr>
      </w:pPr>
      <w:r w:rsidRPr="008B6214">
        <w:rPr>
          <w:rFonts w:ascii="Times New Roman" w:hAnsi="Times New Roman"/>
          <w:sz w:val="24"/>
          <w:szCs w:val="24"/>
        </w:rPr>
        <w:t>Zamawiający zastrzega sobie prawo do sprawdzenia podstawy zatrudnienia osób wskazanych przez Wykonawcę do realizacji zamówienia. Kontrola może być przeprowadzona bez wcześniejszego uprzedzenia Wykonawcy.</w:t>
      </w:r>
    </w:p>
    <w:p w:rsidR="009267B6" w:rsidRPr="008B6214" w:rsidRDefault="009267B6" w:rsidP="001E5A18">
      <w:pPr>
        <w:pStyle w:val="Akapitzlist"/>
        <w:numPr>
          <w:ilvl w:val="0"/>
          <w:numId w:val="9"/>
        </w:numPr>
        <w:spacing w:after="0"/>
        <w:jc w:val="both"/>
        <w:rPr>
          <w:rFonts w:ascii="Times New Roman" w:hAnsi="Times New Roman"/>
          <w:sz w:val="24"/>
          <w:szCs w:val="24"/>
        </w:rPr>
      </w:pPr>
      <w:r w:rsidRPr="008B6214">
        <w:rPr>
          <w:rFonts w:ascii="Times New Roman" w:hAnsi="Times New Roman"/>
          <w:sz w:val="24"/>
          <w:szCs w:val="24"/>
        </w:rPr>
        <w:t>Zamawiający wymaga zachowania przez pracowników Wykonawcy nienaruszalności wyposażenia i dokumentów w sprzątanych pomieszczeniach oraz przestrzegania przepisów ustawy z dnia 10 maja 2018 r. o ochronie danych osobowych (Dz. U. 2018, poz. 1000), ustawy z dnia 5 sierpnia 2010 r. o ochronie informacji niejawnych (dz. U. z 2016 r. poz</w:t>
      </w:r>
      <w:r w:rsidR="00082571">
        <w:rPr>
          <w:rFonts w:ascii="Times New Roman" w:hAnsi="Times New Roman"/>
          <w:sz w:val="24"/>
          <w:szCs w:val="24"/>
        </w:rPr>
        <w:t xml:space="preserve">. 1167 ze zm.) oraz zachowania </w:t>
      </w:r>
      <w:r w:rsidRPr="008B6214">
        <w:rPr>
          <w:rFonts w:ascii="Times New Roman" w:hAnsi="Times New Roman"/>
          <w:sz w:val="24"/>
          <w:szCs w:val="24"/>
        </w:rPr>
        <w:t>w tajemnicy innych informacji, których ujawnienie mogłoby narazić Zamawiającego na szkodę.</w:t>
      </w:r>
    </w:p>
    <w:p w:rsidR="009267B6" w:rsidRPr="008B6214" w:rsidRDefault="009267B6" w:rsidP="00F51712">
      <w:pPr>
        <w:pStyle w:val="Akapitzlist"/>
        <w:numPr>
          <w:ilvl w:val="0"/>
          <w:numId w:val="9"/>
        </w:numPr>
        <w:spacing w:after="0" w:line="240" w:lineRule="auto"/>
        <w:jc w:val="both"/>
        <w:rPr>
          <w:rFonts w:ascii="Times New Roman" w:hAnsi="Times New Roman"/>
          <w:sz w:val="24"/>
          <w:szCs w:val="24"/>
        </w:rPr>
      </w:pPr>
      <w:r w:rsidRPr="008B6214">
        <w:rPr>
          <w:rFonts w:ascii="Times New Roman" w:hAnsi="Times New Roman"/>
          <w:sz w:val="24"/>
          <w:szCs w:val="24"/>
        </w:rPr>
        <w:t xml:space="preserve">pracownicy Wykonawcy zobowiązani są do przestrzegania zasad segregacji odpadów </w:t>
      </w:r>
      <w:r w:rsidR="00082571">
        <w:rPr>
          <w:rFonts w:ascii="Times New Roman" w:hAnsi="Times New Roman"/>
          <w:sz w:val="24"/>
          <w:szCs w:val="24"/>
        </w:rPr>
        <w:br/>
      </w:r>
      <w:r w:rsidRPr="008B6214">
        <w:rPr>
          <w:rFonts w:ascii="Times New Roman" w:hAnsi="Times New Roman"/>
          <w:sz w:val="24"/>
          <w:szCs w:val="24"/>
        </w:rPr>
        <w:t>na etapie sprzątania pomieszczeń oraz wynoszenie ich do oznaczonych pojemników stojących na zewnątrz budynków.</w:t>
      </w:r>
    </w:p>
    <w:p w:rsidR="009267B6" w:rsidRPr="008B6214" w:rsidRDefault="009267B6" w:rsidP="00F51712">
      <w:pPr>
        <w:pStyle w:val="Akapitzlist"/>
        <w:numPr>
          <w:ilvl w:val="0"/>
          <w:numId w:val="9"/>
        </w:numPr>
        <w:spacing w:after="0" w:line="240" w:lineRule="auto"/>
        <w:jc w:val="both"/>
        <w:rPr>
          <w:rFonts w:ascii="Times New Roman" w:hAnsi="Times New Roman"/>
          <w:sz w:val="24"/>
          <w:szCs w:val="24"/>
        </w:rPr>
      </w:pPr>
      <w:r w:rsidRPr="008B6214">
        <w:rPr>
          <w:rFonts w:ascii="Times New Roman" w:hAnsi="Times New Roman"/>
          <w:sz w:val="24"/>
          <w:szCs w:val="24"/>
        </w:rPr>
        <w:t>osoby wykonujące usługę utrzymania czystości u Zamawiającego powinny zostać wyposażone przez Wykonawcę:</w:t>
      </w:r>
    </w:p>
    <w:p w:rsidR="009267B6" w:rsidRPr="008B6214" w:rsidRDefault="009267B6" w:rsidP="00F51712">
      <w:pPr>
        <w:pStyle w:val="Akapitzlist"/>
        <w:numPr>
          <w:ilvl w:val="0"/>
          <w:numId w:val="4"/>
        </w:numPr>
        <w:spacing w:after="0" w:line="240" w:lineRule="auto"/>
        <w:ind w:left="1778"/>
        <w:jc w:val="both"/>
        <w:rPr>
          <w:rFonts w:ascii="Times New Roman" w:hAnsi="Times New Roman"/>
          <w:sz w:val="24"/>
          <w:szCs w:val="24"/>
        </w:rPr>
      </w:pPr>
      <w:r w:rsidRPr="008B6214">
        <w:rPr>
          <w:rFonts w:ascii="Times New Roman" w:hAnsi="Times New Roman"/>
          <w:sz w:val="24"/>
          <w:szCs w:val="24"/>
        </w:rPr>
        <w:t xml:space="preserve">w sprzęt (wózki do przewożenia sprzętu do sprzątania i mycia oraz środków czystości, szczotki, czyste niezużyte szmatki, </w:t>
      </w:r>
      <w:proofErr w:type="spellStart"/>
      <w:r w:rsidRPr="008B6214">
        <w:rPr>
          <w:rFonts w:ascii="Times New Roman" w:hAnsi="Times New Roman"/>
          <w:sz w:val="24"/>
          <w:szCs w:val="24"/>
        </w:rPr>
        <w:t>mopy</w:t>
      </w:r>
      <w:proofErr w:type="spellEnd"/>
      <w:r w:rsidRPr="008B6214">
        <w:rPr>
          <w:rFonts w:ascii="Times New Roman" w:hAnsi="Times New Roman"/>
          <w:sz w:val="24"/>
          <w:szCs w:val="24"/>
        </w:rPr>
        <w:t>, miotły itp.),</w:t>
      </w:r>
    </w:p>
    <w:p w:rsidR="009267B6" w:rsidRPr="008B6214" w:rsidRDefault="009267B6" w:rsidP="00F51712">
      <w:pPr>
        <w:pStyle w:val="Akapitzlist"/>
        <w:numPr>
          <w:ilvl w:val="0"/>
          <w:numId w:val="4"/>
        </w:numPr>
        <w:spacing w:after="0" w:line="240" w:lineRule="auto"/>
        <w:ind w:left="1778"/>
        <w:jc w:val="both"/>
        <w:rPr>
          <w:rFonts w:ascii="Times New Roman" w:hAnsi="Times New Roman"/>
          <w:sz w:val="24"/>
          <w:szCs w:val="24"/>
        </w:rPr>
      </w:pPr>
      <w:r w:rsidRPr="008B6214">
        <w:rPr>
          <w:rFonts w:ascii="Times New Roman" w:hAnsi="Times New Roman"/>
          <w:sz w:val="24"/>
          <w:szCs w:val="24"/>
        </w:rPr>
        <w:t xml:space="preserve">w artykuły i środki niezbędne do należytego wykonywania usługi, </w:t>
      </w:r>
    </w:p>
    <w:p w:rsidR="009267B6" w:rsidRPr="008B6214" w:rsidRDefault="009267B6" w:rsidP="00F51712">
      <w:pPr>
        <w:pStyle w:val="Akapitzlist"/>
        <w:numPr>
          <w:ilvl w:val="0"/>
          <w:numId w:val="4"/>
        </w:numPr>
        <w:spacing w:after="0" w:line="240" w:lineRule="auto"/>
        <w:ind w:left="1778"/>
        <w:jc w:val="both"/>
        <w:rPr>
          <w:rFonts w:ascii="Times New Roman" w:hAnsi="Times New Roman"/>
          <w:sz w:val="24"/>
          <w:szCs w:val="24"/>
        </w:rPr>
      </w:pPr>
      <w:r w:rsidRPr="008B6214">
        <w:rPr>
          <w:rFonts w:ascii="Times New Roman" w:hAnsi="Times New Roman"/>
          <w:sz w:val="24"/>
          <w:szCs w:val="24"/>
        </w:rPr>
        <w:t>jednakowe, estetyczne stroje z oznaczeniem identyfikującym Wykonawcę,</w:t>
      </w:r>
    </w:p>
    <w:p w:rsidR="009267B6" w:rsidRPr="008B6214" w:rsidRDefault="009267B6" w:rsidP="009267B6">
      <w:pPr>
        <w:pStyle w:val="Akapitzlist"/>
        <w:ind w:left="1778"/>
        <w:jc w:val="both"/>
        <w:rPr>
          <w:rFonts w:ascii="Times New Roman" w:hAnsi="Times New Roman"/>
          <w:sz w:val="24"/>
          <w:szCs w:val="24"/>
        </w:rPr>
      </w:pPr>
      <w:r w:rsidRPr="008B6214">
        <w:rPr>
          <w:rFonts w:ascii="Times New Roman" w:hAnsi="Times New Roman"/>
          <w:sz w:val="24"/>
          <w:szCs w:val="24"/>
        </w:rPr>
        <w:t>a także imienne identyfikatory osobiste.</w:t>
      </w:r>
    </w:p>
    <w:p w:rsidR="009267B6" w:rsidRPr="008B6214" w:rsidRDefault="009267B6" w:rsidP="009267B6">
      <w:pPr>
        <w:pStyle w:val="Akapitzlist"/>
        <w:ind w:left="1778"/>
        <w:jc w:val="both"/>
        <w:rPr>
          <w:rFonts w:ascii="Times New Roman" w:hAnsi="Times New Roman"/>
          <w:sz w:val="24"/>
          <w:szCs w:val="24"/>
        </w:rPr>
      </w:pPr>
    </w:p>
    <w:p w:rsidR="009267B6" w:rsidRPr="008B6214" w:rsidRDefault="009267B6" w:rsidP="00F51712">
      <w:pPr>
        <w:pStyle w:val="Akapitzlist"/>
        <w:numPr>
          <w:ilvl w:val="0"/>
          <w:numId w:val="16"/>
        </w:numPr>
        <w:spacing w:after="0" w:line="240" w:lineRule="auto"/>
        <w:jc w:val="both"/>
        <w:rPr>
          <w:rFonts w:ascii="Times New Roman" w:hAnsi="Times New Roman"/>
          <w:b/>
          <w:sz w:val="24"/>
          <w:szCs w:val="24"/>
        </w:rPr>
      </w:pPr>
      <w:r w:rsidRPr="008B6214">
        <w:rPr>
          <w:rFonts w:ascii="Times New Roman" w:hAnsi="Times New Roman"/>
          <w:b/>
          <w:sz w:val="24"/>
          <w:szCs w:val="24"/>
        </w:rPr>
        <w:t xml:space="preserve">Koordynator, kontrola jakości świadczonej usługi, </w:t>
      </w:r>
    </w:p>
    <w:p w:rsidR="009267B6" w:rsidRPr="008B6214" w:rsidRDefault="009267B6" w:rsidP="00F51712">
      <w:pPr>
        <w:pStyle w:val="Akapitzlist"/>
        <w:numPr>
          <w:ilvl w:val="0"/>
          <w:numId w:val="10"/>
        </w:numPr>
        <w:spacing w:after="0" w:line="240" w:lineRule="auto"/>
        <w:jc w:val="both"/>
        <w:rPr>
          <w:rFonts w:ascii="Times New Roman" w:hAnsi="Times New Roman"/>
          <w:sz w:val="24"/>
          <w:szCs w:val="24"/>
        </w:rPr>
      </w:pPr>
      <w:r w:rsidRPr="008B6214">
        <w:rPr>
          <w:rFonts w:ascii="Times New Roman" w:hAnsi="Times New Roman"/>
          <w:sz w:val="24"/>
          <w:szCs w:val="24"/>
        </w:rPr>
        <w:t>Wykonawca zapewni i wyznaczy koordynatora, który będzie pełnił systematyczny</w:t>
      </w:r>
    </w:p>
    <w:p w:rsidR="009267B6" w:rsidRPr="008B6214" w:rsidRDefault="009267B6" w:rsidP="009267B6">
      <w:pPr>
        <w:pStyle w:val="Akapitzlist"/>
        <w:ind w:left="1080"/>
        <w:jc w:val="both"/>
        <w:rPr>
          <w:rFonts w:ascii="Times New Roman" w:hAnsi="Times New Roman"/>
          <w:sz w:val="24"/>
          <w:szCs w:val="24"/>
        </w:rPr>
      </w:pPr>
      <w:r w:rsidRPr="008B6214">
        <w:rPr>
          <w:rFonts w:ascii="Times New Roman" w:hAnsi="Times New Roman"/>
          <w:sz w:val="24"/>
          <w:szCs w:val="24"/>
        </w:rPr>
        <w:t>i bezpośredni nadzór pracowników Wykonawcy w trakcie świadczenia usługi oraz kontroli jakości wykonywanej przez nich pracy. Ponadto do zadań koordynatora należy:</w:t>
      </w:r>
    </w:p>
    <w:p w:rsidR="009267B6" w:rsidRPr="008B6214" w:rsidRDefault="009267B6" w:rsidP="00F51712">
      <w:pPr>
        <w:pStyle w:val="Akapitzlist"/>
        <w:numPr>
          <w:ilvl w:val="0"/>
          <w:numId w:val="11"/>
        </w:numPr>
        <w:spacing w:after="0" w:line="240" w:lineRule="auto"/>
        <w:jc w:val="both"/>
        <w:rPr>
          <w:rFonts w:ascii="Times New Roman" w:hAnsi="Times New Roman"/>
          <w:sz w:val="24"/>
          <w:szCs w:val="24"/>
        </w:rPr>
      </w:pPr>
      <w:r w:rsidRPr="008B6214">
        <w:rPr>
          <w:rFonts w:ascii="Times New Roman" w:hAnsi="Times New Roman"/>
          <w:sz w:val="24"/>
          <w:szCs w:val="24"/>
        </w:rPr>
        <w:t xml:space="preserve">utrzymywanie bezpośredniego i stałego kontaktu z pracownikami administracji obiektu, </w:t>
      </w:r>
    </w:p>
    <w:p w:rsidR="009267B6" w:rsidRPr="008B6214" w:rsidRDefault="009267B6" w:rsidP="00F51712">
      <w:pPr>
        <w:pStyle w:val="Akapitzlist"/>
        <w:numPr>
          <w:ilvl w:val="0"/>
          <w:numId w:val="11"/>
        </w:numPr>
        <w:spacing w:after="0" w:line="240" w:lineRule="auto"/>
        <w:jc w:val="both"/>
        <w:rPr>
          <w:rFonts w:ascii="Times New Roman" w:hAnsi="Times New Roman"/>
          <w:sz w:val="24"/>
          <w:szCs w:val="24"/>
        </w:rPr>
      </w:pPr>
      <w:r w:rsidRPr="008B6214">
        <w:rPr>
          <w:rFonts w:ascii="Times New Roman" w:hAnsi="Times New Roman"/>
          <w:sz w:val="24"/>
          <w:szCs w:val="24"/>
        </w:rPr>
        <w:t xml:space="preserve">niezwłoczne reagowanie na zgłaszane uwagi i nieprawidłowości </w:t>
      </w:r>
    </w:p>
    <w:p w:rsidR="009267B6" w:rsidRPr="008B6214" w:rsidRDefault="009267B6" w:rsidP="009267B6">
      <w:pPr>
        <w:pStyle w:val="Akapitzlist"/>
        <w:ind w:left="1778"/>
        <w:jc w:val="both"/>
        <w:rPr>
          <w:rFonts w:ascii="Times New Roman" w:hAnsi="Times New Roman"/>
          <w:sz w:val="24"/>
          <w:szCs w:val="24"/>
        </w:rPr>
      </w:pPr>
      <w:r w:rsidRPr="008B6214">
        <w:rPr>
          <w:rFonts w:ascii="Times New Roman" w:hAnsi="Times New Roman"/>
          <w:sz w:val="24"/>
          <w:szCs w:val="24"/>
        </w:rPr>
        <w:t>w wykonywaniu usługi,</w:t>
      </w:r>
    </w:p>
    <w:p w:rsidR="009267B6" w:rsidRPr="008B6214" w:rsidRDefault="009267B6" w:rsidP="00F51712">
      <w:pPr>
        <w:pStyle w:val="Akapitzlist"/>
        <w:numPr>
          <w:ilvl w:val="0"/>
          <w:numId w:val="11"/>
        </w:numPr>
        <w:spacing w:after="0" w:line="240" w:lineRule="auto"/>
        <w:jc w:val="both"/>
        <w:rPr>
          <w:rFonts w:ascii="Times New Roman" w:hAnsi="Times New Roman"/>
          <w:sz w:val="24"/>
          <w:szCs w:val="24"/>
        </w:rPr>
      </w:pPr>
      <w:r w:rsidRPr="008B6214">
        <w:rPr>
          <w:rFonts w:ascii="Times New Roman" w:hAnsi="Times New Roman"/>
          <w:sz w:val="24"/>
          <w:szCs w:val="24"/>
        </w:rPr>
        <w:t>dopilnowanie obowiązku wpisywania się na listę przez pracowników świadczących usługę sprzątania w obiekcie,</w:t>
      </w:r>
    </w:p>
    <w:p w:rsidR="009267B6" w:rsidRPr="008B6214" w:rsidRDefault="009267B6" w:rsidP="00F51712">
      <w:pPr>
        <w:pStyle w:val="Akapitzlist"/>
        <w:numPr>
          <w:ilvl w:val="0"/>
          <w:numId w:val="11"/>
        </w:numPr>
        <w:spacing w:after="0" w:line="240" w:lineRule="auto"/>
        <w:jc w:val="both"/>
        <w:rPr>
          <w:rFonts w:ascii="Times New Roman" w:hAnsi="Times New Roman"/>
          <w:sz w:val="24"/>
          <w:szCs w:val="24"/>
        </w:rPr>
      </w:pPr>
      <w:r w:rsidRPr="008B6214">
        <w:rPr>
          <w:rFonts w:ascii="Times New Roman" w:hAnsi="Times New Roman"/>
          <w:sz w:val="24"/>
          <w:szCs w:val="24"/>
        </w:rPr>
        <w:t>przeprowadzanie kontroli jakości świadczonej usługi sprzątania,</w:t>
      </w:r>
    </w:p>
    <w:p w:rsidR="009267B6" w:rsidRPr="008B6214" w:rsidRDefault="009267B6" w:rsidP="00F51712">
      <w:pPr>
        <w:pStyle w:val="Akapitzlist"/>
        <w:numPr>
          <w:ilvl w:val="0"/>
          <w:numId w:val="11"/>
        </w:numPr>
        <w:spacing w:after="0" w:line="240" w:lineRule="auto"/>
        <w:jc w:val="both"/>
        <w:rPr>
          <w:rFonts w:ascii="Times New Roman" w:hAnsi="Times New Roman"/>
          <w:sz w:val="24"/>
          <w:szCs w:val="24"/>
        </w:rPr>
      </w:pPr>
      <w:r w:rsidRPr="008B6214">
        <w:rPr>
          <w:rFonts w:ascii="Times New Roman" w:hAnsi="Times New Roman"/>
          <w:sz w:val="24"/>
          <w:szCs w:val="24"/>
        </w:rPr>
        <w:t>dokonywanie wpisów  do Książki Kontroli Stanu czystości wyników i ocenę z każdej przeprowadzonej kontroli jakości świadczonej usługi sprzątania.</w:t>
      </w:r>
    </w:p>
    <w:p w:rsidR="009267B6" w:rsidRPr="008B6214" w:rsidRDefault="009267B6" w:rsidP="00F51712">
      <w:pPr>
        <w:pStyle w:val="Akapitzlist"/>
        <w:numPr>
          <w:ilvl w:val="0"/>
          <w:numId w:val="10"/>
        </w:numPr>
        <w:spacing w:after="0" w:line="240" w:lineRule="auto"/>
        <w:jc w:val="both"/>
        <w:rPr>
          <w:rFonts w:ascii="Times New Roman" w:hAnsi="Times New Roman"/>
          <w:sz w:val="24"/>
          <w:szCs w:val="24"/>
        </w:rPr>
      </w:pPr>
      <w:r w:rsidRPr="008B6214">
        <w:rPr>
          <w:rFonts w:ascii="Times New Roman" w:hAnsi="Times New Roman"/>
          <w:sz w:val="24"/>
          <w:szCs w:val="24"/>
        </w:rPr>
        <w:t xml:space="preserve">Koordynator powinien być dostępny „pod telefonem” lub bezpośrednio w obiekcie, posiadać przynajmniej roczne doświadczenie w zakresie nadzoru nad zespołem sprzątającym oraz wiedzę z zakresu technik </w:t>
      </w:r>
      <w:r w:rsidR="00082571">
        <w:rPr>
          <w:rFonts w:ascii="Times New Roman" w:hAnsi="Times New Roman"/>
          <w:sz w:val="24"/>
          <w:szCs w:val="24"/>
        </w:rPr>
        <w:t xml:space="preserve">sprzątania i środków używanych </w:t>
      </w:r>
      <w:r w:rsidRPr="008B6214">
        <w:rPr>
          <w:rFonts w:ascii="Times New Roman" w:hAnsi="Times New Roman"/>
          <w:sz w:val="24"/>
          <w:szCs w:val="24"/>
        </w:rPr>
        <w:t>do wykonywania usługi.</w:t>
      </w:r>
    </w:p>
    <w:p w:rsidR="009267B6" w:rsidRPr="008B6214" w:rsidRDefault="009267B6" w:rsidP="00F51712">
      <w:pPr>
        <w:pStyle w:val="Akapitzlist"/>
        <w:numPr>
          <w:ilvl w:val="0"/>
          <w:numId w:val="10"/>
        </w:numPr>
        <w:spacing w:after="0" w:line="240" w:lineRule="auto"/>
        <w:jc w:val="both"/>
        <w:rPr>
          <w:rFonts w:ascii="Times New Roman" w:hAnsi="Times New Roman"/>
          <w:sz w:val="24"/>
          <w:szCs w:val="24"/>
        </w:rPr>
      </w:pPr>
      <w:r w:rsidRPr="008B6214">
        <w:rPr>
          <w:rFonts w:ascii="Times New Roman" w:hAnsi="Times New Roman"/>
          <w:sz w:val="24"/>
          <w:szCs w:val="24"/>
        </w:rPr>
        <w:t>Zamawiający ma prawo do przeprowadzania, bez obowiązku powiadamiania Wykonawcy, w dowolnym czasie, kontroli jakości wykonywanej usługi, jakości stosowanych środków czyszczących, konserwujących, dezynfekujących, środków higienicznych i innych, niezbędnych do właściwego i nieprzerwanego świadczenia usługi, na okoliczność której zostanie sporządzona notatka służbowa.</w:t>
      </w:r>
    </w:p>
    <w:p w:rsidR="009267B6" w:rsidRPr="008B6214" w:rsidRDefault="009267B6" w:rsidP="00F51712">
      <w:pPr>
        <w:pStyle w:val="Akapitzlist"/>
        <w:numPr>
          <w:ilvl w:val="0"/>
          <w:numId w:val="10"/>
        </w:numPr>
        <w:spacing w:after="0" w:line="240" w:lineRule="auto"/>
        <w:jc w:val="both"/>
        <w:rPr>
          <w:rFonts w:ascii="Times New Roman" w:hAnsi="Times New Roman"/>
          <w:sz w:val="24"/>
          <w:szCs w:val="24"/>
        </w:rPr>
      </w:pPr>
      <w:r w:rsidRPr="008B6214">
        <w:rPr>
          <w:rFonts w:ascii="Times New Roman" w:hAnsi="Times New Roman"/>
          <w:sz w:val="24"/>
          <w:szCs w:val="24"/>
        </w:rPr>
        <w:t>Zamawiający ma prawo do przeprowadzenia w dowolnym czasie z udziałem przedstawiciela Wykonawcy (koordynatora) kont</w:t>
      </w:r>
      <w:r w:rsidR="00082571">
        <w:rPr>
          <w:rFonts w:ascii="Times New Roman" w:hAnsi="Times New Roman"/>
          <w:sz w:val="24"/>
          <w:szCs w:val="24"/>
        </w:rPr>
        <w:t xml:space="preserve">roli jakości wykonania usługi, </w:t>
      </w:r>
      <w:r w:rsidRPr="008B6214">
        <w:rPr>
          <w:rFonts w:ascii="Times New Roman" w:hAnsi="Times New Roman"/>
          <w:sz w:val="24"/>
          <w:szCs w:val="24"/>
        </w:rPr>
        <w:t>na okoliczność której zostanie sporządzona notatka podpisana przez osoby w niej uczestniczące.</w:t>
      </w:r>
    </w:p>
    <w:p w:rsidR="009267B6" w:rsidRPr="008B6214" w:rsidRDefault="009267B6" w:rsidP="009267B6">
      <w:pPr>
        <w:pStyle w:val="Akapitzlist"/>
        <w:ind w:left="1080"/>
        <w:jc w:val="both"/>
        <w:rPr>
          <w:rFonts w:ascii="Times New Roman" w:hAnsi="Times New Roman"/>
          <w:sz w:val="24"/>
          <w:szCs w:val="24"/>
        </w:rPr>
      </w:pPr>
    </w:p>
    <w:p w:rsidR="009267B6" w:rsidRPr="008B6214" w:rsidRDefault="009267B6" w:rsidP="00F51712">
      <w:pPr>
        <w:pStyle w:val="Akapitzlist"/>
        <w:numPr>
          <w:ilvl w:val="0"/>
          <w:numId w:val="16"/>
        </w:numPr>
        <w:spacing w:after="0" w:line="240" w:lineRule="auto"/>
        <w:jc w:val="both"/>
        <w:rPr>
          <w:rFonts w:ascii="Times New Roman" w:hAnsi="Times New Roman"/>
          <w:sz w:val="24"/>
          <w:szCs w:val="24"/>
        </w:rPr>
      </w:pPr>
      <w:r w:rsidRPr="008B6214">
        <w:rPr>
          <w:rFonts w:ascii="Times New Roman" w:hAnsi="Times New Roman"/>
          <w:sz w:val="24"/>
          <w:szCs w:val="24"/>
        </w:rPr>
        <w:t>Wykonawca ponosi odpowiedzialność za szkody powstałe w związku z realizacją zamówienia oraz innych działań osób zatrud</w:t>
      </w:r>
      <w:r w:rsidR="00082571">
        <w:rPr>
          <w:rFonts w:ascii="Times New Roman" w:hAnsi="Times New Roman"/>
          <w:sz w:val="24"/>
          <w:szCs w:val="24"/>
        </w:rPr>
        <w:t xml:space="preserve">nionych przez Wykonawcę, w tym </w:t>
      </w:r>
      <w:r w:rsidRPr="008B6214">
        <w:rPr>
          <w:rFonts w:ascii="Times New Roman" w:hAnsi="Times New Roman"/>
          <w:sz w:val="24"/>
          <w:szCs w:val="24"/>
        </w:rPr>
        <w:t>za uszkodzenia lub zniszczenie wszelkiej własności publicznej lub</w:t>
      </w:r>
      <w:r w:rsidR="00082571">
        <w:rPr>
          <w:rFonts w:ascii="Times New Roman" w:hAnsi="Times New Roman"/>
          <w:sz w:val="24"/>
          <w:szCs w:val="24"/>
        </w:rPr>
        <w:t xml:space="preserve"> prywatnej </w:t>
      </w:r>
      <w:r w:rsidRPr="008B6214">
        <w:rPr>
          <w:rFonts w:ascii="Times New Roman" w:hAnsi="Times New Roman"/>
          <w:sz w:val="24"/>
          <w:szCs w:val="24"/>
        </w:rPr>
        <w:t>w pomieszczeniach objętych usługą sprzątania.</w:t>
      </w:r>
    </w:p>
    <w:p w:rsidR="009267B6" w:rsidRPr="008B6214" w:rsidRDefault="009267B6" w:rsidP="00F51712">
      <w:pPr>
        <w:pStyle w:val="Akapitzlist"/>
        <w:numPr>
          <w:ilvl w:val="0"/>
          <w:numId w:val="16"/>
        </w:numPr>
        <w:spacing w:after="0" w:line="240" w:lineRule="auto"/>
        <w:jc w:val="both"/>
        <w:rPr>
          <w:rFonts w:ascii="Times New Roman" w:hAnsi="Times New Roman"/>
          <w:sz w:val="24"/>
          <w:szCs w:val="24"/>
        </w:rPr>
      </w:pPr>
      <w:r w:rsidRPr="008B6214">
        <w:rPr>
          <w:rFonts w:ascii="Times New Roman" w:hAnsi="Times New Roman"/>
          <w:sz w:val="24"/>
          <w:szCs w:val="24"/>
        </w:rPr>
        <w:t>Wykonawca zobowiązany jest do zapewnienia, aby wszystkie wyznaczone przez niego osoby wykonujące usługę posiadały aktualne przeszkolenie w zakresie BHP i ppoż.</w:t>
      </w:r>
    </w:p>
    <w:p w:rsidR="009267B6" w:rsidRPr="008B6214" w:rsidRDefault="009267B6" w:rsidP="00F51712">
      <w:pPr>
        <w:pStyle w:val="Akapitzlist"/>
        <w:numPr>
          <w:ilvl w:val="0"/>
          <w:numId w:val="16"/>
        </w:numPr>
        <w:spacing w:after="0" w:line="240" w:lineRule="auto"/>
        <w:jc w:val="both"/>
        <w:rPr>
          <w:rFonts w:ascii="Times New Roman" w:hAnsi="Times New Roman"/>
          <w:sz w:val="24"/>
          <w:szCs w:val="24"/>
        </w:rPr>
      </w:pPr>
      <w:r w:rsidRPr="008B6214">
        <w:rPr>
          <w:rFonts w:ascii="Times New Roman" w:hAnsi="Times New Roman"/>
          <w:sz w:val="24"/>
          <w:szCs w:val="24"/>
        </w:rPr>
        <w:t xml:space="preserve">Wykonawca ponosi pełną odpowiedzialność za osoby wykonujące usługę utrzymania czystości, w tym przestrzeganie przez nich zasad BHP, </w:t>
      </w:r>
      <w:proofErr w:type="spellStart"/>
      <w:r w:rsidRPr="008B6214">
        <w:rPr>
          <w:rFonts w:ascii="Times New Roman" w:hAnsi="Times New Roman"/>
          <w:sz w:val="24"/>
          <w:szCs w:val="24"/>
        </w:rPr>
        <w:t>ppoż</w:t>
      </w:r>
      <w:proofErr w:type="spellEnd"/>
      <w:r w:rsidRPr="008B6214">
        <w:rPr>
          <w:rFonts w:ascii="Times New Roman" w:hAnsi="Times New Roman"/>
          <w:sz w:val="24"/>
          <w:szCs w:val="24"/>
        </w:rPr>
        <w:t xml:space="preserve"> na terenie Zamawiającego.</w:t>
      </w:r>
    </w:p>
    <w:p w:rsidR="009267B6" w:rsidRPr="008B6214" w:rsidRDefault="009267B6" w:rsidP="00F51712">
      <w:pPr>
        <w:pStyle w:val="Akapitzlist"/>
        <w:numPr>
          <w:ilvl w:val="0"/>
          <w:numId w:val="16"/>
        </w:numPr>
        <w:spacing w:after="0" w:line="240" w:lineRule="auto"/>
        <w:jc w:val="both"/>
        <w:rPr>
          <w:rFonts w:ascii="Times New Roman" w:hAnsi="Times New Roman"/>
          <w:sz w:val="24"/>
          <w:szCs w:val="24"/>
        </w:rPr>
      </w:pPr>
      <w:r w:rsidRPr="008B6214">
        <w:rPr>
          <w:rFonts w:ascii="Times New Roman" w:hAnsi="Times New Roman"/>
          <w:sz w:val="24"/>
          <w:szCs w:val="24"/>
        </w:rPr>
        <w:t>Pobrane z portierni przez pracowników Wykonawcy klucze do pomieszczeń  winny być zdane niezwłocznie po sprzątnięciu  pomieszczenia. Niedopuszczalne jest noszenie kluczy przy sobie, ani pozostawianie ich w drzwiach. Przed zamknięciem pomieszczenia pracownik sprzątający  zobowiązany jest do sprawdzenia czy wszystkie okna są zamknięte oraz do zgaszenia światła.</w:t>
      </w:r>
    </w:p>
    <w:p w:rsidR="009267B6" w:rsidRPr="008B6214" w:rsidRDefault="009267B6" w:rsidP="00F51712">
      <w:pPr>
        <w:pStyle w:val="Akapitzlist"/>
        <w:numPr>
          <w:ilvl w:val="0"/>
          <w:numId w:val="16"/>
        </w:numPr>
        <w:spacing w:after="0" w:line="240" w:lineRule="auto"/>
        <w:jc w:val="both"/>
        <w:rPr>
          <w:rFonts w:ascii="Times New Roman" w:hAnsi="Times New Roman"/>
          <w:sz w:val="24"/>
          <w:szCs w:val="24"/>
        </w:rPr>
      </w:pPr>
      <w:r w:rsidRPr="008B6214">
        <w:rPr>
          <w:rFonts w:ascii="Times New Roman" w:hAnsi="Times New Roman"/>
          <w:sz w:val="24"/>
          <w:szCs w:val="24"/>
        </w:rPr>
        <w:t xml:space="preserve">Wykonawca zobowiązany jest do bezzwłocznego poinformowania Zamawiającego </w:t>
      </w:r>
      <w:r w:rsidRPr="008B6214">
        <w:rPr>
          <w:rFonts w:ascii="Times New Roman" w:hAnsi="Times New Roman"/>
          <w:sz w:val="24"/>
          <w:szCs w:val="24"/>
        </w:rPr>
        <w:br/>
        <w:t>o wszelkich zauważonych awariach i uszkodzeniach, występujących w przedmiocie umowy.</w:t>
      </w:r>
    </w:p>
    <w:p w:rsidR="009267B6" w:rsidRPr="008B6214" w:rsidRDefault="009267B6" w:rsidP="00F51712">
      <w:pPr>
        <w:pStyle w:val="Akapitzlist"/>
        <w:numPr>
          <w:ilvl w:val="0"/>
          <w:numId w:val="16"/>
        </w:numPr>
        <w:spacing w:after="0" w:line="240" w:lineRule="auto"/>
        <w:jc w:val="both"/>
        <w:rPr>
          <w:rFonts w:ascii="Times New Roman" w:hAnsi="Times New Roman"/>
          <w:sz w:val="24"/>
          <w:szCs w:val="24"/>
        </w:rPr>
      </w:pPr>
      <w:r w:rsidRPr="008B6214">
        <w:rPr>
          <w:rFonts w:ascii="Times New Roman" w:hAnsi="Times New Roman"/>
          <w:sz w:val="24"/>
          <w:szCs w:val="24"/>
        </w:rPr>
        <w:t>Umowa zostanie zawarta na okres 36 miesięcy.</w:t>
      </w:r>
    </w:p>
    <w:p w:rsidR="009267B6" w:rsidRPr="008B6214" w:rsidRDefault="009267B6" w:rsidP="009267B6">
      <w:pPr>
        <w:jc w:val="both"/>
        <w:rPr>
          <w:sz w:val="24"/>
          <w:szCs w:val="24"/>
        </w:rPr>
      </w:pPr>
    </w:p>
    <w:p w:rsidR="009267B6" w:rsidRPr="008B6214" w:rsidRDefault="009267B6" w:rsidP="009267B6">
      <w:pPr>
        <w:jc w:val="both"/>
        <w:rPr>
          <w:sz w:val="24"/>
          <w:szCs w:val="24"/>
        </w:rPr>
      </w:pPr>
    </w:p>
    <w:p w:rsidR="009267B6" w:rsidRPr="008B6214" w:rsidRDefault="009267B6" w:rsidP="009267B6">
      <w:pPr>
        <w:jc w:val="both"/>
        <w:rPr>
          <w:sz w:val="24"/>
          <w:szCs w:val="24"/>
        </w:rPr>
      </w:pPr>
    </w:p>
    <w:p w:rsidR="009267B6" w:rsidRPr="008B6214" w:rsidRDefault="009267B6" w:rsidP="009267B6">
      <w:pPr>
        <w:jc w:val="both"/>
        <w:rPr>
          <w:sz w:val="24"/>
          <w:szCs w:val="24"/>
        </w:rPr>
      </w:pPr>
    </w:p>
    <w:p w:rsidR="009267B6" w:rsidRDefault="009267B6" w:rsidP="009267B6">
      <w:pPr>
        <w:jc w:val="both"/>
        <w:rPr>
          <w:sz w:val="24"/>
          <w:szCs w:val="24"/>
        </w:rPr>
      </w:pPr>
    </w:p>
    <w:p w:rsidR="000B5AC2" w:rsidRDefault="000B5AC2"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Default="001E5A18" w:rsidP="009267B6">
      <w:pPr>
        <w:jc w:val="both"/>
        <w:rPr>
          <w:sz w:val="24"/>
          <w:szCs w:val="24"/>
        </w:rPr>
      </w:pPr>
    </w:p>
    <w:p w:rsidR="001E5A18" w:rsidRPr="008B6214" w:rsidRDefault="001E5A18" w:rsidP="009267B6">
      <w:pPr>
        <w:jc w:val="both"/>
        <w:rPr>
          <w:sz w:val="24"/>
          <w:szCs w:val="24"/>
        </w:rPr>
      </w:pPr>
    </w:p>
    <w:p w:rsidR="009267B6" w:rsidRPr="008B6214" w:rsidRDefault="009267B6" w:rsidP="009267B6">
      <w:pPr>
        <w:jc w:val="both"/>
        <w:rPr>
          <w:sz w:val="24"/>
          <w:szCs w:val="24"/>
        </w:rPr>
      </w:pPr>
    </w:p>
    <w:p w:rsidR="007D1624" w:rsidRDefault="007D1624" w:rsidP="009267B6">
      <w:pPr>
        <w:spacing w:line="276" w:lineRule="auto"/>
        <w:jc w:val="center"/>
        <w:rPr>
          <w:b/>
          <w:sz w:val="24"/>
          <w:szCs w:val="24"/>
        </w:rPr>
      </w:pPr>
    </w:p>
    <w:p w:rsidR="009267B6" w:rsidRPr="008B6214" w:rsidRDefault="009267B6" w:rsidP="009267B6">
      <w:pPr>
        <w:spacing w:line="276" w:lineRule="auto"/>
        <w:jc w:val="center"/>
        <w:rPr>
          <w:b/>
          <w:sz w:val="24"/>
          <w:szCs w:val="24"/>
        </w:rPr>
      </w:pPr>
      <w:r w:rsidRPr="008B6214">
        <w:rPr>
          <w:b/>
          <w:sz w:val="24"/>
          <w:szCs w:val="24"/>
        </w:rPr>
        <w:t>Szczegółowy zakres i częstotliwość prac objętych zamówieniem:</w:t>
      </w:r>
    </w:p>
    <w:p w:rsidR="009267B6" w:rsidRPr="008B6214" w:rsidRDefault="009267B6" w:rsidP="009267B6">
      <w:pPr>
        <w:spacing w:line="276" w:lineRule="auto"/>
        <w:jc w:val="both"/>
        <w:rPr>
          <w:b/>
          <w:sz w:val="24"/>
          <w:szCs w:val="24"/>
        </w:rPr>
      </w:pPr>
    </w:p>
    <w:tbl>
      <w:tblPr>
        <w:tblStyle w:val="Tabela-Siatka"/>
        <w:tblW w:w="9209" w:type="dxa"/>
        <w:tblLayout w:type="fixed"/>
        <w:tblLook w:val="04A0" w:firstRow="1" w:lastRow="0" w:firstColumn="1" w:lastColumn="0" w:noHBand="0" w:noVBand="1"/>
      </w:tblPr>
      <w:tblGrid>
        <w:gridCol w:w="552"/>
        <w:gridCol w:w="4508"/>
        <w:gridCol w:w="1070"/>
        <w:gridCol w:w="1132"/>
        <w:gridCol w:w="1128"/>
        <w:gridCol w:w="819"/>
      </w:tblGrid>
      <w:tr w:rsidR="009267B6" w:rsidRPr="00497E0F" w:rsidTr="007A67C0">
        <w:trPr>
          <w:trHeight w:val="486"/>
        </w:trPr>
        <w:tc>
          <w:tcPr>
            <w:tcW w:w="552" w:type="dxa"/>
            <w:vMerge w:val="restart"/>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l.p.</w:t>
            </w:r>
          </w:p>
        </w:tc>
        <w:tc>
          <w:tcPr>
            <w:tcW w:w="4508" w:type="dxa"/>
            <w:vMerge w:val="restart"/>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Rodzaj czynności</w:t>
            </w:r>
          </w:p>
        </w:tc>
        <w:tc>
          <w:tcPr>
            <w:tcW w:w="4149" w:type="dxa"/>
            <w:gridSpan w:val="4"/>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częstotliwość</w:t>
            </w:r>
          </w:p>
        </w:tc>
      </w:tr>
      <w:tr w:rsidR="009267B6" w:rsidRPr="00497E0F" w:rsidTr="007A67C0">
        <w:trPr>
          <w:trHeight w:val="240"/>
        </w:trPr>
        <w:tc>
          <w:tcPr>
            <w:tcW w:w="552" w:type="dxa"/>
            <w:vMerge/>
          </w:tcPr>
          <w:p w:rsidR="009267B6" w:rsidRPr="003C4809" w:rsidRDefault="009267B6" w:rsidP="00596E60">
            <w:pPr>
              <w:pStyle w:val="Akapitzlist"/>
              <w:ind w:left="0"/>
              <w:jc w:val="both"/>
              <w:rPr>
                <w:rFonts w:ascii="Times New Roman" w:hAnsi="Times New Roman" w:cs="Times New Roman"/>
                <w:b/>
                <w:sz w:val="24"/>
                <w:szCs w:val="24"/>
              </w:rPr>
            </w:pPr>
          </w:p>
        </w:tc>
        <w:tc>
          <w:tcPr>
            <w:tcW w:w="4508" w:type="dxa"/>
            <w:vMerge/>
          </w:tcPr>
          <w:p w:rsidR="009267B6" w:rsidRPr="003C4809" w:rsidRDefault="009267B6" w:rsidP="00596E60">
            <w:pPr>
              <w:pStyle w:val="Akapitzlist"/>
              <w:ind w:left="0"/>
              <w:jc w:val="both"/>
              <w:rPr>
                <w:rFonts w:ascii="Times New Roman" w:hAnsi="Times New Roman" w:cs="Times New Roman"/>
                <w:b/>
                <w:sz w:val="24"/>
                <w:szCs w:val="24"/>
              </w:rPr>
            </w:pPr>
          </w:p>
        </w:tc>
        <w:tc>
          <w:tcPr>
            <w:tcW w:w="1070" w:type="dxa"/>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1 x</w:t>
            </w:r>
          </w:p>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dziennie</w:t>
            </w:r>
          </w:p>
        </w:tc>
        <w:tc>
          <w:tcPr>
            <w:tcW w:w="1132" w:type="dxa"/>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1 x w tygodniu</w:t>
            </w:r>
          </w:p>
        </w:tc>
        <w:tc>
          <w:tcPr>
            <w:tcW w:w="1128" w:type="dxa"/>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1 x w miesiącu</w:t>
            </w:r>
          </w:p>
        </w:tc>
        <w:tc>
          <w:tcPr>
            <w:tcW w:w="819" w:type="dxa"/>
          </w:tcPr>
          <w:p w:rsidR="009267B6" w:rsidRPr="003C4809" w:rsidRDefault="00596E60"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1</w:t>
            </w:r>
            <w:r w:rsidR="009267B6" w:rsidRPr="003C4809">
              <w:rPr>
                <w:rFonts w:ascii="Times New Roman" w:hAnsi="Times New Roman" w:cs="Times New Roman"/>
                <w:b/>
                <w:sz w:val="24"/>
                <w:szCs w:val="24"/>
              </w:rPr>
              <w:t xml:space="preserve"> x w roku</w:t>
            </w:r>
          </w:p>
        </w:tc>
      </w:tr>
      <w:tr w:rsidR="009267B6" w:rsidRPr="00497E0F" w:rsidTr="007A67C0">
        <w:tc>
          <w:tcPr>
            <w:tcW w:w="55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1</w:t>
            </w:r>
          </w:p>
        </w:tc>
        <w:tc>
          <w:tcPr>
            <w:tcW w:w="4508" w:type="dxa"/>
          </w:tcPr>
          <w:p w:rsidR="009267B6" w:rsidRPr="003C4809" w:rsidRDefault="009267B6" w:rsidP="00596E60">
            <w:pPr>
              <w:pStyle w:val="Akapitzlist"/>
              <w:ind w:left="0"/>
              <w:jc w:val="both"/>
              <w:rPr>
                <w:rFonts w:ascii="Times New Roman" w:hAnsi="Times New Roman" w:cs="Times New Roman"/>
                <w:sz w:val="24"/>
                <w:szCs w:val="24"/>
              </w:rPr>
            </w:pPr>
            <w:r w:rsidRPr="003C4809">
              <w:rPr>
                <w:rFonts w:ascii="Times New Roman" w:hAnsi="Times New Roman" w:cs="Times New Roman"/>
                <w:sz w:val="24"/>
                <w:szCs w:val="24"/>
              </w:rPr>
              <w:t xml:space="preserve">zamiatanie i mycie podłóg oraz listew przyściennych na mokro z użyciem środków przeznaczonych do mycia odpowiednich powierzchni, płynu antypoślizgowego, maszynowe czyszczenie posadzek </w:t>
            </w:r>
          </w:p>
        </w:tc>
        <w:tc>
          <w:tcPr>
            <w:tcW w:w="1070"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1132" w:type="dxa"/>
          </w:tcPr>
          <w:p w:rsidR="009267B6" w:rsidRPr="003C4809" w:rsidRDefault="009267B6" w:rsidP="00596E60">
            <w:pPr>
              <w:pStyle w:val="Akapitzlist"/>
              <w:ind w:left="0"/>
              <w:jc w:val="both"/>
              <w:rPr>
                <w:rFonts w:ascii="Times New Roman" w:hAnsi="Times New Roman" w:cs="Times New Roman"/>
                <w:b/>
                <w:sz w:val="24"/>
                <w:szCs w:val="24"/>
              </w:rPr>
            </w:pPr>
          </w:p>
        </w:tc>
        <w:tc>
          <w:tcPr>
            <w:tcW w:w="1128" w:type="dxa"/>
          </w:tcPr>
          <w:p w:rsidR="009267B6" w:rsidRPr="003C4809" w:rsidRDefault="009267B6" w:rsidP="00596E60">
            <w:pPr>
              <w:pStyle w:val="Akapitzlist"/>
              <w:ind w:left="0"/>
              <w:jc w:val="both"/>
              <w:rPr>
                <w:rFonts w:ascii="Times New Roman" w:hAnsi="Times New Roman" w:cs="Times New Roman"/>
                <w:b/>
                <w:sz w:val="24"/>
                <w:szCs w:val="24"/>
              </w:rPr>
            </w:pPr>
          </w:p>
        </w:tc>
        <w:tc>
          <w:tcPr>
            <w:tcW w:w="819" w:type="dxa"/>
          </w:tcPr>
          <w:p w:rsidR="009267B6" w:rsidRPr="003C4809" w:rsidRDefault="009267B6" w:rsidP="00596E60">
            <w:pPr>
              <w:pStyle w:val="Akapitzlist"/>
              <w:ind w:left="0"/>
              <w:jc w:val="both"/>
              <w:rPr>
                <w:rFonts w:ascii="Times New Roman" w:hAnsi="Times New Roman" w:cs="Times New Roman"/>
                <w:b/>
                <w:sz w:val="24"/>
                <w:szCs w:val="24"/>
              </w:rPr>
            </w:pPr>
          </w:p>
        </w:tc>
      </w:tr>
      <w:tr w:rsidR="009267B6" w:rsidRPr="00497E0F" w:rsidTr="007A67C0">
        <w:tc>
          <w:tcPr>
            <w:tcW w:w="55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2</w:t>
            </w:r>
          </w:p>
        </w:tc>
        <w:tc>
          <w:tcPr>
            <w:tcW w:w="4508" w:type="dxa"/>
          </w:tcPr>
          <w:p w:rsidR="009267B6" w:rsidRPr="003C4809" w:rsidRDefault="009267B6" w:rsidP="00596E60">
            <w:pPr>
              <w:pStyle w:val="Akapitzlist"/>
              <w:ind w:left="0"/>
              <w:jc w:val="both"/>
              <w:rPr>
                <w:rFonts w:ascii="Times New Roman" w:hAnsi="Times New Roman" w:cs="Times New Roman"/>
                <w:sz w:val="24"/>
                <w:szCs w:val="24"/>
              </w:rPr>
            </w:pPr>
            <w:r w:rsidRPr="003C4809">
              <w:rPr>
                <w:rFonts w:ascii="Times New Roman" w:hAnsi="Times New Roman" w:cs="Times New Roman"/>
                <w:sz w:val="24"/>
                <w:szCs w:val="24"/>
              </w:rPr>
              <w:t xml:space="preserve">maszynowe czyszczenie posadzek w holach </w:t>
            </w:r>
          </w:p>
          <w:p w:rsidR="009267B6" w:rsidRPr="003C4809" w:rsidRDefault="009267B6" w:rsidP="00596E60">
            <w:pPr>
              <w:pStyle w:val="Akapitzlist"/>
              <w:ind w:left="0"/>
              <w:rPr>
                <w:rFonts w:ascii="Times New Roman" w:hAnsi="Times New Roman" w:cs="Times New Roman"/>
                <w:sz w:val="24"/>
                <w:szCs w:val="24"/>
              </w:rPr>
            </w:pPr>
            <w:r w:rsidRPr="003C4809">
              <w:rPr>
                <w:rFonts w:ascii="Times New Roman" w:hAnsi="Times New Roman" w:cs="Times New Roman"/>
                <w:sz w:val="24"/>
                <w:szCs w:val="24"/>
              </w:rPr>
              <w:t>i korytarzach, konserwacja atestowanymi środkami p</w:t>
            </w:r>
            <w:r w:rsidR="00093D0C" w:rsidRPr="003C4809">
              <w:rPr>
                <w:rFonts w:ascii="Times New Roman" w:hAnsi="Times New Roman" w:cs="Times New Roman"/>
                <w:sz w:val="24"/>
                <w:szCs w:val="24"/>
              </w:rPr>
              <w:t>rzeciwpoślizgowymi, nabłyszcza</w:t>
            </w:r>
            <w:r w:rsidRPr="003C4809">
              <w:rPr>
                <w:rFonts w:ascii="Times New Roman" w:hAnsi="Times New Roman" w:cs="Times New Roman"/>
                <w:sz w:val="24"/>
                <w:szCs w:val="24"/>
              </w:rPr>
              <w:t>jącymi, odpowiednimi do danej powierzchni</w:t>
            </w:r>
          </w:p>
        </w:tc>
        <w:tc>
          <w:tcPr>
            <w:tcW w:w="1070"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1132" w:type="dxa"/>
          </w:tcPr>
          <w:p w:rsidR="009267B6" w:rsidRPr="003C4809" w:rsidRDefault="009267B6" w:rsidP="00596E60">
            <w:pPr>
              <w:pStyle w:val="Akapitzlist"/>
              <w:ind w:left="0"/>
              <w:jc w:val="both"/>
              <w:rPr>
                <w:rFonts w:ascii="Times New Roman" w:hAnsi="Times New Roman" w:cs="Times New Roman"/>
                <w:b/>
                <w:sz w:val="24"/>
                <w:szCs w:val="24"/>
              </w:rPr>
            </w:pPr>
          </w:p>
        </w:tc>
        <w:tc>
          <w:tcPr>
            <w:tcW w:w="1128" w:type="dxa"/>
          </w:tcPr>
          <w:p w:rsidR="009267B6" w:rsidRPr="003C4809" w:rsidRDefault="009267B6" w:rsidP="00596E60">
            <w:pPr>
              <w:pStyle w:val="Akapitzlist"/>
              <w:ind w:left="0"/>
              <w:jc w:val="both"/>
              <w:rPr>
                <w:rFonts w:ascii="Times New Roman" w:hAnsi="Times New Roman" w:cs="Times New Roman"/>
                <w:b/>
                <w:sz w:val="24"/>
                <w:szCs w:val="24"/>
              </w:rPr>
            </w:pPr>
          </w:p>
        </w:tc>
        <w:tc>
          <w:tcPr>
            <w:tcW w:w="819" w:type="dxa"/>
          </w:tcPr>
          <w:p w:rsidR="009267B6" w:rsidRPr="003C4809" w:rsidRDefault="009267B6" w:rsidP="00596E60">
            <w:pPr>
              <w:pStyle w:val="Akapitzlist"/>
              <w:ind w:left="0"/>
              <w:jc w:val="both"/>
              <w:rPr>
                <w:rFonts w:ascii="Times New Roman" w:hAnsi="Times New Roman" w:cs="Times New Roman"/>
                <w:b/>
                <w:sz w:val="24"/>
                <w:szCs w:val="24"/>
              </w:rPr>
            </w:pPr>
          </w:p>
        </w:tc>
      </w:tr>
      <w:tr w:rsidR="009267B6" w:rsidRPr="00497E0F" w:rsidTr="007A67C0">
        <w:tc>
          <w:tcPr>
            <w:tcW w:w="55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3</w:t>
            </w:r>
          </w:p>
        </w:tc>
        <w:tc>
          <w:tcPr>
            <w:tcW w:w="4508" w:type="dxa"/>
          </w:tcPr>
          <w:p w:rsidR="009267B6" w:rsidRPr="003C4809" w:rsidRDefault="009267B6" w:rsidP="00596E60">
            <w:pPr>
              <w:pStyle w:val="Akapitzlist"/>
              <w:ind w:left="0"/>
              <w:jc w:val="both"/>
              <w:rPr>
                <w:rFonts w:ascii="Times New Roman" w:hAnsi="Times New Roman" w:cs="Times New Roman"/>
                <w:sz w:val="24"/>
                <w:szCs w:val="24"/>
              </w:rPr>
            </w:pPr>
            <w:r w:rsidRPr="003C4809">
              <w:rPr>
                <w:rFonts w:ascii="Times New Roman" w:hAnsi="Times New Roman" w:cs="Times New Roman"/>
                <w:sz w:val="24"/>
                <w:szCs w:val="24"/>
              </w:rPr>
              <w:t xml:space="preserve">odkurzanie wykładzin dywanowych wraz </w:t>
            </w:r>
          </w:p>
          <w:p w:rsidR="009267B6" w:rsidRPr="003C4809" w:rsidRDefault="009267B6" w:rsidP="00596E60">
            <w:pPr>
              <w:pStyle w:val="Akapitzlist"/>
              <w:ind w:left="0"/>
              <w:jc w:val="both"/>
              <w:rPr>
                <w:rFonts w:ascii="Times New Roman" w:hAnsi="Times New Roman" w:cs="Times New Roman"/>
                <w:sz w:val="24"/>
                <w:szCs w:val="24"/>
              </w:rPr>
            </w:pPr>
            <w:r w:rsidRPr="003C4809">
              <w:rPr>
                <w:rFonts w:ascii="Times New Roman" w:hAnsi="Times New Roman" w:cs="Times New Roman"/>
                <w:sz w:val="24"/>
                <w:szCs w:val="24"/>
              </w:rPr>
              <w:t>z cokolikami, chodników, dywanów, usuwanie plam z powierzchni wykładzin dywanowych, chodników</w:t>
            </w:r>
          </w:p>
        </w:tc>
        <w:tc>
          <w:tcPr>
            <w:tcW w:w="1070"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1132" w:type="dxa"/>
          </w:tcPr>
          <w:p w:rsidR="009267B6" w:rsidRPr="003C4809" w:rsidRDefault="009267B6" w:rsidP="00596E60">
            <w:pPr>
              <w:pStyle w:val="Akapitzlist"/>
              <w:ind w:left="0"/>
              <w:jc w:val="both"/>
              <w:rPr>
                <w:rFonts w:ascii="Times New Roman" w:hAnsi="Times New Roman" w:cs="Times New Roman"/>
                <w:b/>
                <w:sz w:val="24"/>
                <w:szCs w:val="24"/>
              </w:rPr>
            </w:pPr>
          </w:p>
        </w:tc>
        <w:tc>
          <w:tcPr>
            <w:tcW w:w="1128" w:type="dxa"/>
          </w:tcPr>
          <w:p w:rsidR="009267B6" w:rsidRPr="003C4809" w:rsidRDefault="009267B6" w:rsidP="00596E60">
            <w:pPr>
              <w:pStyle w:val="Akapitzlist"/>
              <w:ind w:left="0"/>
              <w:jc w:val="both"/>
              <w:rPr>
                <w:rFonts w:ascii="Times New Roman" w:hAnsi="Times New Roman" w:cs="Times New Roman"/>
                <w:b/>
                <w:sz w:val="24"/>
                <w:szCs w:val="24"/>
              </w:rPr>
            </w:pPr>
          </w:p>
        </w:tc>
        <w:tc>
          <w:tcPr>
            <w:tcW w:w="819" w:type="dxa"/>
          </w:tcPr>
          <w:p w:rsidR="009267B6" w:rsidRPr="003C4809" w:rsidRDefault="009267B6" w:rsidP="00596E60">
            <w:pPr>
              <w:pStyle w:val="Akapitzlist"/>
              <w:ind w:left="0"/>
              <w:jc w:val="both"/>
              <w:rPr>
                <w:rFonts w:ascii="Times New Roman" w:hAnsi="Times New Roman" w:cs="Times New Roman"/>
                <w:b/>
                <w:sz w:val="24"/>
                <w:szCs w:val="24"/>
              </w:rPr>
            </w:pPr>
          </w:p>
        </w:tc>
      </w:tr>
      <w:tr w:rsidR="009267B6" w:rsidRPr="00497E0F" w:rsidTr="007A67C0">
        <w:tc>
          <w:tcPr>
            <w:tcW w:w="55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4</w:t>
            </w:r>
          </w:p>
        </w:tc>
        <w:tc>
          <w:tcPr>
            <w:tcW w:w="4508" w:type="dxa"/>
          </w:tcPr>
          <w:p w:rsidR="009267B6" w:rsidRPr="003C4809" w:rsidRDefault="009267B6" w:rsidP="00596E60">
            <w:pPr>
              <w:pStyle w:val="Akapitzlist"/>
              <w:ind w:left="0"/>
              <w:jc w:val="both"/>
              <w:rPr>
                <w:rFonts w:ascii="Times New Roman" w:hAnsi="Times New Roman" w:cs="Times New Roman"/>
                <w:sz w:val="24"/>
                <w:szCs w:val="24"/>
              </w:rPr>
            </w:pPr>
            <w:r w:rsidRPr="003C4809">
              <w:rPr>
                <w:rFonts w:ascii="Times New Roman" w:hAnsi="Times New Roman" w:cs="Times New Roman"/>
                <w:sz w:val="24"/>
                <w:szCs w:val="24"/>
              </w:rPr>
              <w:t>usuwanie śladów palców z powierzchni szklanych, czyszczenie tablic szkolnych</w:t>
            </w:r>
          </w:p>
        </w:tc>
        <w:tc>
          <w:tcPr>
            <w:tcW w:w="1070"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1132" w:type="dxa"/>
          </w:tcPr>
          <w:p w:rsidR="009267B6" w:rsidRPr="003C4809" w:rsidRDefault="009267B6" w:rsidP="00596E60">
            <w:pPr>
              <w:pStyle w:val="Akapitzlist"/>
              <w:ind w:left="0"/>
              <w:jc w:val="both"/>
              <w:rPr>
                <w:rFonts w:ascii="Times New Roman" w:hAnsi="Times New Roman" w:cs="Times New Roman"/>
                <w:b/>
                <w:sz w:val="24"/>
                <w:szCs w:val="24"/>
              </w:rPr>
            </w:pPr>
          </w:p>
        </w:tc>
        <w:tc>
          <w:tcPr>
            <w:tcW w:w="1128" w:type="dxa"/>
          </w:tcPr>
          <w:p w:rsidR="009267B6" w:rsidRPr="003C4809" w:rsidRDefault="009267B6" w:rsidP="00596E60">
            <w:pPr>
              <w:pStyle w:val="Akapitzlist"/>
              <w:ind w:left="0"/>
              <w:jc w:val="both"/>
              <w:rPr>
                <w:rFonts w:ascii="Times New Roman" w:hAnsi="Times New Roman" w:cs="Times New Roman"/>
                <w:b/>
                <w:sz w:val="24"/>
                <w:szCs w:val="24"/>
              </w:rPr>
            </w:pPr>
          </w:p>
        </w:tc>
        <w:tc>
          <w:tcPr>
            <w:tcW w:w="819" w:type="dxa"/>
          </w:tcPr>
          <w:p w:rsidR="009267B6" w:rsidRPr="003C4809" w:rsidRDefault="009267B6" w:rsidP="00596E60">
            <w:pPr>
              <w:pStyle w:val="Akapitzlist"/>
              <w:ind w:left="0"/>
              <w:jc w:val="both"/>
              <w:rPr>
                <w:rFonts w:ascii="Times New Roman" w:hAnsi="Times New Roman" w:cs="Times New Roman"/>
                <w:b/>
                <w:sz w:val="24"/>
                <w:szCs w:val="24"/>
              </w:rPr>
            </w:pPr>
          </w:p>
        </w:tc>
      </w:tr>
      <w:tr w:rsidR="009267B6" w:rsidRPr="00497E0F" w:rsidTr="007A67C0">
        <w:tc>
          <w:tcPr>
            <w:tcW w:w="55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5</w:t>
            </w:r>
          </w:p>
        </w:tc>
        <w:tc>
          <w:tcPr>
            <w:tcW w:w="4508" w:type="dxa"/>
          </w:tcPr>
          <w:p w:rsidR="009267B6" w:rsidRPr="003C4809" w:rsidRDefault="009267B6" w:rsidP="00596E60">
            <w:pPr>
              <w:pStyle w:val="Akapitzlist"/>
              <w:ind w:left="0"/>
              <w:jc w:val="both"/>
              <w:rPr>
                <w:rFonts w:ascii="Times New Roman" w:hAnsi="Times New Roman" w:cs="Times New Roman"/>
                <w:sz w:val="24"/>
                <w:szCs w:val="24"/>
              </w:rPr>
            </w:pPr>
            <w:r w:rsidRPr="003C4809">
              <w:rPr>
                <w:rFonts w:ascii="Times New Roman" w:hAnsi="Times New Roman" w:cs="Times New Roman"/>
                <w:sz w:val="24"/>
                <w:szCs w:val="24"/>
              </w:rPr>
              <w:t xml:space="preserve">wycieranie kurzu (z mebli, regałów, półek, biurek, stołów, luster, obrazów i innego sprzętu znajdującego się w pomieszczeniach </w:t>
            </w:r>
          </w:p>
          <w:p w:rsidR="009267B6" w:rsidRPr="003C4809" w:rsidRDefault="007A67C0" w:rsidP="00596E60">
            <w:pPr>
              <w:pStyle w:val="Akapitzlist"/>
              <w:ind w:left="0"/>
              <w:jc w:val="both"/>
              <w:rPr>
                <w:rFonts w:ascii="Times New Roman" w:hAnsi="Times New Roman" w:cs="Times New Roman"/>
                <w:sz w:val="24"/>
                <w:szCs w:val="24"/>
              </w:rPr>
            </w:pPr>
            <w:r w:rsidRPr="003C4809">
              <w:rPr>
                <w:rFonts w:ascii="Times New Roman" w:hAnsi="Times New Roman" w:cs="Times New Roman"/>
                <w:sz w:val="24"/>
                <w:szCs w:val="24"/>
              </w:rPr>
              <w:t xml:space="preserve">(z wyłączeniem sprzętu </w:t>
            </w:r>
            <w:r w:rsidR="009267B6" w:rsidRPr="003C4809">
              <w:rPr>
                <w:rFonts w:ascii="Times New Roman" w:hAnsi="Times New Roman" w:cs="Times New Roman"/>
                <w:sz w:val="24"/>
                <w:szCs w:val="24"/>
              </w:rPr>
              <w:t>teleinformatycznego), przecieranie na mokro parapetów i listew naściennych</w:t>
            </w:r>
          </w:p>
        </w:tc>
        <w:tc>
          <w:tcPr>
            <w:tcW w:w="1070"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1132" w:type="dxa"/>
          </w:tcPr>
          <w:p w:rsidR="009267B6" w:rsidRPr="003C4809" w:rsidRDefault="009267B6" w:rsidP="00596E60">
            <w:pPr>
              <w:pStyle w:val="Akapitzlist"/>
              <w:ind w:left="0"/>
              <w:jc w:val="both"/>
              <w:rPr>
                <w:rFonts w:ascii="Times New Roman" w:hAnsi="Times New Roman" w:cs="Times New Roman"/>
                <w:b/>
                <w:sz w:val="24"/>
                <w:szCs w:val="24"/>
              </w:rPr>
            </w:pPr>
          </w:p>
        </w:tc>
        <w:tc>
          <w:tcPr>
            <w:tcW w:w="1128" w:type="dxa"/>
          </w:tcPr>
          <w:p w:rsidR="009267B6" w:rsidRPr="003C4809" w:rsidRDefault="009267B6" w:rsidP="00596E60">
            <w:pPr>
              <w:pStyle w:val="Akapitzlist"/>
              <w:ind w:left="0"/>
              <w:jc w:val="both"/>
              <w:rPr>
                <w:rFonts w:ascii="Times New Roman" w:hAnsi="Times New Roman" w:cs="Times New Roman"/>
                <w:b/>
                <w:sz w:val="24"/>
                <w:szCs w:val="24"/>
              </w:rPr>
            </w:pPr>
          </w:p>
        </w:tc>
        <w:tc>
          <w:tcPr>
            <w:tcW w:w="819" w:type="dxa"/>
          </w:tcPr>
          <w:p w:rsidR="009267B6" w:rsidRPr="003C4809" w:rsidRDefault="009267B6" w:rsidP="00596E60">
            <w:pPr>
              <w:pStyle w:val="Akapitzlist"/>
              <w:ind w:left="0"/>
              <w:jc w:val="both"/>
              <w:rPr>
                <w:rFonts w:ascii="Times New Roman" w:hAnsi="Times New Roman" w:cs="Times New Roman"/>
                <w:b/>
                <w:sz w:val="24"/>
                <w:szCs w:val="24"/>
              </w:rPr>
            </w:pPr>
          </w:p>
        </w:tc>
      </w:tr>
      <w:tr w:rsidR="009267B6" w:rsidRPr="00497E0F" w:rsidTr="007A67C0">
        <w:tc>
          <w:tcPr>
            <w:tcW w:w="552" w:type="dxa"/>
            <w:vAlign w:val="center"/>
          </w:tcPr>
          <w:p w:rsidR="009267B6" w:rsidRPr="003C4809" w:rsidRDefault="009267B6" w:rsidP="008901F9">
            <w:pPr>
              <w:pStyle w:val="Akapitzlist"/>
              <w:spacing w:after="0"/>
              <w:ind w:left="0"/>
              <w:jc w:val="center"/>
              <w:rPr>
                <w:rFonts w:ascii="Times New Roman" w:hAnsi="Times New Roman" w:cs="Times New Roman"/>
                <w:b/>
                <w:sz w:val="24"/>
                <w:szCs w:val="24"/>
              </w:rPr>
            </w:pPr>
            <w:r w:rsidRPr="003C4809">
              <w:rPr>
                <w:rFonts w:ascii="Times New Roman" w:hAnsi="Times New Roman" w:cs="Times New Roman"/>
                <w:b/>
                <w:sz w:val="24"/>
                <w:szCs w:val="24"/>
              </w:rPr>
              <w:t>6</w:t>
            </w:r>
          </w:p>
        </w:tc>
        <w:tc>
          <w:tcPr>
            <w:tcW w:w="4508" w:type="dxa"/>
          </w:tcPr>
          <w:p w:rsidR="009267B6" w:rsidRPr="003C4809" w:rsidRDefault="009267B6" w:rsidP="008901F9">
            <w:pPr>
              <w:pStyle w:val="Akapitzlist"/>
              <w:spacing w:after="0"/>
              <w:ind w:left="0"/>
              <w:jc w:val="both"/>
              <w:rPr>
                <w:rFonts w:ascii="Times New Roman" w:hAnsi="Times New Roman" w:cs="Times New Roman"/>
                <w:sz w:val="24"/>
                <w:szCs w:val="24"/>
              </w:rPr>
            </w:pPr>
            <w:r w:rsidRPr="003C4809">
              <w:rPr>
                <w:rFonts w:ascii="Times New Roman" w:hAnsi="Times New Roman" w:cs="Times New Roman"/>
                <w:sz w:val="24"/>
                <w:szCs w:val="24"/>
              </w:rPr>
              <w:t xml:space="preserve">usuwanie kurzu z parapetów </w:t>
            </w:r>
          </w:p>
        </w:tc>
        <w:tc>
          <w:tcPr>
            <w:tcW w:w="1070" w:type="dxa"/>
            <w:vAlign w:val="center"/>
          </w:tcPr>
          <w:p w:rsidR="009267B6" w:rsidRPr="003C4809" w:rsidRDefault="00840D80" w:rsidP="008901F9">
            <w:pPr>
              <w:pStyle w:val="Akapitzlist"/>
              <w:spacing w:after="0"/>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1132" w:type="dxa"/>
          </w:tcPr>
          <w:p w:rsidR="009267B6" w:rsidRPr="003C4809" w:rsidRDefault="009267B6" w:rsidP="008901F9">
            <w:pPr>
              <w:pStyle w:val="Akapitzlist"/>
              <w:spacing w:after="0"/>
              <w:ind w:left="0"/>
              <w:jc w:val="both"/>
              <w:rPr>
                <w:rFonts w:ascii="Times New Roman" w:hAnsi="Times New Roman" w:cs="Times New Roman"/>
                <w:b/>
                <w:sz w:val="24"/>
                <w:szCs w:val="24"/>
              </w:rPr>
            </w:pPr>
          </w:p>
        </w:tc>
        <w:tc>
          <w:tcPr>
            <w:tcW w:w="1128" w:type="dxa"/>
          </w:tcPr>
          <w:p w:rsidR="009267B6" w:rsidRPr="003C4809" w:rsidRDefault="009267B6" w:rsidP="008901F9">
            <w:pPr>
              <w:pStyle w:val="Akapitzlist"/>
              <w:spacing w:after="0"/>
              <w:ind w:left="0"/>
              <w:jc w:val="both"/>
              <w:rPr>
                <w:rFonts w:ascii="Times New Roman" w:hAnsi="Times New Roman" w:cs="Times New Roman"/>
                <w:b/>
                <w:sz w:val="24"/>
                <w:szCs w:val="24"/>
              </w:rPr>
            </w:pPr>
          </w:p>
        </w:tc>
        <w:tc>
          <w:tcPr>
            <w:tcW w:w="819" w:type="dxa"/>
          </w:tcPr>
          <w:p w:rsidR="009267B6" w:rsidRPr="003C4809" w:rsidRDefault="009267B6" w:rsidP="008901F9">
            <w:pPr>
              <w:pStyle w:val="Akapitzlist"/>
              <w:spacing w:after="0"/>
              <w:ind w:left="0"/>
              <w:jc w:val="both"/>
              <w:rPr>
                <w:rFonts w:ascii="Times New Roman" w:hAnsi="Times New Roman" w:cs="Times New Roman"/>
                <w:b/>
                <w:sz w:val="24"/>
                <w:szCs w:val="24"/>
              </w:rPr>
            </w:pPr>
          </w:p>
        </w:tc>
      </w:tr>
      <w:tr w:rsidR="009267B6" w:rsidRPr="00497E0F" w:rsidTr="007A67C0">
        <w:tc>
          <w:tcPr>
            <w:tcW w:w="552" w:type="dxa"/>
            <w:vAlign w:val="center"/>
          </w:tcPr>
          <w:p w:rsidR="009267B6" w:rsidRPr="003C4809" w:rsidRDefault="009267B6" w:rsidP="008901F9">
            <w:pPr>
              <w:pStyle w:val="Akapitzlist"/>
              <w:spacing w:after="0"/>
              <w:ind w:left="0"/>
              <w:jc w:val="center"/>
              <w:rPr>
                <w:rFonts w:ascii="Times New Roman" w:hAnsi="Times New Roman" w:cs="Times New Roman"/>
                <w:b/>
                <w:sz w:val="24"/>
                <w:szCs w:val="24"/>
              </w:rPr>
            </w:pPr>
            <w:r w:rsidRPr="003C4809">
              <w:rPr>
                <w:rFonts w:ascii="Times New Roman" w:hAnsi="Times New Roman" w:cs="Times New Roman"/>
                <w:b/>
                <w:sz w:val="24"/>
                <w:szCs w:val="24"/>
              </w:rPr>
              <w:t>7</w:t>
            </w:r>
          </w:p>
        </w:tc>
        <w:tc>
          <w:tcPr>
            <w:tcW w:w="4508" w:type="dxa"/>
          </w:tcPr>
          <w:p w:rsidR="009267B6" w:rsidRPr="003C4809" w:rsidRDefault="009267B6" w:rsidP="008901F9">
            <w:pPr>
              <w:pStyle w:val="Akapitzlist"/>
              <w:spacing w:after="0"/>
              <w:ind w:left="0"/>
              <w:jc w:val="both"/>
              <w:rPr>
                <w:rFonts w:ascii="Times New Roman" w:hAnsi="Times New Roman" w:cs="Times New Roman"/>
                <w:sz w:val="24"/>
                <w:szCs w:val="24"/>
              </w:rPr>
            </w:pPr>
            <w:r w:rsidRPr="003C4809">
              <w:rPr>
                <w:rFonts w:ascii="Times New Roman" w:hAnsi="Times New Roman" w:cs="Times New Roman"/>
                <w:sz w:val="24"/>
                <w:szCs w:val="24"/>
              </w:rPr>
              <w:t>odkurzanie mat antypoślizgowych</w:t>
            </w:r>
          </w:p>
        </w:tc>
        <w:tc>
          <w:tcPr>
            <w:tcW w:w="1070" w:type="dxa"/>
            <w:vAlign w:val="center"/>
          </w:tcPr>
          <w:p w:rsidR="009267B6" w:rsidRPr="003C4809" w:rsidRDefault="009267B6" w:rsidP="008901F9">
            <w:pPr>
              <w:pStyle w:val="Akapitzlist"/>
              <w:spacing w:after="0"/>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1132" w:type="dxa"/>
          </w:tcPr>
          <w:p w:rsidR="009267B6" w:rsidRPr="003C4809" w:rsidRDefault="009267B6" w:rsidP="008901F9">
            <w:pPr>
              <w:pStyle w:val="Akapitzlist"/>
              <w:spacing w:after="0"/>
              <w:ind w:left="0"/>
              <w:jc w:val="both"/>
              <w:rPr>
                <w:rFonts w:ascii="Times New Roman" w:hAnsi="Times New Roman" w:cs="Times New Roman"/>
                <w:b/>
                <w:sz w:val="24"/>
                <w:szCs w:val="24"/>
              </w:rPr>
            </w:pPr>
          </w:p>
        </w:tc>
        <w:tc>
          <w:tcPr>
            <w:tcW w:w="1128" w:type="dxa"/>
          </w:tcPr>
          <w:p w:rsidR="009267B6" w:rsidRPr="003C4809" w:rsidRDefault="009267B6" w:rsidP="008901F9">
            <w:pPr>
              <w:pStyle w:val="Akapitzlist"/>
              <w:spacing w:after="0"/>
              <w:ind w:left="0"/>
              <w:jc w:val="both"/>
              <w:rPr>
                <w:rFonts w:ascii="Times New Roman" w:hAnsi="Times New Roman" w:cs="Times New Roman"/>
                <w:b/>
                <w:sz w:val="24"/>
                <w:szCs w:val="24"/>
              </w:rPr>
            </w:pPr>
          </w:p>
        </w:tc>
        <w:tc>
          <w:tcPr>
            <w:tcW w:w="819" w:type="dxa"/>
          </w:tcPr>
          <w:p w:rsidR="009267B6" w:rsidRPr="003C4809" w:rsidRDefault="009267B6" w:rsidP="008901F9">
            <w:pPr>
              <w:pStyle w:val="Akapitzlist"/>
              <w:spacing w:after="0"/>
              <w:ind w:left="0"/>
              <w:jc w:val="both"/>
              <w:rPr>
                <w:rFonts w:ascii="Times New Roman" w:hAnsi="Times New Roman" w:cs="Times New Roman"/>
                <w:b/>
                <w:sz w:val="24"/>
                <w:szCs w:val="24"/>
              </w:rPr>
            </w:pPr>
          </w:p>
        </w:tc>
      </w:tr>
      <w:tr w:rsidR="009267B6" w:rsidRPr="00497E0F" w:rsidTr="007A67C0">
        <w:tc>
          <w:tcPr>
            <w:tcW w:w="55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8</w:t>
            </w:r>
          </w:p>
        </w:tc>
        <w:tc>
          <w:tcPr>
            <w:tcW w:w="4508" w:type="dxa"/>
          </w:tcPr>
          <w:p w:rsidR="009267B6" w:rsidRPr="003C4809" w:rsidRDefault="001E5A18" w:rsidP="00596E60">
            <w:pPr>
              <w:pStyle w:val="Akapitzlist"/>
              <w:ind w:left="0"/>
              <w:jc w:val="both"/>
              <w:rPr>
                <w:rFonts w:ascii="Times New Roman" w:hAnsi="Times New Roman" w:cs="Times New Roman"/>
                <w:sz w:val="24"/>
                <w:szCs w:val="24"/>
              </w:rPr>
            </w:pPr>
            <w:r w:rsidRPr="003C4809">
              <w:rPr>
                <w:rFonts w:ascii="Times New Roman" w:hAnsi="Times New Roman" w:cs="Times New Roman"/>
                <w:sz w:val="24"/>
                <w:szCs w:val="24"/>
              </w:rPr>
              <w:t>W</w:t>
            </w:r>
            <w:r w:rsidR="009267B6" w:rsidRPr="003C4809">
              <w:rPr>
                <w:rFonts w:ascii="Times New Roman" w:hAnsi="Times New Roman" w:cs="Times New Roman"/>
                <w:sz w:val="24"/>
                <w:szCs w:val="24"/>
              </w:rPr>
              <w:t>ycieranie</w:t>
            </w:r>
            <w:r>
              <w:rPr>
                <w:rFonts w:ascii="Times New Roman" w:hAnsi="Times New Roman" w:cs="Times New Roman"/>
                <w:sz w:val="24"/>
                <w:szCs w:val="24"/>
              </w:rPr>
              <w:t xml:space="preserve"> i dezynfekcja</w:t>
            </w:r>
            <w:r w:rsidR="009267B6" w:rsidRPr="003C4809">
              <w:rPr>
                <w:rFonts w:ascii="Times New Roman" w:hAnsi="Times New Roman" w:cs="Times New Roman"/>
                <w:sz w:val="24"/>
                <w:szCs w:val="24"/>
              </w:rPr>
              <w:t xml:space="preserve"> poręczy i balustrad (tralek) na klatkach schodowych i ciągach komunikacyjnych</w:t>
            </w:r>
          </w:p>
        </w:tc>
        <w:tc>
          <w:tcPr>
            <w:tcW w:w="1070" w:type="dxa"/>
            <w:vAlign w:val="center"/>
          </w:tcPr>
          <w:p w:rsidR="009267B6" w:rsidRPr="003C4809" w:rsidRDefault="00840D80"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1132" w:type="dxa"/>
          </w:tcPr>
          <w:p w:rsidR="009267B6" w:rsidRPr="003C4809" w:rsidRDefault="009267B6" w:rsidP="00596E60">
            <w:pPr>
              <w:pStyle w:val="Akapitzlist"/>
              <w:ind w:left="0"/>
              <w:jc w:val="both"/>
              <w:rPr>
                <w:rFonts w:ascii="Times New Roman" w:hAnsi="Times New Roman" w:cs="Times New Roman"/>
                <w:b/>
                <w:sz w:val="24"/>
                <w:szCs w:val="24"/>
              </w:rPr>
            </w:pPr>
          </w:p>
        </w:tc>
        <w:tc>
          <w:tcPr>
            <w:tcW w:w="1128" w:type="dxa"/>
          </w:tcPr>
          <w:p w:rsidR="009267B6" w:rsidRPr="003C4809" w:rsidRDefault="009267B6" w:rsidP="00596E60">
            <w:pPr>
              <w:pStyle w:val="Akapitzlist"/>
              <w:ind w:left="0"/>
              <w:jc w:val="both"/>
              <w:rPr>
                <w:rFonts w:ascii="Times New Roman" w:hAnsi="Times New Roman" w:cs="Times New Roman"/>
                <w:b/>
                <w:sz w:val="24"/>
                <w:szCs w:val="24"/>
              </w:rPr>
            </w:pPr>
          </w:p>
        </w:tc>
        <w:tc>
          <w:tcPr>
            <w:tcW w:w="819" w:type="dxa"/>
          </w:tcPr>
          <w:p w:rsidR="009267B6" w:rsidRPr="003C4809" w:rsidRDefault="009267B6" w:rsidP="00596E60">
            <w:pPr>
              <w:pStyle w:val="Akapitzlist"/>
              <w:ind w:left="0"/>
              <w:jc w:val="both"/>
              <w:rPr>
                <w:rFonts w:ascii="Times New Roman" w:hAnsi="Times New Roman" w:cs="Times New Roman"/>
                <w:b/>
                <w:sz w:val="24"/>
                <w:szCs w:val="24"/>
              </w:rPr>
            </w:pPr>
          </w:p>
        </w:tc>
      </w:tr>
      <w:tr w:rsidR="009267B6" w:rsidRPr="00497E0F" w:rsidTr="007A67C0">
        <w:tc>
          <w:tcPr>
            <w:tcW w:w="55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9</w:t>
            </w:r>
          </w:p>
        </w:tc>
        <w:tc>
          <w:tcPr>
            <w:tcW w:w="4508" w:type="dxa"/>
          </w:tcPr>
          <w:p w:rsidR="009267B6" w:rsidRPr="003C4809" w:rsidRDefault="009267B6" w:rsidP="00596E60">
            <w:pPr>
              <w:pStyle w:val="Akapitzlist"/>
              <w:ind w:left="0"/>
              <w:jc w:val="both"/>
              <w:rPr>
                <w:rFonts w:ascii="Times New Roman" w:hAnsi="Times New Roman" w:cs="Times New Roman"/>
                <w:sz w:val="24"/>
                <w:szCs w:val="24"/>
              </w:rPr>
            </w:pPr>
            <w:r w:rsidRPr="003C4809">
              <w:rPr>
                <w:rFonts w:ascii="Times New Roman" w:hAnsi="Times New Roman" w:cs="Times New Roman"/>
                <w:sz w:val="24"/>
                <w:szCs w:val="24"/>
              </w:rPr>
              <w:t>opróżnianie pojemników na śmieci, pojemników niszczarek i wynoszenie do miejsc wyznaczonych, wymiana worków plastikowych</w:t>
            </w:r>
          </w:p>
        </w:tc>
        <w:tc>
          <w:tcPr>
            <w:tcW w:w="1070"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1132" w:type="dxa"/>
          </w:tcPr>
          <w:p w:rsidR="009267B6" w:rsidRPr="003C4809" w:rsidRDefault="009267B6" w:rsidP="00596E60">
            <w:pPr>
              <w:pStyle w:val="Akapitzlist"/>
              <w:ind w:left="0"/>
              <w:jc w:val="both"/>
              <w:rPr>
                <w:rFonts w:ascii="Times New Roman" w:hAnsi="Times New Roman" w:cs="Times New Roman"/>
                <w:b/>
                <w:sz w:val="24"/>
                <w:szCs w:val="24"/>
              </w:rPr>
            </w:pPr>
          </w:p>
        </w:tc>
        <w:tc>
          <w:tcPr>
            <w:tcW w:w="1128" w:type="dxa"/>
          </w:tcPr>
          <w:p w:rsidR="009267B6" w:rsidRPr="003C4809" w:rsidRDefault="009267B6" w:rsidP="00596E60">
            <w:pPr>
              <w:pStyle w:val="Akapitzlist"/>
              <w:ind w:left="0"/>
              <w:jc w:val="both"/>
              <w:rPr>
                <w:rFonts w:ascii="Times New Roman" w:hAnsi="Times New Roman" w:cs="Times New Roman"/>
                <w:b/>
                <w:sz w:val="24"/>
                <w:szCs w:val="24"/>
              </w:rPr>
            </w:pPr>
          </w:p>
        </w:tc>
        <w:tc>
          <w:tcPr>
            <w:tcW w:w="819" w:type="dxa"/>
          </w:tcPr>
          <w:p w:rsidR="009267B6" w:rsidRPr="003C4809" w:rsidRDefault="009267B6" w:rsidP="00596E60">
            <w:pPr>
              <w:pStyle w:val="Akapitzlist"/>
              <w:ind w:left="0"/>
              <w:jc w:val="both"/>
              <w:rPr>
                <w:rFonts w:ascii="Times New Roman" w:hAnsi="Times New Roman" w:cs="Times New Roman"/>
                <w:b/>
                <w:sz w:val="24"/>
                <w:szCs w:val="24"/>
              </w:rPr>
            </w:pPr>
          </w:p>
        </w:tc>
      </w:tr>
      <w:tr w:rsidR="009267B6" w:rsidRPr="00497E0F" w:rsidTr="007A67C0">
        <w:trPr>
          <w:trHeight w:val="1016"/>
        </w:trPr>
        <w:tc>
          <w:tcPr>
            <w:tcW w:w="55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10</w:t>
            </w:r>
          </w:p>
        </w:tc>
        <w:tc>
          <w:tcPr>
            <w:tcW w:w="4508" w:type="dxa"/>
          </w:tcPr>
          <w:p w:rsidR="009267B6" w:rsidRPr="003C4809" w:rsidRDefault="009267B6" w:rsidP="00596E60">
            <w:pPr>
              <w:jc w:val="both"/>
              <w:rPr>
                <w:rFonts w:ascii="Times New Roman" w:hAnsi="Times New Roman" w:cs="Times New Roman"/>
                <w:sz w:val="24"/>
                <w:szCs w:val="24"/>
              </w:rPr>
            </w:pPr>
            <w:r w:rsidRPr="003C4809">
              <w:rPr>
                <w:rFonts w:ascii="Times New Roman" w:hAnsi="Times New Roman" w:cs="Times New Roman"/>
                <w:sz w:val="24"/>
                <w:szCs w:val="24"/>
              </w:rPr>
              <w:t>mycie drzwi wejściowych do budynku, schodów wejściowych do budynku, czyszczenie wycieraczek, mycie przeszkleń w drzwiach, mat podłogowych przy drzwiach wejściowych</w:t>
            </w:r>
          </w:p>
        </w:tc>
        <w:tc>
          <w:tcPr>
            <w:tcW w:w="1070"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1132" w:type="dxa"/>
          </w:tcPr>
          <w:p w:rsidR="009267B6" w:rsidRPr="003C4809" w:rsidRDefault="009267B6" w:rsidP="00596E60">
            <w:pPr>
              <w:pStyle w:val="Akapitzlist"/>
              <w:ind w:left="0"/>
              <w:jc w:val="both"/>
              <w:rPr>
                <w:rFonts w:ascii="Times New Roman" w:hAnsi="Times New Roman" w:cs="Times New Roman"/>
                <w:b/>
                <w:sz w:val="24"/>
                <w:szCs w:val="24"/>
              </w:rPr>
            </w:pPr>
          </w:p>
        </w:tc>
        <w:tc>
          <w:tcPr>
            <w:tcW w:w="1128" w:type="dxa"/>
          </w:tcPr>
          <w:p w:rsidR="009267B6" w:rsidRPr="003C4809" w:rsidRDefault="009267B6" w:rsidP="00596E60">
            <w:pPr>
              <w:pStyle w:val="Akapitzlist"/>
              <w:ind w:left="0"/>
              <w:jc w:val="both"/>
              <w:rPr>
                <w:rFonts w:ascii="Times New Roman" w:hAnsi="Times New Roman" w:cs="Times New Roman"/>
                <w:b/>
                <w:sz w:val="24"/>
                <w:szCs w:val="24"/>
              </w:rPr>
            </w:pPr>
          </w:p>
        </w:tc>
        <w:tc>
          <w:tcPr>
            <w:tcW w:w="819" w:type="dxa"/>
          </w:tcPr>
          <w:p w:rsidR="009267B6" w:rsidRPr="003C4809" w:rsidRDefault="009267B6" w:rsidP="00596E60">
            <w:pPr>
              <w:pStyle w:val="Akapitzlist"/>
              <w:ind w:left="0"/>
              <w:jc w:val="both"/>
              <w:rPr>
                <w:rFonts w:ascii="Times New Roman" w:hAnsi="Times New Roman" w:cs="Times New Roman"/>
                <w:b/>
                <w:sz w:val="24"/>
                <w:szCs w:val="24"/>
              </w:rPr>
            </w:pPr>
          </w:p>
        </w:tc>
      </w:tr>
      <w:tr w:rsidR="009267B6" w:rsidRPr="00497E0F" w:rsidTr="007A67C0">
        <w:tc>
          <w:tcPr>
            <w:tcW w:w="55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11</w:t>
            </w:r>
          </w:p>
        </w:tc>
        <w:tc>
          <w:tcPr>
            <w:tcW w:w="4508" w:type="dxa"/>
          </w:tcPr>
          <w:p w:rsidR="009267B6" w:rsidRPr="003C4809" w:rsidRDefault="009267B6" w:rsidP="00596E60">
            <w:pPr>
              <w:jc w:val="both"/>
              <w:rPr>
                <w:rFonts w:ascii="Times New Roman" w:hAnsi="Times New Roman" w:cs="Times New Roman"/>
                <w:sz w:val="24"/>
                <w:szCs w:val="24"/>
              </w:rPr>
            </w:pPr>
            <w:r w:rsidRPr="003C4809">
              <w:rPr>
                <w:rFonts w:ascii="Times New Roman" w:hAnsi="Times New Roman" w:cs="Times New Roman"/>
                <w:sz w:val="24"/>
                <w:szCs w:val="24"/>
              </w:rPr>
              <w:t>mycie kabin wind (w tym podłóg, ścian, luster, drzwi) środkami przeznaczonymi do czyszczenia powierzchni metalowych (stal nierdzewna),</w:t>
            </w:r>
            <w:r w:rsidR="00093D0C" w:rsidRPr="003C4809">
              <w:rPr>
                <w:rFonts w:ascii="Times New Roman" w:hAnsi="Times New Roman" w:cs="Times New Roman"/>
                <w:sz w:val="24"/>
                <w:szCs w:val="24"/>
              </w:rPr>
              <w:t xml:space="preserve"> </w:t>
            </w:r>
            <w:r w:rsidRPr="003C4809">
              <w:rPr>
                <w:rFonts w:ascii="Times New Roman" w:hAnsi="Times New Roman" w:cs="Times New Roman"/>
                <w:sz w:val="24"/>
                <w:szCs w:val="24"/>
              </w:rPr>
              <w:t>niepozostawiających smug</w:t>
            </w:r>
          </w:p>
        </w:tc>
        <w:tc>
          <w:tcPr>
            <w:tcW w:w="1070"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1132" w:type="dxa"/>
          </w:tcPr>
          <w:p w:rsidR="009267B6" w:rsidRPr="003C4809" w:rsidRDefault="009267B6" w:rsidP="00596E60">
            <w:pPr>
              <w:pStyle w:val="Akapitzlist"/>
              <w:ind w:left="0"/>
              <w:jc w:val="both"/>
              <w:rPr>
                <w:rFonts w:ascii="Times New Roman" w:hAnsi="Times New Roman" w:cs="Times New Roman"/>
                <w:b/>
                <w:sz w:val="24"/>
                <w:szCs w:val="24"/>
              </w:rPr>
            </w:pPr>
          </w:p>
        </w:tc>
        <w:tc>
          <w:tcPr>
            <w:tcW w:w="1128" w:type="dxa"/>
          </w:tcPr>
          <w:p w:rsidR="009267B6" w:rsidRPr="003C4809" w:rsidRDefault="009267B6" w:rsidP="00596E60">
            <w:pPr>
              <w:pStyle w:val="Akapitzlist"/>
              <w:ind w:left="0"/>
              <w:jc w:val="both"/>
              <w:rPr>
                <w:rFonts w:ascii="Times New Roman" w:hAnsi="Times New Roman" w:cs="Times New Roman"/>
                <w:b/>
                <w:sz w:val="24"/>
                <w:szCs w:val="24"/>
              </w:rPr>
            </w:pPr>
          </w:p>
        </w:tc>
        <w:tc>
          <w:tcPr>
            <w:tcW w:w="819" w:type="dxa"/>
          </w:tcPr>
          <w:p w:rsidR="009267B6" w:rsidRPr="003C4809" w:rsidRDefault="009267B6" w:rsidP="00596E60">
            <w:pPr>
              <w:pStyle w:val="Akapitzlist"/>
              <w:ind w:left="0"/>
              <w:jc w:val="both"/>
              <w:rPr>
                <w:rFonts w:ascii="Times New Roman" w:hAnsi="Times New Roman" w:cs="Times New Roman"/>
                <w:b/>
                <w:sz w:val="24"/>
                <w:szCs w:val="24"/>
              </w:rPr>
            </w:pPr>
          </w:p>
        </w:tc>
      </w:tr>
      <w:tr w:rsidR="009267B6" w:rsidRPr="00497E0F" w:rsidTr="007A67C0">
        <w:tc>
          <w:tcPr>
            <w:tcW w:w="55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12</w:t>
            </w:r>
          </w:p>
        </w:tc>
        <w:tc>
          <w:tcPr>
            <w:tcW w:w="4508" w:type="dxa"/>
          </w:tcPr>
          <w:p w:rsidR="009267B6" w:rsidRPr="003C4809" w:rsidRDefault="009267B6" w:rsidP="00596E60">
            <w:pPr>
              <w:jc w:val="both"/>
              <w:rPr>
                <w:rFonts w:ascii="Times New Roman" w:hAnsi="Times New Roman" w:cs="Times New Roman"/>
                <w:sz w:val="24"/>
                <w:szCs w:val="24"/>
              </w:rPr>
            </w:pPr>
            <w:r w:rsidRPr="003C4809">
              <w:rPr>
                <w:rFonts w:ascii="Times New Roman" w:hAnsi="Times New Roman" w:cs="Times New Roman"/>
                <w:sz w:val="24"/>
                <w:szCs w:val="24"/>
              </w:rPr>
              <w:t>mycie zlewów i blatów kuchennych,</w:t>
            </w:r>
          </w:p>
          <w:p w:rsidR="009267B6" w:rsidRPr="003C4809" w:rsidRDefault="009267B6" w:rsidP="00596E60">
            <w:pPr>
              <w:jc w:val="both"/>
              <w:rPr>
                <w:rFonts w:ascii="Times New Roman" w:hAnsi="Times New Roman" w:cs="Times New Roman"/>
                <w:sz w:val="24"/>
                <w:szCs w:val="24"/>
              </w:rPr>
            </w:pPr>
            <w:r w:rsidRPr="003C4809">
              <w:rPr>
                <w:rFonts w:ascii="Times New Roman" w:hAnsi="Times New Roman" w:cs="Times New Roman"/>
                <w:sz w:val="24"/>
                <w:szCs w:val="24"/>
              </w:rPr>
              <w:t>w sanitariatach:</w:t>
            </w:r>
            <w:r w:rsidR="00093D0C" w:rsidRPr="003C4809">
              <w:rPr>
                <w:rFonts w:ascii="Times New Roman" w:hAnsi="Times New Roman" w:cs="Times New Roman"/>
                <w:sz w:val="24"/>
                <w:szCs w:val="24"/>
              </w:rPr>
              <w:t xml:space="preserve"> </w:t>
            </w:r>
            <w:r w:rsidRPr="003C4809">
              <w:rPr>
                <w:rFonts w:ascii="Times New Roman" w:hAnsi="Times New Roman" w:cs="Times New Roman"/>
                <w:sz w:val="24"/>
                <w:szCs w:val="24"/>
              </w:rPr>
              <w:t xml:space="preserve">mycie i dezynfekcja wszystkich urządzeń sanitarnych (zlewów, muszli klozetowych, pisuarów i desek klozetowych, czyszczenie luster, mycie glazury oraz podłóg, czyszczenie pojemników na mydło, papier toaletowy, ręczniki papierowe (stal nierdzewna), opróżnianie w toaletach koszy oraz uzupełnianie ich workami, usuwanie nalotów i kamienia, mycie drzwi, armatury, klamek, utrzymanie w czystości szczotek klozetowych i mycie pojemników na szczotki, neutralizacja zapachów. </w:t>
            </w:r>
          </w:p>
          <w:p w:rsidR="009267B6" w:rsidRPr="003C4809" w:rsidRDefault="009267B6" w:rsidP="00596E60">
            <w:pPr>
              <w:jc w:val="both"/>
              <w:rPr>
                <w:rFonts w:ascii="Times New Roman" w:hAnsi="Times New Roman" w:cs="Times New Roman"/>
                <w:sz w:val="24"/>
                <w:szCs w:val="24"/>
              </w:rPr>
            </w:pPr>
            <w:r w:rsidRPr="003C4809">
              <w:rPr>
                <w:rFonts w:ascii="Times New Roman" w:hAnsi="Times New Roman" w:cs="Times New Roman"/>
                <w:sz w:val="24"/>
                <w:szCs w:val="24"/>
              </w:rPr>
              <w:t>Zawieszanie kostek dezynfekujących w muszlach, umieszczanie trwałych środków zapachowych w pomieszczeniach WC, uzupełnianie papieru toaletowego, ręczników papierowych, mydła w płynie, płynu do dezynfekcji rąk – na bieżąco</w:t>
            </w:r>
          </w:p>
        </w:tc>
        <w:tc>
          <w:tcPr>
            <w:tcW w:w="1070"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1132" w:type="dxa"/>
          </w:tcPr>
          <w:p w:rsidR="009267B6" w:rsidRPr="003C4809" w:rsidRDefault="009267B6" w:rsidP="00596E60">
            <w:pPr>
              <w:pStyle w:val="Akapitzlist"/>
              <w:ind w:left="0"/>
              <w:jc w:val="both"/>
              <w:rPr>
                <w:rFonts w:ascii="Times New Roman" w:hAnsi="Times New Roman" w:cs="Times New Roman"/>
                <w:b/>
                <w:sz w:val="24"/>
                <w:szCs w:val="24"/>
              </w:rPr>
            </w:pPr>
          </w:p>
        </w:tc>
        <w:tc>
          <w:tcPr>
            <w:tcW w:w="1128" w:type="dxa"/>
          </w:tcPr>
          <w:p w:rsidR="009267B6" w:rsidRPr="003C4809" w:rsidRDefault="009267B6" w:rsidP="00596E60">
            <w:pPr>
              <w:pStyle w:val="Akapitzlist"/>
              <w:ind w:left="0"/>
              <w:jc w:val="both"/>
              <w:rPr>
                <w:rFonts w:ascii="Times New Roman" w:hAnsi="Times New Roman" w:cs="Times New Roman"/>
                <w:b/>
                <w:sz w:val="24"/>
                <w:szCs w:val="24"/>
              </w:rPr>
            </w:pPr>
          </w:p>
        </w:tc>
        <w:tc>
          <w:tcPr>
            <w:tcW w:w="819" w:type="dxa"/>
          </w:tcPr>
          <w:p w:rsidR="009267B6" w:rsidRPr="003C4809" w:rsidRDefault="009267B6" w:rsidP="00596E60">
            <w:pPr>
              <w:pStyle w:val="Akapitzlist"/>
              <w:ind w:left="0"/>
              <w:jc w:val="both"/>
              <w:rPr>
                <w:rFonts w:ascii="Times New Roman" w:hAnsi="Times New Roman" w:cs="Times New Roman"/>
                <w:b/>
                <w:sz w:val="24"/>
                <w:szCs w:val="24"/>
              </w:rPr>
            </w:pPr>
          </w:p>
        </w:tc>
      </w:tr>
      <w:tr w:rsidR="009267B6" w:rsidRPr="00497E0F" w:rsidTr="007A67C0">
        <w:tc>
          <w:tcPr>
            <w:tcW w:w="55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13</w:t>
            </w:r>
          </w:p>
        </w:tc>
        <w:tc>
          <w:tcPr>
            <w:tcW w:w="4508" w:type="dxa"/>
          </w:tcPr>
          <w:p w:rsidR="009267B6" w:rsidRPr="003C4809" w:rsidRDefault="009267B6" w:rsidP="00596E60">
            <w:pPr>
              <w:jc w:val="both"/>
              <w:rPr>
                <w:rFonts w:ascii="Times New Roman" w:hAnsi="Times New Roman" w:cs="Times New Roman"/>
                <w:sz w:val="24"/>
                <w:szCs w:val="24"/>
              </w:rPr>
            </w:pPr>
            <w:r w:rsidRPr="003C4809">
              <w:rPr>
                <w:rFonts w:ascii="Times New Roman" w:hAnsi="Times New Roman" w:cs="Times New Roman"/>
                <w:sz w:val="24"/>
                <w:szCs w:val="24"/>
              </w:rPr>
              <w:t>ścieranie i mycie na mokro parapetów wewnętrznych, usuwanie pajęczyn, mycie drzwi wewnętrznych i framug drzwi oraz drzwi wejściowych do budynku, kaloryferów</w:t>
            </w:r>
          </w:p>
        </w:tc>
        <w:tc>
          <w:tcPr>
            <w:tcW w:w="1070" w:type="dxa"/>
          </w:tcPr>
          <w:p w:rsidR="009267B6" w:rsidRPr="003C4809" w:rsidRDefault="009267B6" w:rsidP="00596E60">
            <w:pPr>
              <w:pStyle w:val="Akapitzlist"/>
              <w:ind w:left="0"/>
              <w:jc w:val="both"/>
              <w:rPr>
                <w:rFonts w:ascii="Times New Roman" w:hAnsi="Times New Roman" w:cs="Times New Roman"/>
                <w:b/>
                <w:sz w:val="24"/>
                <w:szCs w:val="24"/>
              </w:rPr>
            </w:pPr>
          </w:p>
        </w:tc>
        <w:tc>
          <w:tcPr>
            <w:tcW w:w="113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1128" w:type="dxa"/>
          </w:tcPr>
          <w:p w:rsidR="009267B6" w:rsidRPr="003C4809" w:rsidRDefault="009267B6" w:rsidP="00596E60">
            <w:pPr>
              <w:pStyle w:val="Akapitzlist"/>
              <w:ind w:left="0"/>
              <w:jc w:val="both"/>
              <w:rPr>
                <w:rFonts w:ascii="Times New Roman" w:hAnsi="Times New Roman" w:cs="Times New Roman"/>
                <w:b/>
                <w:sz w:val="24"/>
                <w:szCs w:val="24"/>
              </w:rPr>
            </w:pPr>
          </w:p>
        </w:tc>
        <w:tc>
          <w:tcPr>
            <w:tcW w:w="819" w:type="dxa"/>
          </w:tcPr>
          <w:p w:rsidR="009267B6" w:rsidRPr="003C4809" w:rsidRDefault="009267B6" w:rsidP="00596E60">
            <w:pPr>
              <w:pStyle w:val="Akapitzlist"/>
              <w:ind w:left="0"/>
              <w:jc w:val="both"/>
              <w:rPr>
                <w:rFonts w:ascii="Times New Roman" w:hAnsi="Times New Roman" w:cs="Times New Roman"/>
                <w:b/>
                <w:sz w:val="24"/>
                <w:szCs w:val="24"/>
              </w:rPr>
            </w:pPr>
          </w:p>
        </w:tc>
      </w:tr>
      <w:tr w:rsidR="009267B6" w:rsidRPr="00497E0F" w:rsidTr="007A67C0">
        <w:tc>
          <w:tcPr>
            <w:tcW w:w="55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14</w:t>
            </w:r>
          </w:p>
        </w:tc>
        <w:tc>
          <w:tcPr>
            <w:tcW w:w="4508" w:type="dxa"/>
          </w:tcPr>
          <w:p w:rsidR="009267B6" w:rsidRPr="003C4809" w:rsidRDefault="009267B6" w:rsidP="00596E60">
            <w:pPr>
              <w:pStyle w:val="Akapitzlist"/>
              <w:ind w:left="0"/>
              <w:jc w:val="both"/>
              <w:rPr>
                <w:rFonts w:ascii="Times New Roman" w:hAnsi="Times New Roman" w:cs="Times New Roman"/>
                <w:sz w:val="24"/>
                <w:szCs w:val="24"/>
              </w:rPr>
            </w:pPr>
            <w:r w:rsidRPr="003C4809">
              <w:rPr>
                <w:rFonts w:ascii="Times New Roman" w:hAnsi="Times New Roman" w:cs="Times New Roman"/>
                <w:sz w:val="24"/>
                <w:szCs w:val="24"/>
              </w:rPr>
              <w:t>przecieranie na mokro krzeseł i foteli – c</w:t>
            </w:r>
            <w:r w:rsidR="007A67C0" w:rsidRPr="003C4809">
              <w:rPr>
                <w:rFonts w:ascii="Times New Roman" w:hAnsi="Times New Roman" w:cs="Times New Roman"/>
                <w:sz w:val="24"/>
                <w:szCs w:val="24"/>
              </w:rPr>
              <w:t xml:space="preserve">zęści metalowych, plastikowych, </w:t>
            </w:r>
            <w:r w:rsidRPr="003C4809">
              <w:rPr>
                <w:rFonts w:ascii="Times New Roman" w:hAnsi="Times New Roman" w:cs="Times New Roman"/>
                <w:sz w:val="24"/>
                <w:szCs w:val="24"/>
              </w:rPr>
              <w:t>drewnianych</w:t>
            </w:r>
          </w:p>
        </w:tc>
        <w:tc>
          <w:tcPr>
            <w:tcW w:w="1070" w:type="dxa"/>
          </w:tcPr>
          <w:p w:rsidR="009267B6" w:rsidRPr="003C4809" w:rsidRDefault="009267B6" w:rsidP="00596E60">
            <w:pPr>
              <w:pStyle w:val="Akapitzlist"/>
              <w:ind w:left="0"/>
              <w:jc w:val="both"/>
              <w:rPr>
                <w:rFonts w:ascii="Times New Roman" w:hAnsi="Times New Roman" w:cs="Times New Roman"/>
                <w:b/>
                <w:sz w:val="24"/>
                <w:szCs w:val="24"/>
              </w:rPr>
            </w:pPr>
          </w:p>
        </w:tc>
        <w:tc>
          <w:tcPr>
            <w:tcW w:w="113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1128" w:type="dxa"/>
          </w:tcPr>
          <w:p w:rsidR="009267B6" w:rsidRPr="003C4809" w:rsidRDefault="009267B6" w:rsidP="00596E60">
            <w:pPr>
              <w:pStyle w:val="Akapitzlist"/>
              <w:ind w:left="0"/>
              <w:jc w:val="both"/>
              <w:rPr>
                <w:rFonts w:ascii="Times New Roman" w:hAnsi="Times New Roman" w:cs="Times New Roman"/>
                <w:b/>
                <w:sz w:val="24"/>
                <w:szCs w:val="24"/>
              </w:rPr>
            </w:pPr>
          </w:p>
        </w:tc>
        <w:tc>
          <w:tcPr>
            <w:tcW w:w="819" w:type="dxa"/>
          </w:tcPr>
          <w:p w:rsidR="009267B6" w:rsidRPr="003C4809" w:rsidRDefault="009267B6" w:rsidP="00596E60">
            <w:pPr>
              <w:pStyle w:val="Akapitzlist"/>
              <w:ind w:left="0"/>
              <w:jc w:val="both"/>
              <w:rPr>
                <w:rFonts w:ascii="Times New Roman" w:hAnsi="Times New Roman" w:cs="Times New Roman"/>
                <w:b/>
                <w:sz w:val="24"/>
                <w:szCs w:val="24"/>
              </w:rPr>
            </w:pPr>
          </w:p>
        </w:tc>
      </w:tr>
      <w:tr w:rsidR="009267B6" w:rsidRPr="00497E0F" w:rsidTr="007A67C0">
        <w:tc>
          <w:tcPr>
            <w:tcW w:w="55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15</w:t>
            </w:r>
          </w:p>
        </w:tc>
        <w:tc>
          <w:tcPr>
            <w:tcW w:w="4508" w:type="dxa"/>
          </w:tcPr>
          <w:p w:rsidR="009267B6" w:rsidRPr="003C4809" w:rsidRDefault="009267B6" w:rsidP="00596E60">
            <w:pPr>
              <w:pStyle w:val="Akapitzlist"/>
              <w:ind w:left="0"/>
              <w:jc w:val="both"/>
              <w:rPr>
                <w:rFonts w:ascii="Times New Roman" w:hAnsi="Times New Roman" w:cs="Times New Roman"/>
                <w:sz w:val="24"/>
                <w:szCs w:val="24"/>
              </w:rPr>
            </w:pPr>
            <w:r w:rsidRPr="003C4809">
              <w:rPr>
                <w:rFonts w:ascii="Times New Roman" w:hAnsi="Times New Roman" w:cs="Times New Roman"/>
                <w:sz w:val="24"/>
                <w:szCs w:val="24"/>
              </w:rPr>
              <w:t>czyszczenie mebli płynem do konserwacji mebli</w:t>
            </w:r>
          </w:p>
        </w:tc>
        <w:tc>
          <w:tcPr>
            <w:tcW w:w="1070" w:type="dxa"/>
          </w:tcPr>
          <w:p w:rsidR="009267B6" w:rsidRPr="003C4809" w:rsidRDefault="009267B6" w:rsidP="00596E60">
            <w:pPr>
              <w:pStyle w:val="Akapitzlist"/>
              <w:ind w:left="0"/>
              <w:jc w:val="both"/>
              <w:rPr>
                <w:rFonts w:ascii="Times New Roman" w:hAnsi="Times New Roman" w:cs="Times New Roman"/>
                <w:b/>
                <w:sz w:val="24"/>
                <w:szCs w:val="24"/>
              </w:rPr>
            </w:pPr>
          </w:p>
        </w:tc>
        <w:tc>
          <w:tcPr>
            <w:tcW w:w="113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1128" w:type="dxa"/>
          </w:tcPr>
          <w:p w:rsidR="009267B6" w:rsidRPr="003C4809" w:rsidRDefault="009267B6" w:rsidP="00596E60">
            <w:pPr>
              <w:pStyle w:val="Akapitzlist"/>
              <w:ind w:left="0"/>
              <w:jc w:val="both"/>
              <w:rPr>
                <w:rFonts w:ascii="Times New Roman" w:hAnsi="Times New Roman" w:cs="Times New Roman"/>
                <w:b/>
                <w:sz w:val="24"/>
                <w:szCs w:val="24"/>
              </w:rPr>
            </w:pPr>
          </w:p>
        </w:tc>
        <w:tc>
          <w:tcPr>
            <w:tcW w:w="819" w:type="dxa"/>
          </w:tcPr>
          <w:p w:rsidR="009267B6" w:rsidRPr="003C4809" w:rsidRDefault="009267B6" w:rsidP="00596E60">
            <w:pPr>
              <w:pStyle w:val="Akapitzlist"/>
              <w:ind w:left="0"/>
              <w:jc w:val="both"/>
              <w:rPr>
                <w:rFonts w:ascii="Times New Roman" w:hAnsi="Times New Roman" w:cs="Times New Roman"/>
                <w:b/>
                <w:sz w:val="24"/>
                <w:szCs w:val="24"/>
              </w:rPr>
            </w:pPr>
          </w:p>
        </w:tc>
      </w:tr>
      <w:tr w:rsidR="009267B6" w:rsidRPr="00497E0F" w:rsidTr="007A67C0">
        <w:tc>
          <w:tcPr>
            <w:tcW w:w="55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16</w:t>
            </w:r>
          </w:p>
        </w:tc>
        <w:tc>
          <w:tcPr>
            <w:tcW w:w="4508" w:type="dxa"/>
          </w:tcPr>
          <w:p w:rsidR="009267B6" w:rsidRPr="003C4809" w:rsidRDefault="009267B6" w:rsidP="00596E60">
            <w:pPr>
              <w:pStyle w:val="Akapitzlist"/>
              <w:ind w:left="0"/>
              <w:jc w:val="both"/>
              <w:rPr>
                <w:rFonts w:ascii="Times New Roman" w:hAnsi="Times New Roman" w:cs="Times New Roman"/>
                <w:sz w:val="24"/>
                <w:szCs w:val="24"/>
              </w:rPr>
            </w:pPr>
            <w:r w:rsidRPr="003C4809">
              <w:rPr>
                <w:rFonts w:ascii="Times New Roman" w:hAnsi="Times New Roman" w:cs="Times New Roman"/>
                <w:sz w:val="24"/>
                <w:szCs w:val="24"/>
              </w:rPr>
              <w:t>mycie wyłączników i gniazdek, wycieranie kurzu na kaloryferach, wycieranie na mokro</w:t>
            </w:r>
          </w:p>
        </w:tc>
        <w:tc>
          <w:tcPr>
            <w:tcW w:w="1070" w:type="dxa"/>
          </w:tcPr>
          <w:p w:rsidR="009267B6" w:rsidRPr="003C4809" w:rsidRDefault="009267B6" w:rsidP="00596E60">
            <w:pPr>
              <w:pStyle w:val="Akapitzlist"/>
              <w:ind w:left="0"/>
              <w:jc w:val="both"/>
              <w:rPr>
                <w:rFonts w:ascii="Times New Roman" w:hAnsi="Times New Roman" w:cs="Times New Roman"/>
                <w:b/>
                <w:sz w:val="24"/>
                <w:szCs w:val="24"/>
              </w:rPr>
            </w:pPr>
          </w:p>
        </w:tc>
        <w:tc>
          <w:tcPr>
            <w:tcW w:w="113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1128" w:type="dxa"/>
          </w:tcPr>
          <w:p w:rsidR="009267B6" w:rsidRPr="003C4809" w:rsidRDefault="009267B6" w:rsidP="00596E60">
            <w:pPr>
              <w:pStyle w:val="Akapitzlist"/>
              <w:ind w:left="0"/>
              <w:jc w:val="both"/>
              <w:rPr>
                <w:rFonts w:ascii="Times New Roman" w:hAnsi="Times New Roman" w:cs="Times New Roman"/>
                <w:b/>
                <w:sz w:val="24"/>
                <w:szCs w:val="24"/>
              </w:rPr>
            </w:pPr>
          </w:p>
        </w:tc>
        <w:tc>
          <w:tcPr>
            <w:tcW w:w="819" w:type="dxa"/>
          </w:tcPr>
          <w:p w:rsidR="009267B6" w:rsidRPr="003C4809" w:rsidRDefault="009267B6" w:rsidP="00596E60">
            <w:pPr>
              <w:pStyle w:val="Akapitzlist"/>
              <w:ind w:left="0"/>
              <w:jc w:val="both"/>
              <w:rPr>
                <w:rFonts w:ascii="Times New Roman" w:hAnsi="Times New Roman" w:cs="Times New Roman"/>
                <w:b/>
                <w:sz w:val="24"/>
                <w:szCs w:val="24"/>
              </w:rPr>
            </w:pPr>
          </w:p>
        </w:tc>
      </w:tr>
      <w:tr w:rsidR="009267B6" w:rsidRPr="00497E0F" w:rsidTr="007A67C0">
        <w:tc>
          <w:tcPr>
            <w:tcW w:w="55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17</w:t>
            </w:r>
          </w:p>
        </w:tc>
        <w:tc>
          <w:tcPr>
            <w:tcW w:w="4508" w:type="dxa"/>
          </w:tcPr>
          <w:p w:rsidR="009267B6" w:rsidRPr="003C4809" w:rsidRDefault="009267B6" w:rsidP="00596E60">
            <w:pPr>
              <w:pStyle w:val="Akapitzlist"/>
              <w:ind w:left="0"/>
              <w:jc w:val="both"/>
              <w:rPr>
                <w:rFonts w:ascii="Times New Roman" w:hAnsi="Times New Roman" w:cs="Times New Roman"/>
                <w:sz w:val="24"/>
                <w:szCs w:val="24"/>
              </w:rPr>
            </w:pPr>
            <w:r w:rsidRPr="003C4809">
              <w:rPr>
                <w:rFonts w:ascii="Times New Roman" w:hAnsi="Times New Roman" w:cs="Times New Roman"/>
                <w:sz w:val="24"/>
                <w:szCs w:val="24"/>
              </w:rPr>
              <w:t>odkurzanie mebli tap</w:t>
            </w:r>
            <w:r w:rsidR="00093D0C" w:rsidRPr="003C4809">
              <w:rPr>
                <w:rFonts w:ascii="Times New Roman" w:hAnsi="Times New Roman" w:cs="Times New Roman"/>
                <w:sz w:val="24"/>
                <w:szCs w:val="24"/>
              </w:rPr>
              <w:t>icerowanych, usuwanie kurzu z kr</w:t>
            </w:r>
            <w:r w:rsidRPr="003C4809">
              <w:rPr>
                <w:rFonts w:ascii="Times New Roman" w:hAnsi="Times New Roman" w:cs="Times New Roman"/>
                <w:sz w:val="24"/>
                <w:szCs w:val="24"/>
              </w:rPr>
              <w:t>atek wentylacyjnych, mycie koszy na śmieci</w:t>
            </w:r>
          </w:p>
        </w:tc>
        <w:tc>
          <w:tcPr>
            <w:tcW w:w="1070" w:type="dxa"/>
          </w:tcPr>
          <w:p w:rsidR="009267B6" w:rsidRPr="003C4809" w:rsidRDefault="009267B6" w:rsidP="00596E60">
            <w:pPr>
              <w:pStyle w:val="Akapitzlist"/>
              <w:ind w:left="0"/>
              <w:jc w:val="both"/>
              <w:rPr>
                <w:rFonts w:ascii="Times New Roman" w:hAnsi="Times New Roman" w:cs="Times New Roman"/>
                <w:b/>
                <w:sz w:val="24"/>
                <w:szCs w:val="24"/>
              </w:rPr>
            </w:pPr>
          </w:p>
        </w:tc>
        <w:tc>
          <w:tcPr>
            <w:tcW w:w="113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1128" w:type="dxa"/>
          </w:tcPr>
          <w:p w:rsidR="009267B6" w:rsidRPr="003C4809" w:rsidRDefault="009267B6" w:rsidP="00596E60">
            <w:pPr>
              <w:pStyle w:val="Akapitzlist"/>
              <w:ind w:left="0"/>
              <w:jc w:val="both"/>
              <w:rPr>
                <w:rFonts w:ascii="Times New Roman" w:hAnsi="Times New Roman" w:cs="Times New Roman"/>
                <w:b/>
                <w:sz w:val="24"/>
                <w:szCs w:val="24"/>
              </w:rPr>
            </w:pPr>
          </w:p>
        </w:tc>
        <w:tc>
          <w:tcPr>
            <w:tcW w:w="819" w:type="dxa"/>
          </w:tcPr>
          <w:p w:rsidR="009267B6" w:rsidRPr="003C4809" w:rsidRDefault="009267B6" w:rsidP="00596E60">
            <w:pPr>
              <w:pStyle w:val="Akapitzlist"/>
              <w:ind w:left="0"/>
              <w:jc w:val="both"/>
              <w:rPr>
                <w:rFonts w:ascii="Times New Roman" w:hAnsi="Times New Roman" w:cs="Times New Roman"/>
                <w:b/>
                <w:sz w:val="24"/>
                <w:szCs w:val="24"/>
              </w:rPr>
            </w:pPr>
          </w:p>
        </w:tc>
      </w:tr>
      <w:tr w:rsidR="009267B6" w:rsidRPr="00497E0F" w:rsidTr="007A67C0">
        <w:tc>
          <w:tcPr>
            <w:tcW w:w="55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18</w:t>
            </w:r>
          </w:p>
        </w:tc>
        <w:tc>
          <w:tcPr>
            <w:tcW w:w="4508" w:type="dxa"/>
          </w:tcPr>
          <w:p w:rsidR="009267B6" w:rsidRPr="003C4809" w:rsidRDefault="009267B6" w:rsidP="00596E60">
            <w:pPr>
              <w:pStyle w:val="Akapitzlist"/>
              <w:ind w:left="0"/>
              <w:jc w:val="both"/>
              <w:rPr>
                <w:rFonts w:ascii="Times New Roman" w:hAnsi="Times New Roman" w:cs="Times New Roman"/>
                <w:sz w:val="24"/>
                <w:szCs w:val="24"/>
              </w:rPr>
            </w:pPr>
            <w:r w:rsidRPr="003C4809">
              <w:rPr>
                <w:rFonts w:ascii="Times New Roman" w:hAnsi="Times New Roman" w:cs="Times New Roman"/>
                <w:sz w:val="24"/>
                <w:szCs w:val="24"/>
              </w:rPr>
              <w:t>mycie drzwi i ościeżnic, gablot i tablic informacyjnych</w:t>
            </w:r>
          </w:p>
        </w:tc>
        <w:tc>
          <w:tcPr>
            <w:tcW w:w="1070" w:type="dxa"/>
          </w:tcPr>
          <w:p w:rsidR="009267B6" w:rsidRPr="003C4809" w:rsidRDefault="009267B6" w:rsidP="00596E60">
            <w:pPr>
              <w:pStyle w:val="Akapitzlist"/>
              <w:ind w:left="0"/>
              <w:jc w:val="both"/>
              <w:rPr>
                <w:rFonts w:ascii="Times New Roman" w:hAnsi="Times New Roman" w:cs="Times New Roman"/>
                <w:b/>
                <w:sz w:val="24"/>
                <w:szCs w:val="24"/>
              </w:rPr>
            </w:pPr>
          </w:p>
        </w:tc>
        <w:tc>
          <w:tcPr>
            <w:tcW w:w="113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1128" w:type="dxa"/>
          </w:tcPr>
          <w:p w:rsidR="009267B6" w:rsidRPr="003C4809" w:rsidRDefault="009267B6" w:rsidP="00596E60">
            <w:pPr>
              <w:pStyle w:val="Akapitzlist"/>
              <w:ind w:left="0"/>
              <w:jc w:val="both"/>
              <w:rPr>
                <w:rFonts w:ascii="Times New Roman" w:hAnsi="Times New Roman" w:cs="Times New Roman"/>
                <w:b/>
                <w:sz w:val="24"/>
                <w:szCs w:val="24"/>
              </w:rPr>
            </w:pPr>
          </w:p>
        </w:tc>
        <w:tc>
          <w:tcPr>
            <w:tcW w:w="819" w:type="dxa"/>
          </w:tcPr>
          <w:p w:rsidR="009267B6" w:rsidRPr="003C4809" w:rsidRDefault="009267B6" w:rsidP="00596E60">
            <w:pPr>
              <w:pStyle w:val="Akapitzlist"/>
              <w:ind w:left="0"/>
              <w:jc w:val="both"/>
              <w:rPr>
                <w:rFonts w:ascii="Times New Roman" w:hAnsi="Times New Roman" w:cs="Times New Roman"/>
                <w:b/>
                <w:sz w:val="24"/>
                <w:szCs w:val="24"/>
              </w:rPr>
            </w:pPr>
          </w:p>
        </w:tc>
      </w:tr>
      <w:tr w:rsidR="009267B6" w:rsidRPr="00497E0F" w:rsidTr="007A67C0">
        <w:tc>
          <w:tcPr>
            <w:tcW w:w="552" w:type="dxa"/>
            <w:vAlign w:val="center"/>
          </w:tcPr>
          <w:p w:rsidR="009267B6" w:rsidRPr="003C4809" w:rsidRDefault="009267B6" w:rsidP="008901F9">
            <w:pPr>
              <w:pStyle w:val="Akapitzlist"/>
              <w:spacing w:after="0"/>
              <w:ind w:left="0"/>
              <w:jc w:val="center"/>
              <w:rPr>
                <w:rFonts w:ascii="Times New Roman" w:hAnsi="Times New Roman" w:cs="Times New Roman"/>
                <w:b/>
                <w:sz w:val="24"/>
                <w:szCs w:val="24"/>
              </w:rPr>
            </w:pPr>
            <w:r w:rsidRPr="003C4809">
              <w:rPr>
                <w:rFonts w:ascii="Times New Roman" w:hAnsi="Times New Roman" w:cs="Times New Roman"/>
                <w:b/>
                <w:sz w:val="24"/>
                <w:szCs w:val="24"/>
              </w:rPr>
              <w:t>19</w:t>
            </w:r>
          </w:p>
        </w:tc>
        <w:tc>
          <w:tcPr>
            <w:tcW w:w="4508" w:type="dxa"/>
          </w:tcPr>
          <w:p w:rsidR="009267B6" w:rsidRPr="003C4809" w:rsidRDefault="009267B6" w:rsidP="008901F9">
            <w:pPr>
              <w:pStyle w:val="Akapitzlist"/>
              <w:spacing w:after="0"/>
              <w:ind w:left="0"/>
              <w:jc w:val="both"/>
              <w:rPr>
                <w:rFonts w:ascii="Times New Roman" w:hAnsi="Times New Roman" w:cs="Times New Roman"/>
                <w:sz w:val="24"/>
                <w:szCs w:val="24"/>
              </w:rPr>
            </w:pPr>
            <w:r w:rsidRPr="003C4809">
              <w:rPr>
                <w:rFonts w:ascii="Times New Roman" w:hAnsi="Times New Roman" w:cs="Times New Roman"/>
                <w:sz w:val="24"/>
                <w:szCs w:val="24"/>
              </w:rPr>
              <w:t>mycie glazury naściennej</w:t>
            </w:r>
          </w:p>
        </w:tc>
        <w:tc>
          <w:tcPr>
            <w:tcW w:w="1070" w:type="dxa"/>
          </w:tcPr>
          <w:p w:rsidR="009267B6" w:rsidRPr="003C4809" w:rsidRDefault="009267B6" w:rsidP="008901F9">
            <w:pPr>
              <w:pStyle w:val="Akapitzlist"/>
              <w:spacing w:after="0"/>
              <w:ind w:left="0"/>
              <w:jc w:val="both"/>
              <w:rPr>
                <w:rFonts w:ascii="Times New Roman" w:hAnsi="Times New Roman" w:cs="Times New Roman"/>
                <w:b/>
                <w:sz w:val="24"/>
                <w:szCs w:val="24"/>
              </w:rPr>
            </w:pPr>
          </w:p>
        </w:tc>
        <w:tc>
          <w:tcPr>
            <w:tcW w:w="1132" w:type="dxa"/>
            <w:vAlign w:val="center"/>
          </w:tcPr>
          <w:p w:rsidR="009267B6" w:rsidRPr="003C4809" w:rsidRDefault="009267B6" w:rsidP="008901F9">
            <w:pPr>
              <w:pStyle w:val="Akapitzlist"/>
              <w:spacing w:after="0"/>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1128" w:type="dxa"/>
          </w:tcPr>
          <w:p w:rsidR="009267B6" w:rsidRPr="003C4809" w:rsidRDefault="009267B6" w:rsidP="008901F9">
            <w:pPr>
              <w:pStyle w:val="Akapitzlist"/>
              <w:spacing w:after="0"/>
              <w:ind w:left="0"/>
              <w:jc w:val="both"/>
              <w:rPr>
                <w:rFonts w:ascii="Times New Roman" w:hAnsi="Times New Roman" w:cs="Times New Roman"/>
                <w:b/>
                <w:sz w:val="24"/>
                <w:szCs w:val="24"/>
              </w:rPr>
            </w:pPr>
          </w:p>
        </w:tc>
        <w:tc>
          <w:tcPr>
            <w:tcW w:w="819" w:type="dxa"/>
          </w:tcPr>
          <w:p w:rsidR="009267B6" w:rsidRPr="003C4809" w:rsidRDefault="009267B6" w:rsidP="008901F9">
            <w:pPr>
              <w:pStyle w:val="Akapitzlist"/>
              <w:spacing w:after="0"/>
              <w:ind w:left="0"/>
              <w:jc w:val="both"/>
              <w:rPr>
                <w:rFonts w:ascii="Times New Roman" w:hAnsi="Times New Roman" w:cs="Times New Roman"/>
                <w:b/>
                <w:sz w:val="24"/>
                <w:szCs w:val="24"/>
              </w:rPr>
            </w:pPr>
          </w:p>
        </w:tc>
      </w:tr>
      <w:tr w:rsidR="009267B6" w:rsidRPr="00497E0F" w:rsidTr="007A67C0">
        <w:tc>
          <w:tcPr>
            <w:tcW w:w="552" w:type="dxa"/>
            <w:vAlign w:val="center"/>
          </w:tcPr>
          <w:p w:rsidR="009267B6" w:rsidRPr="003C4809" w:rsidRDefault="009267B6" w:rsidP="008901F9">
            <w:pPr>
              <w:pStyle w:val="Akapitzlist"/>
              <w:spacing w:after="0"/>
              <w:ind w:left="0"/>
              <w:jc w:val="center"/>
              <w:rPr>
                <w:rFonts w:ascii="Times New Roman" w:hAnsi="Times New Roman" w:cs="Times New Roman"/>
                <w:b/>
                <w:sz w:val="24"/>
                <w:szCs w:val="24"/>
              </w:rPr>
            </w:pPr>
            <w:r w:rsidRPr="003C4809">
              <w:rPr>
                <w:rFonts w:ascii="Times New Roman" w:hAnsi="Times New Roman" w:cs="Times New Roman"/>
                <w:b/>
                <w:sz w:val="24"/>
                <w:szCs w:val="24"/>
              </w:rPr>
              <w:t>20</w:t>
            </w:r>
          </w:p>
        </w:tc>
        <w:tc>
          <w:tcPr>
            <w:tcW w:w="4508" w:type="dxa"/>
          </w:tcPr>
          <w:p w:rsidR="009267B6" w:rsidRPr="003C4809" w:rsidRDefault="009267B6" w:rsidP="008901F9">
            <w:pPr>
              <w:pStyle w:val="Akapitzlist"/>
              <w:spacing w:after="0"/>
              <w:ind w:left="0"/>
              <w:jc w:val="both"/>
              <w:rPr>
                <w:rFonts w:ascii="Times New Roman" w:hAnsi="Times New Roman" w:cs="Times New Roman"/>
                <w:sz w:val="24"/>
                <w:szCs w:val="24"/>
              </w:rPr>
            </w:pPr>
            <w:r w:rsidRPr="003C4809">
              <w:rPr>
                <w:rFonts w:ascii="Times New Roman" w:hAnsi="Times New Roman" w:cs="Times New Roman"/>
                <w:sz w:val="24"/>
                <w:szCs w:val="24"/>
              </w:rPr>
              <w:t>pastowanie podłóg drewnianych</w:t>
            </w:r>
          </w:p>
        </w:tc>
        <w:tc>
          <w:tcPr>
            <w:tcW w:w="1070" w:type="dxa"/>
          </w:tcPr>
          <w:p w:rsidR="009267B6" w:rsidRPr="003C4809" w:rsidRDefault="009267B6" w:rsidP="008901F9">
            <w:pPr>
              <w:pStyle w:val="Akapitzlist"/>
              <w:spacing w:after="0"/>
              <w:ind w:left="0"/>
              <w:jc w:val="both"/>
              <w:rPr>
                <w:rFonts w:ascii="Times New Roman" w:hAnsi="Times New Roman" w:cs="Times New Roman"/>
                <w:b/>
                <w:sz w:val="24"/>
                <w:szCs w:val="24"/>
              </w:rPr>
            </w:pPr>
          </w:p>
        </w:tc>
        <w:tc>
          <w:tcPr>
            <w:tcW w:w="1132" w:type="dxa"/>
            <w:vAlign w:val="center"/>
          </w:tcPr>
          <w:p w:rsidR="009267B6" w:rsidRPr="003C4809" w:rsidRDefault="009267B6" w:rsidP="008901F9">
            <w:pPr>
              <w:pStyle w:val="Akapitzlist"/>
              <w:spacing w:after="0"/>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1128" w:type="dxa"/>
          </w:tcPr>
          <w:p w:rsidR="009267B6" w:rsidRPr="003C4809" w:rsidRDefault="009267B6" w:rsidP="008901F9">
            <w:pPr>
              <w:pStyle w:val="Akapitzlist"/>
              <w:spacing w:after="0"/>
              <w:ind w:left="0"/>
              <w:jc w:val="both"/>
              <w:rPr>
                <w:rFonts w:ascii="Times New Roman" w:hAnsi="Times New Roman" w:cs="Times New Roman"/>
                <w:b/>
                <w:sz w:val="24"/>
                <w:szCs w:val="24"/>
              </w:rPr>
            </w:pPr>
          </w:p>
        </w:tc>
        <w:tc>
          <w:tcPr>
            <w:tcW w:w="819" w:type="dxa"/>
          </w:tcPr>
          <w:p w:rsidR="009267B6" w:rsidRPr="003C4809" w:rsidRDefault="009267B6" w:rsidP="008901F9">
            <w:pPr>
              <w:pStyle w:val="Akapitzlist"/>
              <w:spacing w:after="0"/>
              <w:ind w:left="0"/>
              <w:jc w:val="both"/>
              <w:rPr>
                <w:rFonts w:ascii="Times New Roman" w:hAnsi="Times New Roman" w:cs="Times New Roman"/>
                <w:b/>
                <w:sz w:val="24"/>
                <w:szCs w:val="24"/>
              </w:rPr>
            </w:pPr>
          </w:p>
        </w:tc>
      </w:tr>
      <w:tr w:rsidR="009267B6" w:rsidRPr="00497E0F" w:rsidTr="007A67C0">
        <w:tc>
          <w:tcPr>
            <w:tcW w:w="55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21</w:t>
            </w:r>
          </w:p>
        </w:tc>
        <w:tc>
          <w:tcPr>
            <w:tcW w:w="4508" w:type="dxa"/>
          </w:tcPr>
          <w:p w:rsidR="009267B6" w:rsidRPr="003C4809" w:rsidRDefault="009267B6" w:rsidP="00596E60">
            <w:pPr>
              <w:pStyle w:val="Akapitzlist"/>
              <w:ind w:left="0"/>
              <w:jc w:val="both"/>
              <w:rPr>
                <w:rFonts w:ascii="Times New Roman" w:hAnsi="Times New Roman" w:cs="Times New Roman"/>
                <w:sz w:val="24"/>
                <w:szCs w:val="24"/>
              </w:rPr>
            </w:pPr>
            <w:r w:rsidRPr="003C4809">
              <w:rPr>
                <w:rFonts w:ascii="Times New Roman" w:hAnsi="Times New Roman" w:cs="Times New Roman"/>
                <w:sz w:val="24"/>
                <w:szCs w:val="24"/>
              </w:rPr>
              <w:t xml:space="preserve">gruntowne szorowanie posadzek na korytarzach i w holu, schodów wejściowych do budynku </w:t>
            </w:r>
          </w:p>
        </w:tc>
        <w:tc>
          <w:tcPr>
            <w:tcW w:w="1070" w:type="dxa"/>
          </w:tcPr>
          <w:p w:rsidR="009267B6" w:rsidRPr="003C4809" w:rsidRDefault="009267B6" w:rsidP="00596E60">
            <w:pPr>
              <w:pStyle w:val="Akapitzlist"/>
              <w:ind w:left="0"/>
              <w:jc w:val="both"/>
              <w:rPr>
                <w:rFonts w:ascii="Times New Roman" w:hAnsi="Times New Roman" w:cs="Times New Roman"/>
                <w:b/>
                <w:sz w:val="24"/>
                <w:szCs w:val="24"/>
              </w:rPr>
            </w:pPr>
          </w:p>
        </w:tc>
        <w:tc>
          <w:tcPr>
            <w:tcW w:w="1132" w:type="dxa"/>
            <w:vAlign w:val="center"/>
          </w:tcPr>
          <w:p w:rsidR="009267B6" w:rsidRPr="003C4809" w:rsidRDefault="009267B6" w:rsidP="00596E60">
            <w:pPr>
              <w:pStyle w:val="Akapitzlist"/>
              <w:ind w:left="0"/>
              <w:jc w:val="center"/>
              <w:rPr>
                <w:rFonts w:ascii="Times New Roman" w:hAnsi="Times New Roman" w:cs="Times New Roman"/>
                <w:b/>
                <w:sz w:val="24"/>
                <w:szCs w:val="24"/>
              </w:rPr>
            </w:pPr>
          </w:p>
        </w:tc>
        <w:tc>
          <w:tcPr>
            <w:tcW w:w="1128"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819" w:type="dxa"/>
            <w:vAlign w:val="center"/>
          </w:tcPr>
          <w:p w:rsidR="009267B6" w:rsidRPr="003C4809" w:rsidRDefault="009267B6" w:rsidP="00596E60">
            <w:pPr>
              <w:pStyle w:val="Akapitzlist"/>
              <w:ind w:left="0"/>
              <w:jc w:val="center"/>
              <w:rPr>
                <w:rFonts w:ascii="Times New Roman" w:hAnsi="Times New Roman" w:cs="Times New Roman"/>
                <w:b/>
                <w:sz w:val="24"/>
                <w:szCs w:val="24"/>
              </w:rPr>
            </w:pPr>
          </w:p>
        </w:tc>
      </w:tr>
      <w:tr w:rsidR="009267B6" w:rsidRPr="00497E0F" w:rsidTr="007A67C0">
        <w:tc>
          <w:tcPr>
            <w:tcW w:w="552" w:type="dxa"/>
            <w:vAlign w:val="center"/>
          </w:tcPr>
          <w:p w:rsidR="009267B6" w:rsidRPr="003C4809" w:rsidRDefault="009267B6" w:rsidP="008901F9">
            <w:pPr>
              <w:pStyle w:val="Akapitzlist"/>
              <w:spacing w:after="0"/>
              <w:ind w:left="0"/>
              <w:jc w:val="center"/>
              <w:rPr>
                <w:rFonts w:ascii="Times New Roman" w:hAnsi="Times New Roman" w:cs="Times New Roman"/>
                <w:b/>
                <w:sz w:val="24"/>
                <w:szCs w:val="24"/>
              </w:rPr>
            </w:pPr>
            <w:r w:rsidRPr="003C4809">
              <w:rPr>
                <w:rFonts w:ascii="Times New Roman" w:hAnsi="Times New Roman" w:cs="Times New Roman"/>
                <w:b/>
                <w:sz w:val="24"/>
                <w:szCs w:val="24"/>
              </w:rPr>
              <w:t>22</w:t>
            </w:r>
          </w:p>
        </w:tc>
        <w:tc>
          <w:tcPr>
            <w:tcW w:w="4508" w:type="dxa"/>
          </w:tcPr>
          <w:p w:rsidR="009267B6" w:rsidRPr="003C4809" w:rsidRDefault="009267B6" w:rsidP="008901F9">
            <w:pPr>
              <w:pStyle w:val="Akapitzlist"/>
              <w:spacing w:after="0"/>
              <w:ind w:left="0"/>
              <w:jc w:val="both"/>
              <w:rPr>
                <w:rFonts w:ascii="Times New Roman" w:hAnsi="Times New Roman" w:cs="Times New Roman"/>
                <w:sz w:val="24"/>
                <w:szCs w:val="24"/>
              </w:rPr>
            </w:pPr>
            <w:r w:rsidRPr="003C4809">
              <w:rPr>
                <w:rFonts w:ascii="Times New Roman" w:hAnsi="Times New Roman" w:cs="Times New Roman"/>
                <w:sz w:val="24"/>
                <w:szCs w:val="24"/>
              </w:rPr>
              <w:t>Wycieranie kurzu z gaśnic</w:t>
            </w:r>
          </w:p>
        </w:tc>
        <w:tc>
          <w:tcPr>
            <w:tcW w:w="1070" w:type="dxa"/>
          </w:tcPr>
          <w:p w:rsidR="009267B6" w:rsidRPr="003C4809" w:rsidRDefault="009267B6" w:rsidP="008901F9">
            <w:pPr>
              <w:pStyle w:val="Akapitzlist"/>
              <w:spacing w:after="0"/>
              <w:ind w:left="0"/>
              <w:jc w:val="both"/>
              <w:rPr>
                <w:rFonts w:ascii="Times New Roman" w:hAnsi="Times New Roman" w:cs="Times New Roman"/>
                <w:b/>
                <w:sz w:val="24"/>
                <w:szCs w:val="24"/>
              </w:rPr>
            </w:pPr>
          </w:p>
        </w:tc>
        <w:tc>
          <w:tcPr>
            <w:tcW w:w="1132" w:type="dxa"/>
            <w:vAlign w:val="center"/>
          </w:tcPr>
          <w:p w:rsidR="009267B6" w:rsidRPr="003C4809" w:rsidRDefault="009267B6" w:rsidP="008901F9">
            <w:pPr>
              <w:pStyle w:val="Akapitzlist"/>
              <w:spacing w:after="0"/>
              <w:ind w:left="0"/>
              <w:jc w:val="center"/>
              <w:rPr>
                <w:rFonts w:ascii="Times New Roman" w:hAnsi="Times New Roman" w:cs="Times New Roman"/>
                <w:b/>
                <w:sz w:val="24"/>
                <w:szCs w:val="24"/>
              </w:rPr>
            </w:pPr>
          </w:p>
        </w:tc>
        <w:tc>
          <w:tcPr>
            <w:tcW w:w="1128" w:type="dxa"/>
            <w:vAlign w:val="center"/>
          </w:tcPr>
          <w:p w:rsidR="009267B6" w:rsidRPr="003C4809" w:rsidRDefault="009267B6" w:rsidP="008901F9">
            <w:pPr>
              <w:pStyle w:val="Akapitzlist"/>
              <w:spacing w:after="0"/>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c>
          <w:tcPr>
            <w:tcW w:w="819" w:type="dxa"/>
            <w:vAlign w:val="center"/>
          </w:tcPr>
          <w:p w:rsidR="009267B6" w:rsidRPr="003C4809" w:rsidRDefault="009267B6" w:rsidP="008901F9">
            <w:pPr>
              <w:pStyle w:val="Akapitzlist"/>
              <w:spacing w:after="0"/>
              <w:ind w:left="0"/>
              <w:jc w:val="center"/>
              <w:rPr>
                <w:rFonts w:ascii="Times New Roman" w:hAnsi="Times New Roman" w:cs="Times New Roman"/>
                <w:b/>
                <w:sz w:val="24"/>
                <w:szCs w:val="24"/>
              </w:rPr>
            </w:pPr>
          </w:p>
        </w:tc>
      </w:tr>
      <w:tr w:rsidR="009267B6" w:rsidRPr="00497E0F" w:rsidTr="007A67C0">
        <w:tc>
          <w:tcPr>
            <w:tcW w:w="55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23</w:t>
            </w:r>
          </w:p>
        </w:tc>
        <w:tc>
          <w:tcPr>
            <w:tcW w:w="4508" w:type="dxa"/>
          </w:tcPr>
          <w:p w:rsidR="009267B6" w:rsidRPr="003C4809" w:rsidRDefault="009267B6" w:rsidP="00596E60">
            <w:pPr>
              <w:pStyle w:val="Akapitzlist"/>
              <w:ind w:left="0"/>
              <w:jc w:val="both"/>
              <w:rPr>
                <w:rFonts w:ascii="Times New Roman" w:hAnsi="Times New Roman" w:cs="Times New Roman"/>
                <w:sz w:val="24"/>
                <w:szCs w:val="24"/>
              </w:rPr>
            </w:pPr>
            <w:r w:rsidRPr="003C4809">
              <w:rPr>
                <w:rFonts w:ascii="Times New Roman" w:hAnsi="Times New Roman" w:cs="Times New Roman"/>
                <w:sz w:val="24"/>
                <w:szCs w:val="24"/>
              </w:rPr>
              <w:t xml:space="preserve">krystalizacja posadzki, </w:t>
            </w:r>
            <w:proofErr w:type="spellStart"/>
            <w:r w:rsidRPr="003C4809">
              <w:rPr>
                <w:rFonts w:ascii="Times New Roman" w:hAnsi="Times New Roman" w:cs="Times New Roman"/>
                <w:sz w:val="24"/>
                <w:szCs w:val="24"/>
              </w:rPr>
              <w:t>akrylowanie</w:t>
            </w:r>
            <w:proofErr w:type="spellEnd"/>
            <w:r w:rsidRPr="003C4809">
              <w:rPr>
                <w:rFonts w:ascii="Times New Roman" w:hAnsi="Times New Roman" w:cs="Times New Roman"/>
                <w:sz w:val="24"/>
                <w:szCs w:val="24"/>
              </w:rPr>
              <w:t xml:space="preserve"> podłóg (konieczność wyniesienia i wniesienia mebli)</w:t>
            </w:r>
          </w:p>
        </w:tc>
        <w:tc>
          <w:tcPr>
            <w:tcW w:w="1070" w:type="dxa"/>
          </w:tcPr>
          <w:p w:rsidR="009267B6" w:rsidRPr="003C4809" w:rsidRDefault="009267B6" w:rsidP="00596E60">
            <w:pPr>
              <w:pStyle w:val="Akapitzlist"/>
              <w:ind w:left="0"/>
              <w:jc w:val="both"/>
              <w:rPr>
                <w:rFonts w:ascii="Times New Roman" w:hAnsi="Times New Roman" w:cs="Times New Roman"/>
                <w:b/>
                <w:sz w:val="24"/>
                <w:szCs w:val="24"/>
              </w:rPr>
            </w:pPr>
          </w:p>
        </w:tc>
        <w:tc>
          <w:tcPr>
            <w:tcW w:w="1132" w:type="dxa"/>
            <w:vAlign w:val="center"/>
          </w:tcPr>
          <w:p w:rsidR="009267B6" w:rsidRPr="003C4809" w:rsidRDefault="009267B6" w:rsidP="00596E60">
            <w:pPr>
              <w:pStyle w:val="Akapitzlist"/>
              <w:ind w:left="0"/>
              <w:jc w:val="center"/>
              <w:rPr>
                <w:rFonts w:ascii="Times New Roman" w:hAnsi="Times New Roman" w:cs="Times New Roman"/>
                <w:b/>
                <w:sz w:val="24"/>
                <w:szCs w:val="24"/>
              </w:rPr>
            </w:pPr>
          </w:p>
        </w:tc>
        <w:tc>
          <w:tcPr>
            <w:tcW w:w="1128" w:type="dxa"/>
            <w:vAlign w:val="center"/>
          </w:tcPr>
          <w:p w:rsidR="009267B6" w:rsidRPr="003C4809" w:rsidRDefault="009267B6" w:rsidP="00596E60">
            <w:pPr>
              <w:pStyle w:val="Akapitzlist"/>
              <w:ind w:left="0"/>
              <w:jc w:val="center"/>
              <w:rPr>
                <w:rFonts w:ascii="Times New Roman" w:hAnsi="Times New Roman" w:cs="Times New Roman"/>
                <w:b/>
                <w:sz w:val="24"/>
                <w:szCs w:val="24"/>
              </w:rPr>
            </w:pPr>
          </w:p>
        </w:tc>
        <w:tc>
          <w:tcPr>
            <w:tcW w:w="819" w:type="dxa"/>
            <w:vAlign w:val="center"/>
          </w:tcPr>
          <w:p w:rsidR="009267B6" w:rsidRPr="003C4809" w:rsidRDefault="002D60D0" w:rsidP="00596E60">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x</w:t>
            </w:r>
          </w:p>
        </w:tc>
      </w:tr>
      <w:tr w:rsidR="009267B6" w:rsidRPr="00497E0F" w:rsidTr="007A67C0">
        <w:tc>
          <w:tcPr>
            <w:tcW w:w="55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24</w:t>
            </w:r>
          </w:p>
        </w:tc>
        <w:tc>
          <w:tcPr>
            <w:tcW w:w="4508" w:type="dxa"/>
          </w:tcPr>
          <w:p w:rsidR="009267B6" w:rsidRPr="003C4809" w:rsidRDefault="009267B6" w:rsidP="00596E60">
            <w:pPr>
              <w:pStyle w:val="Akapitzlist"/>
              <w:ind w:left="0"/>
              <w:jc w:val="both"/>
              <w:rPr>
                <w:rFonts w:ascii="Times New Roman" w:hAnsi="Times New Roman" w:cs="Times New Roman"/>
                <w:sz w:val="24"/>
                <w:szCs w:val="24"/>
              </w:rPr>
            </w:pPr>
            <w:r w:rsidRPr="003C4809">
              <w:rPr>
                <w:rFonts w:ascii="Times New Roman" w:hAnsi="Times New Roman" w:cs="Times New Roman"/>
                <w:sz w:val="24"/>
                <w:szCs w:val="24"/>
              </w:rPr>
              <w:t>mycie k</w:t>
            </w:r>
            <w:r w:rsidR="00093D0C" w:rsidRPr="003C4809">
              <w:rPr>
                <w:rFonts w:ascii="Times New Roman" w:hAnsi="Times New Roman" w:cs="Times New Roman"/>
                <w:sz w:val="24"/>
                <w:szCs w:val="24"/>
              </w:rPr>
              <w:t>loszy, opraw oświetleniowych, kr</w:t>
            </w:r>
            <w:r w:rsidRPr="003C4809">
              <w:rPr>
                <w:rFonts w:ascii="Times New Roman" w:hAnsi="Times New Roman" w:cs="Times New Roman"/>
                <w:sz w:val="24"/>
                <w:szCs w:val="24"/>
              </w:rPr>
              <w:t>atek wentylacyjnych</w:t>
            </w:r>
          </w:p>
        </w:tc>
        <w:tc>
          <w:tcPr>
            <w:tcW w:w="1070" w:type="dxa"/>
          </w:tcPr>
          <w:p w:rsidR="009267B6" w:rsidRPr="003C4809" w:rsidRDefault="009267B6" w:rsidP="00596E60">
            <w:pPr>
              <w:pStyle w:val="Akapitzlist"/>
              <w:ind w:left="0"/>
              <w:jc w:val="both"/>
              <w:rPr>
                <w:rFonts w:ascii="Times New Roman" w:hAnsi="Times New Roman" w:cs="Times New Roman"/>
                <w:b/>
                <w:sz w:val="24"/>
                <w:szCs w:val="24"/>
              </w:rPr>
            </w:pPr>
          </w:p>
        </w:tc>
        <w:tc>
          <w:tcPr>
            <w:tcW w:w="1132" w:type="dxa"/>
            <w:vAlign w:val="center"/>
          </w:tcPr>
          <w:p w:rsidR="009267B6" w:rsidRPr="003C4809" w:rsidRDefault="009267B6" w:rsidP="00596E60">
            <w:pPr>
              <w:pStyle w:val="Akapitzlist"/>
              <w:ind w:left="0"/>
              <w:jc w:val="center"/>
              <w:rPr>
                <w:rFonts w:ascii="Times New Roman" w:hAnsi="Times New Roman" w:cs="Times New Roman"/>
                <w:b/>
                <w:sz w:val="24"/>
                <w:szCs w:val="24"/>
              </w:rPr>
            </w:pPr>
          </w:p>
        </w:tc>
        <w:tc>
          <w:tcPr>
            <w:tcW w:w="1128" w:type="dxa"/>
            <w:vAlign w:val="center"/>
          </w:tcPr>
          <w:p w:rsidR="009267B6" w:rsidRPr="003C4809" w:rsidRDefault="009267B6" w:rsidP="00596E60">
            <w:pPr>
              <w:pStyle w:val="Akapitzlist"/>
              <w:ind w:left="0"/>
              <w:jc w:val="center"/>
              <w:rPr>
                <w:rFonts w:ascii="Times New Roman" w:hAnsi="Times New Roman" w:cs="Times New Roman"/>
                <w:b/>
                <w:sz w:val="24"/>
                <w:szCs w:val="24"/>
              </w:rPr>
            </w:pPr>
          </w:p>
        </w:tc>
        <w:tc>
          <w:tcPr>
            <w:tcW w:w="819" w:type="dxa"/>
            <w:vAlign w:val="center"/>
          </w:tcPr>
          <w:p w:rsidR="009267B6" w:rsidRPr="003C4809" w:rsidRDefault="00596E60"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r>
      <w:tr w:rsidR="009267B6" w:rsidRPr="008B6214" w:rsidTr="007A67C0">
        <w:tc>
          <w:tcPr>
            <w:tcW w:w="552" w:type="dxa"/>
            <w:vAlign w:val="center"/>
          </w:tcPr>
          <w:p w:rsidR="009267B6" w:rsidRPr="003C4809" w:rsidRDefault="009267B6"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25</w:t>
            </w:r>
          </w:p>
        </w:tc>
        <w:tc>
          <w:tcPr>
            <w:tcW w:w="4508" w:type="dxa"/>
          </w:tcPr>
          <w:p w:rsidR="009267B6" w:rsidRPr="003C4809" w:rsidRDefault="009267B6" w:rsidP="00596E60">
            <w:pPr>
              <w:pStyle w:val="Akapitzlist"/>
              <w:ind w:left="0"/>
              <w:jc w:val="both"/>
              <w:rPr>
                <w:rFonts w:ascii="Times New Roman" w:hAnsi="Times New Roman" w:cs="Times New Roman"/>
                <w:sz w:val="24"/>
                <w:szCs w:val="24"/>
              </w:rPr>
            </w:pPr>
            <w:r w:rsidRPr="003C4809">
              <w:rPr>
                <w:rFonts w:ascii="Times New Roman" w:hAnsi="Times New Roman" w:cs="Times New Roman"/>
                <w:sz w:val="24"/>
                <w:szCs w:val="24"/>
              </w:rPr>
              <w:t xml:space="preserve">pranie: tapicerki krzeseł i foteli, wykładzin podłogowych, chodników, wycieraczek </w:t>
            </w:r>
            <w:r w:rsidR="007A67C0" w:rsidRPr="003C4809">
              <w:rPr>
                <w:rFonts w:ascii="Times New Roman" w:hAnsi="Times New Roman" w:cs="Times New Roman"/>
                <w:sz w:val="24"/>
                <w:szCs w:val="24"/>
              </w:rPr>
              <w:br/>
            </w:r>
            <w:r w:rsidRPr="003C4809">
              <w:rPr>
                <w:rFonts w:ascii="Times New Roman" w:hAnsi="Times New Roman" w:cs="Times New Roman"/>
                <w:sz w:val="24"/>
                <w:szCs w:val="24"/>
              </w:rPr>
              <w:t>z polipropylenu na gumie</w:t>
            </w:r>
          </w:p>
        </w:tc>
        <w:tc>
          <w:tcPr>
            <w:tcW w:w="1070" w:type="dxa"/>
          </w:tcPr>
          <w:p w:rsidR="009267B6" w:rsidRPr="003C4809" w:rsidRDefault="009267B6" w:rsidP="00596E60">
            <w:pPr>
              <w:pStyle w:val="Akapitzlist"/>
              <w:ind w:left="0"/>
              <w:jc w:val="both"/>
              <w:rPr>
                <w:rFonts w:ascii="Times New Roman" w:hAnsi="Times New Roman" w:cs="Times New Roman"/>
                <w:b/>
                <w:sz w:val="24"/>
                <w:szCs w:val="24"/>
              </w:rPr>
            </w:pPr>
          </w:p>
        </w:tc>
        <w:tc>
          <w:tcPr>
            <w:tcW w:w="1132" w:type="dxa"/>
            <w:vAlign w:val="center"/>
          </w:tcPr>
          <w:p w:rsidR="009267B6" w:rsidRPr="003C4809" w:rsidRDefault="009267B6" w:rsidP="00596E60">
            <w:pPr>
              <w:pStyle w:val="Akapitzlist"/>
              <w:ind w:left="0"/>
              <w:jc w:val="center"/>
              <w:rPr>
                <w:rFonts w:ascii="Times New Roman" w:hAnsi="Times New Roman" w:cs="Times New Roman"/>
                <w:b/>
                <w:sz w:val="24"/>
                <w:szCs w:val="24"/>
              </w:rPr>
            </w:pPr>
          </w:p>
        </w:tc>
        <w:tc>
          <w:tcPr>
            <w:tcW w:w="1128" w:type="dxa"/>
            <w:vAlign w:val="center"/>
          </w:tcPr>
          <w:p w:rsidR="009267B6" w:rsidRPr="003C4809" w:rsidRDefault="009267B6" w:rsidP="00596E60">
            <w:pPr>
              <w:pStyle w:val="Akapitzlist"/>
              <w:ind w:left="0"/>
              <w:jc w:val="center"/>
              <w:rPr>
                <w:rFonts w:ascii="Times New Roman" w:hAnsi="Times New Roman" w:cs="Times New Roman"/>
                <w:b/>
                <w:sz w:val="24"/>
                <w:szCs w:val="24"/>
              </w:rPr>
            </w:pPr>
          </w:p>
        </w:tc>
        <w:tc>
          <w:tcPr>
            <w:tcW w:w="819" w:type="dxa"/>
            <w:vAlign w:val="center"/>
          </w:tcPr>
          <w:p w:rsidR="009267B6" w:rsidRPr="003C4809" w:rsidRDefault="00596E60" w:rsidP="00596E60">
            <w:pPr>
              <w:pStyle w:val="Akapitzlist"/>
              <w:ind w:left="0"/>
              <w:jc w:val="center"/>
              <w:rPr>
                <w:rFonts w:ascii="Times New Roman" w:hAnsi="Times New Roman" w:cs="Times New Roman"/>
                <w:b/>
                <w:sz w:val="24"/>
                <w:szCs w:val="24"/>
              </w:rPr>
            </w:pPr>
            <w:r w:rsidRPr="003C4809">
              <w:rPr>
                <w:rFonts w:ascii="Times New Roman" w:hAnsi="Times New Roman" w:cs="Times New Roman"/>
                <w:b/>
                <w:sz w:val="24"/>
                <w:szCs w:val="24"/>
              </w:rPr>
              <w:t>x</w:t>
            </w:r>
          </w:p>
        </w:tc>
      </w:tr>
    </w:tbl>
    <w:p w:rsidR="00F51712" w:rsidRDefault="00F51712" w:rsidP="009267B6">
      <w:pPr>
        <w:jc w:val="right"/>
        <w:rPr>
          <w:b/>
          <w:sz w:val="24"/>
          <w:szCs w:val="24"/>
        </w:rPr>
      </w:pPr>
    </w:p>
    <w:p w:rsidR="001E5A18" w:rsidRDefault="001E5A18" w:rsidP="009267B6">
      <w:pPr>
        <w:jc w:val="right"/>
        <w:rPr>
          <w:b/>
          <w:sz w:val="24"/>
          <w:szCs w:val="24"/>
        </w:rPr>
      </w:pPr>
    </w:p>
    <w:p w:rsidR="001E5A18" w:rsidRDefault="001E5A18" w:rsidP="009267B6">
      <w:pPr>
        <w:jc w:val="right"/>
        <w:rPr>
          <w:b/>
          <w:sz w:val="24"/>
          <w:szCs w:val="24"/>
        </w:rPr>
      </w:pPr>
    </w:p>
    <w:p w:rsidR="009267B6" w:rsidRPr="008B6214" w:rsidRDefault="009267B6" w:rsidP="009267B6">
      <w:pPr>
        <w:jc w:val="right"/>
        <w:rPr>
          <w:b/>
          <w:sz w:val="24"/>
          <w:szCs w:val="24"/>
        </w:rPr>
      </w:pPr>
      <w:r w:rsidRPr="008B6214">
        <w:rPr>
          <w:b/>
          <w:sz w:val="24"/>
          <w:szCs w:val="24"/>
        </w:rPr>
        <w:t>Załącznik nr 2</w:t>
      </w:r>
    </w:p>
    <w:p w:rsidR="009267B6" w:rsidRPr="008B6214" w:rsidRDefault="009267B6" w:rsidP="009267B6">
      <w:pPr>
        <w:jc w:val="right"/>
        <w:rPr>
          <w:b/>
          <w:sz w:val="24"/>
          <w:szCs w:val="24"/>
        </w:rPr>
      </w:pPr>
    </w:p>
    <w:p w:rsidR="009267B6" w:rsidRPr="008B6214" w:rsidRDefault="009267B6" w:rsidP="009267B6">
      <w:pPr>
        <w:jc w:val="both"/>
        <w:rPr>
          <w:b/>
          <w:sz w:val="24"/>
          <w:szCs w:val="24"/>
        </w:rPr>
      </w:pPr>
      <w:r w:rsidRPr="008B6214">
        <w:rPr>
          <w:b/>
          <w:sz w:val="24"/>
          <w:szCs w:val="24"/>
        </w:rPr>
        <w:t>Wykaz podstawowych środków i artykułów niezbędnych do wykonania usługi.</w:t>
      </w:r>
    </w:p>
    <w:p w:rsidR="009267B6" w:rsidRPr="008B6214" w:rsidRDefault="009267B6" w:rsidP="009267B6">
      <w:pPr>
        <w:jc w:val="right"/>
        <w:rPr>
          <w:b/>
          <w:sz w:val="24"/>
          <w:szCs w:val="24"/>
        </w:rPr>
      </w:pPr>
    </w:p>
    <w:p w:rsidR="009267B6" w:rsidRPr="008B6214" w:rsidRDefault="009267B6" w:rsidP="009267B6">
      <w:pPr>
        <w:ind w:firstLine="360"/>
        <w:jc w:val="both"/>
        <w:rPr>
          <w:sz w:val="24"/>
          <w:szCs w:val="24"/>
        </w:rPr>
      </w:pPr>
      <w:r w:rsidRPr="008B6214">
        <w:rPr>
          <w:sz w:val="24"/>
          <w:szCs w:val="24"/>
        </w:rPr>
        <w:t xml:space="preserve">Zamawiający wymaga, aby podstawowe środki i artykuły higieniczne  stosowane przez Wykonawcę podczas realizacji przedmiotu zamówienia posiadały parametry i były nie gorszej jakości niż opisane poniżej:  </w:t>
      </w:r>
    </w:p>
    <w:p w:rsidR="009267B6" w:rsidRPr="008B6214" w:rsidRDefault="009267B6" w:rsidP="009267B6">
      <w:pPr>
        <w:jc w:val="both"/>
        <w:rPr>
          <w:sz w:val="24"/>
          <w:szCs w:val="24"/>
        </w:rPr>
      </w:pPr>
    </w:p>
    <w:p w:rsidR="009267B6" w:rsidRPr="008B6214" w:rsidRDefault="009267B6" w:rsidP="00F51712">
      <w:pPr>
        <w:pStyle w:val="Akapitzlist"/>
        <w:numPr>
          <w:ilvl w:val="0"/>
          <w:numId w:val="2"/>
        </w:numPr>
        <w:spacing w:line="240" w:lineRule="auto"/>
        <w:jc w:val="both"/>
        <w:rPr>
          <w:rFonts w:ascii="Times New Roman" w:hAnsi="Times New Roman"/>
          <w:sz w:val="24"/>
          <w:szCs w:val="24"/>
        </w:rPr>
      </w:pPr>
      <w:r w:rsidRPr="008B6214">
        <w:rPr>
          <w:rFonts w:ascii="Times New Roman" w:hAnsi="Times New Roman"/>
          <w:b/>
          <w:sz w:val="24"/>
          <w:szCs w:val="24"/>
        </w:rPr>
        <w:t>Papier toaletowy – duże rolki</w:t>
      </w:r>
      <w:r w:rsidRPr="008B6214">
        <w:rPr>
          <w:rFonts w:ascii="Times New Roman" w:hAnsi="Times New Roman"/>
          <w:sz w:val="24"/>
          <w:szCs w:val="24"/>
        </w:rPr>
        <w:t>:</w:t>
      </w:r>
    </w:p>
    <w:p w:rsidR="009267B6" w:rsidRPr="008B6214" w:rsidRDefault="009267B6" w:rsidP="00F51712">
      <w:pPr>
        <w:pStyle w:val="Akapitzlist"/>
        <w:numPr>
          <w:ilvl w:val="0"/>
          <w:numId w:val="1"/>
        </w:numPr>
        <w:tabs>
          <w:tab w:val="clear" w:pos="780"/>
          <w:tab w:val="num" w:pos="1140"/>
        </w:tabs>
        <w:spacing w:line="240" w:lineRule="auto"/>
        <w:ind w:left="1140"/>
        <w:jc w:val="both"/>
        <w:rPr>
          <w:rFonts w:ascii="Times New Roman" w:hAnsi="Times New Roman"/>
          <w:sz w:val="24"/>
          <w:szCs w:val="24"/>
        </w:rPr>
      </w:pPr>
      <w:r w:rsidRPr="008B6214">
        <w:rPr>
          <w:rFonts w:ascii="Times New Roman" w:hAnsi="Times New Roman"/>
          <w:sz w:val="24"/>
          <w:szCs w:val="24"/>
        </w:rPr>
        <w:t>papier 100% makulatury, bezzapachowy, gofrowany;</w:t>
      </w:r>
    </w:p>
    <w:p w:rsidR="009267B6" w:rsidRPr="008B6214" w:rsidRDefault="009267B6" w:rsidP="00F51712">
      <w:pPr>
        <w:pStyle w:val="Akapitzlist"/>
        <w:numPr>
          <w:ilvl w:val="0"/>
          <w:numId w:val="1"/>
        </w:numPr>
        <w:tabs>
          <w:tab w:val="clear" w:pos="780"/>
          <w:tab w:val="num" w:pos="1140"/>
        </w:tabs>
        <w:spacing w:line="240" w:lineRule="auto"/>
        <w:ind w:left="1140"/>
        <w:jc w:val="both"/>
        <w:rPr>
          <w:rFonts w:ascii="Times New Roman" w:hAnsi="Times New Roman"/>
          <w:sz w:val="24"/>
          <w:szCs w:val="24"/>
        </w:rPr>
      </w:pPr>
      <w:r w:rsidRPr="008B6214">
        <w:rPr>
          <w:rFonts w:ascii="Times New Roman" w:hAnsi="Times New Roman"/>
          <w:sz w:val="24"/>
          <w:szCs w:val="24"/>
        </w:rPr>
        <w:t>kolor biały (białość 65% lub więcej);</w:t>
      </w:r>
    </w:p>
    <w:p w:rsidR="009267B6" w:rsidRPr="008B6214" w:rsidRDefault="009267B6" w:rsidP="00F51712">
      <w:pPr>
        <w:pStyle w:val="Akapitzlist"/>
        <w:numPr>
          <w:ilvl w:val="0"/>
          <w:numId w:val="1"/>
        </w:numPr>
        <w:tabs>
          <w:tab w:val="clear" w:pos="780"/>
          <w:tab w:val="num" w:pos="1140"/>
        </w:tabs>
        <w:spacing w:line="240" w:lineRule="auto"/>
        <w:ind w:left="1140"/>
        <w:jc w:val="both"/>
        <w:rPr>
          <w:rFonts w:ascii="Times New Roman" w:hAnsi="Times New Roman"/>
          <w:sz w:val="24"/>
          <w:szCs w:val="24"/>
        </w:rPr>
      </w:pPr>
      <w:r w:rsidRPr="008B6214">
        <w:rPr>
          <w:rFonts w:ascii="Times New Roman" w:hAnsi="Times New Roman"/>
          <w:sz w:val="24"/>
          <w:szCs w:val="24"/>
        </w:rPr>
        <w:t>długość wstęgi 130 m – 150 m;</w:t>
      </w:r>
    </w:p>
    <w:p w:rsidR="009267B6" w:rsidRPr="008B6214" w:rsidRDefault="009267B6" w:rsidP="00F51712">
      <w:pPr>
        <w:pStyle w:val="Akapitzlist"/>
        <w:numPr>
          <w:ilvl w:val="0"/>
          <w:numId w:val="1"/>
        </w:numPr>
        <w:tabs>
          <w:tab w:val="clear" w:pos="780"/>
          <w:tab w:val="num" w:pos="1140"/>
        </w:tabs>
        <w:spacing w:line="240" w:lineRule="auto"/>
        <w:ind w:left="1140"/>
        <w:jc w:val="both"/>
        <w:rPr>
          <w:rFonts w:ascii="Times New Roman" w:hAnsi="Times New Roman"/>
          <w:sz w:val="24"/>
          <w:szCs w:val="24"/>
        </w:rPr>
      </w:pPr>
      <w:r w:rsidRPr="008B6214">
        <w:rPr>
          <w:rFonts w:ascii="Times New Roman" w:hAnsi="Times New Roman"/>
          <w:sz w:val="24"/>
          <w:szCs w:val="24"/>
        </w:rPr>
        <w:t>szerokość wstęgi 9,2 cm  - 9,6 cm;</w:t>
      </w:r>
    </w:p>
    <w:p w:rsidR="009267B6" w:rsidRPr="008B6214" w:rsidRDefault="009267B6" w:rsidP="00F51712">
      <w:pPr>
        <w:pStyle w:val="Akapitzlist"/>
        <w:numPr>
          <w:ilvl w:val="0"/>
          <w:numId w:val="1"/>
        </w:numPr>
        <w:tabs>
          <w:tab w:val="clear" w:pos="780"/>
          <w:tab w:val="num" w:pos="1140"/>
        </w:tabs>
        <w:spacing w:line="240" w:lineRule="auto"/>
        <w:ind w:left="1140"/>
        <w:jc w:val="both"/>
        <w:rPr>
          <w:rFonts w:ascii="Times New Roman" w:hAnsi="Times New Roman"/>
          <w:sz w:val="24"/>
          <w:szCs w:val="24"/>
        </w:rPr>
      </w:pPr>
      <w:r w:rsidRPr="008B6214">
        <w:rPr>
          <w:rFonts w:ascii="Times New Roman" w:hAnsi="Times New Roman"/>
          <w:sz w:val="24"/>
          <w:szCs w:val="24"/>
        </w:rPr>
        <w:t>średnica zewnętrzna rolki 18 - 19 cm;</w:t>
      </w:r>
    </w:p>
    <w:p w:rsidR="009267B6" w:rsidRPr="008B6214" w:rsidRDefault="009267B6" w:rsidP="00F51712">
      <w:pPr>
        <w:pStyle w:val="Akapitzlist"/>
        <w:numPr>
          <w:ilvl w:val="0"/>
          <w:numId w:val="1"/>
        </w:numPr>
        <w:tabs>
          <w:tab w:val="clear" w:pos="780"/>
          <w:tab w:val="num" w:pos="1140"/>
        </w:tabs>
        <w:spacing w:line="240" w:lineRule="auto"/>
        <w:ind w:left="1140"/>
        <w:jc w:val="both"/>
        <w:rPr>
          <w:rFonts w:ascii="Times New Roman" w:hAnsi="Times New Roman"/>
          <w:sz w:val="24"/>
          <w:szCs w:val="24"/>
        </w:rPr>
      </w:pPr>
      <w:r w:rsidRPr="008B6214">
        <w:rPr>
          <w:rFonts w:ascii="Times New Roman" w:hAnsi="Times New Roman"/>
          <w:sz w:val="24"/>
          <w:szCs w:val="24"/>
        </w:rPr>
        <w:t>średnica tulei 6 cm;</w:t>
      </w:r>
    </w:p>
    <w:p w:rsidR="009267B6" w:rsidRPr="008B6214" w:rsidRDefault="009267B6" w:rsidP="00F51712">
      <w:pPr>
        <w:pStyle w:val="Akapitzlist"/>
        <w:numPr>
          <w:ilvl w:val="0"/>
          <w:numId w:val="1"/>
        </w:numPr>
        <w:tabs>
          <w:tab w:val="clear" w:pos="780"/>
          <w:tab w:val="num" w:pos="1140"/>
        </w:tabs>
        <w:spacing w:line="240" w:lineRule="auto"/>
        <w:ind w:left="1140"/>
        <w:jc w:val="both"/>
        <w:rPr>
          <w:rFonts w:ascii="Times New Roman" w:hAnsi="Times New Roman"/>
          <w:sz w:val="24"/>
          <w:szCs w:val="24"/>
        </w:rPr>
      </w:pPr>
      <w:r w:rsidRPr="008B6214">
        <w:rPr>
          <w:rFonts w:ascii="Times New Roman" w:hAnsi="Times New Roman"/>
          <w:sz w:val="24"/>
          <w:szCs w:val="24"/>
        </w:rPr>
        <w:t>gramatura papieru 36 – 38g/ m²;</w:t>
      </w:r>
    </w:p>
    <w:p w:rsidR="009267B6" w:rsidRPr="008B6214" w:rsidRDefault="009267B6" w:rsidP="00F51712">
      <w:pPr>
        <w:pStyle w:val="Akapitzlist"/>
        <w:numPr>
          <w:ilvl w:val="0"/>
          <w:numId w:val="1"/>
        </w:numPr>
        <w:tabs>
          <w:tab w:val="clear" w:pos="780"/>
          <w:tab w:val="num" w:pos="1140"/>
        </w:tabs>
        <w:spacing w:line="240" w:lineRule="auto"/>
        <w:ind w:left="1140"/>
        <w:jc w:val="both"/>
        <w:rPr>
          <w:rFonts w:ascii="Times New Roman" w:hAnsi="Times New Roman"/>
          <w:sz w:val="24"/>
          <w:szCs w:val="24"/>
        </w:rPr>
      </w:pPr>
      <w:r w:rsidRPr="008B6214">
        <w:rPr>
          <w:rFonts w:ascii="Times New Roman" w:hAnsi="Times New Roman"/>
          <w:sz w:val="24"/>
          <w:szCs w:val="24"/>
        </w:rPr>
        <w:t>papier winien być miękki z dobrze rozwł</w:t>
      </w:r>
      <w:r w:rsidR="004E505A">
        <w:rPr>
          <w:rFonts w:ascii="Times New Roman" w:hAnsi="Times New Roman"/>
          <w:sz w:val="24"/>
          <w:szCs w:val="24"/>
        </w:rPr>
        <w:t xml:space="preserve">óknionej masy, rozpadający się </w:t>
      </w:r>
      <w:r w:rsidRPr="008B6214">
        <w:rPr>
          <w:rFonts w:ascii="Times New Roman" w:hAnsi="Times New Roman"/>
          <w:sz w:val="24"/>
          <w:szCs w:val="24"/>
        </w:rPr>
        <w:t xml:space="preserve">w kontakcie </w:t>
      </w:r>
      <w:r w:rsidR="004E505A">
        <w:rPr>
          <w:rFonts w:ascii="Times New Roman" w:hAnsi="Times New Roman"/>
          <w:sz w:val="24"/>
          <w:szCs w:val="24"/>
        </w:rPr>
        <w:br/>
      </w:r>
      <w:r w:rsidRPr="008B6214">
        <w:rPr>
          <w:rFonts w:ascii="Times New Roman" w:hAnsi="Times New Roman"/>
          <w:sz w:val="24"/>
          <w:szCs w:val="24"/>
        </w:rPr>
        <w:t>z wodą;</w:t>
      </w:r>
    </w:p>
    <w:p w:rsidR="009267B6" w:rsidRDefault="009267B6" w:rsidP="00F51712">
      <w:pPr>
        <w:pStyle w:val="Akapitzlist"/>
        <w:numPr>
          <w:ilvl w:val="0"/>
          <w:numId w:val="1"/>
        </w:numPr>
        <w:tabs>
          <w:tab w:val="clear" w:pos="780"/>
          <w:tab w:val="num" w:pos="1140"/>
        </w:tabs>
        <w:spacing w:line="240" w:lineRule="auto"/>
        <w:ind w:left="1140"/>
        <w:jc w:val="both"/>
        <w:rPr>
          <w:rFonts w:ascii="Times New Roman" w:hAnsi="Times New Roman"/>
          <w:sz w:val="24"/>
          <w:szCs w:val="24"/>
        </w:rPr>
      </w:pPr>
      <w:r w:rsidRPr="008B6214">
        <w:rPr>
          <w:rFonts w:ascii="Times New Roman" w:hAnsi="Times New Roman"/>
          <w:sz w:val="24"/>
          <w:szCs w:val="24"/>
        </w:rPr>
        <w:t>jednowarstwowy lub dwuwarstwowy.</w:t>
      </w:r>
    </w:p>
    <w:p w:rsidR="009267B6" w:rsidRPr="008B6214" w:rsidRDefault="009267B6" w:rsidP="009267B6">
      <w:pPr>
        <w:pStyle w:val="Akapitzlist"/>
        <w:ind w:left="660"/>
        <w:jc w:val="both"/>
        <w:rPr>
          <w:rFonts w:ascii="Times New Roman" w:hAnsi="Times New Roman"/>
          <w:sz w:val="24"/>
          <w:szCs w:val="24"/>
        </w:rPr>
      </w:pPr>
    </w:p>
    <w:p w:rsidR="009267B6" w:rsidRPr="008B6214" w:rsidRDefault="009267B6" w:rsidP="00F51712">
      <w:pPr>
        <w:pStyle w:val="Akapitzlist"/>
        <w:numPr>
          <w:ilvl w:val="0"/>
          <w:numId w:val="2"/>
        </w:numPr>
        <w:spacing w:line="240" w:lineRule="auto"/>
        <w:jc w:val="both"/>
        <w:rPr>
          <w:rFonts w:ascii="Times New Roman" w:hAnsi="Times New Roman"/>
          <w:sz w:val="24"/>
          <w:szCs w:val="24"/>
        </w:rPr>
      </w:pPr>
      <w:r w:rsidRPr="008B6214">
        <w:rPr>
          <w:rFonts w:ascii="Times New Roman" w:hAnsi="Times New Roman"/>
          <w:b/>
          <w:sz w:val="24"/>
          <w:szCs w:val="24"/>
        </w:rPr>
        <w:t>Ręczniki papierowe makulaturowe, składane „ZZ”:</w:t>
      </w:r>
    </w:p>
    <w:p w:rsidR="004E505A" w:rsidRDefault="009267B6" w:rsidP="00F51712">
      <w:pPr>
        <w:pStyle w:val="Akapitzlist"/>
        <w:numPr>
          <w:ilvl w:val="2"/>
          <w:numId w:val="2"/>
        </w:numPr>
        <w:tabs>
          <w:tab w:val="left" w:pos="1134"/>
        </w:tabs>
        <w:spacing w:line="240" w:lineRule="auto"/>
        <w:ind w:hanging="1309"/>
        <w:jc w:val="both"/>
        <w:rPr>
          <w:rFonts w:ascii="Times New Roman" w:hAnsi="Times New Roman"/>
          <w:sz w:val="24"/>
          <w:szCs w:val="24"/>
        </w:rPr>
      </w:pPr>
      <w:r w:rsidRPr="008B6214">
        <w:rPr>
          <w:rFonts w:ascii="Times New Roman" w:hAnsi="Times New Roman"/>
          <w:sz w:val="24"/>
          <w:szCs w:val="24"/>
        </w:rPr>
        <w:t xml:space="preserve">niepylące, </w:t>
      </w:r>
      <w:proofErr w:type="spellStart"/>
      <w:r w:rsidRPr="008B6214">
        <w:rPr>
          <w:rFonts w:ascii="Times New Roman" w:hAnsi="Times New Roman"/>
          <w:sz w:val="24"/>
          <w:szCs w:val="24"/>
        </w:rPr>
        <w:t>wodoutwardzone</w:t>
      </w:r>
      <w:proofErr w:type="spellEnd"/>
      <w:r w:rsidRPr="008B6214">
        <w:rPr>
          <w:rFonts w:ascii="Times New Roman" w:hAnsi="Times New Roman"/>
          <w:sz w:val="24"/>
          <w:szCs w:val="24"/>
        </w:rPr>
        <w:t>, wytrzymałe, gofrowane;</w:t>
      </w:r>
    </w:p>
    <w:p w:rsidR="004E505A" w:rsidRDefault="009267B6" w:rsidP="00F51712">
      <w:pPr>
        <w:pStyle w:val="Akapitzlist"/>
        <w:numPr>
          <w:ilvl w:val="2"/>
          <w:numId w:val="2"/>
        </w:numPr>
        <w:tabs>
          <w:tab w:val="left" w:pos="1134"/>
        </w:tabs>
        <w:spacing w:line="240" w:lineRule="auto"/>
        <w:ind w:hanging="1309"/>
        <w:jc w:val="both"/>
        <w:rPr>
          <w:rFonts w:ascii="Times New Roman" w:hAnsi="Times New Roman"/>
          <w:sz w:val="24"/>
          <w:szCs w:val="24"/>
        </w:rPr>
      </w:pPr>
      <w:r w:rsidRPr="004E505A">
        <w:rPr>
          <w:rFonts w:ascii="Times New Roman" w:hAnsi="Times New Roman"/>
          <w:sz w:val="24"/>
          <w:szCs w:val="24"/>
        </w:rPr>
        <w:t>kolor biały (białość 65% lub więcej);</w:t>
      </w:r>
    </w:p>
    <w:p w:rsidR="004E505A" w:rsidRDefault="009267B6" w:rsidP="00F51712">
      <w:pPr>
        <w:pStyle w:val="Akapitzlist"/>
        <w:numPr>
          <w:ilvl w:val="2"/>
          <w:numId w:val="2"/>
        </w:numPr>
        <w:tabs>
          <w:tab w:val="left" w:pos="1134"/>
        </w:tabs>
        <w:spacing w:line="240" w:lineRule="auto"/>
        <w:ind w:hanging="1309"/>
        <w:jc w:val="both"/>
        <w:rPr>
          <w:rFonts w:ascii="Times New Roman" w:hAnsi="Times New Roman"/>
          <w:sz w:val="24"/>
          <w:szCs w:val="24"/>
        </w:rPr>
      </w:pPr>
      <w:r w:rsidRPr="004E505A">
        <w:rPr>
          <w:rFonts w:ascii="Times New Roman" w:hAnsi="Times New Roman"/>
          <w:sz w:val="24"/>
          <w:szCs w:val="24"/>
        </w:rPr>
        <w:t>gramatura ręczników min. 38 g/m</w:t>
      </w:r>
      <w:r w:rsidRPr="004E505A">
        <w:rPr>
          <w:rFonts w:ascii="Times New Roman" w:hAnsi="Times New Roman"/>
          <w:sz w:val="24"/>
          <w:szCs w:val="24"/>
          <w:vertAlign w:val="superscript"/>
        </w:rPr>
        <w:t xml:space="preserve">2 </w:t>
      </w:r>
      <w:r w:rsidRPr="004E505A">
        <w:rPr>
          <w:rFonts w:ascii="Times New Roman" w:hAnsi="Times New Roman"/>
          <w:sz w:val="24"/>
          <w:szCs w:val="24"/>
        </w:rPr>
        <w:t>;</w:t>
      </w:r>
    </w:p>
    <w:p w:rsidR="004E505A" w:rsidRDefault="009267B6" w:rsidP="00F51712">
      <w:pPr>
        <w:pStyle w:val="Akapitzlist"/>
        <w:numPr>
          <w:ilvl w:val="2"/>
          <w:numId w:val="2"/>
        </w:numPr>
        <w:tabs>
          <w:tab w:val="left" w:pos="1134"/>
        </w:tabs>
        <w:spacing w:line="240" w:lineRule="auto"/>
        <w:ind w:hanging="1309"/>
        <w:jc w:val="both"/>
        <w:rPr>
          <w:rFonts w:ascii="Times New Roman" w:hAnsi="Times New Roman"/>
          <w:sz w:val="24"/>
          <w:szCs w:val="24"/>
        </w:rPr>
      </w:pPr>
      <w:r w:rsidRPr="004E505A">
        <w:rPr>
          <w:rFonts w:ascii="Times New Roman" w:hAnsi="Times New Roman"/>
          <w:sz w:val="24"/>
          <w:szCs w:val="24"/>
        </w:rPr>
        <w:t>wymiar listka min. 23x25 cm;</w:t>
      </w:r>
    </w:p>
    <w:p w:rsidR="004E505A" w:rsidRDefault="009267B6" w:rsidP="00F51712">
      <w:pPr>
        <w:pStyle w:val="Akapitzlist"/>
        <w:numPr>
          <w:ilvl w:val="2"/>
          <w:numId w:val="2"/>
        </w:numPr>
        <w:tabs>
          <w:tab w:val="left" w:pos="1134"/>
        </w:tabs>
        <w:spacing w:line="240" w:lineRule="auto"/>
        <w:ind w:hanging="1309"/>
        <w:jc w:val="both"/>
        <w:rPr>
          <w:rFonts w:ascii="Times New Roman" w:hAnsi="Times New Roman"/>
          <w:sz w:val="24"/>
          <w:szCs w:val="24"/>
        </w:rPr>
      </w:pPr>
      <w:r w:rsidRPr="004E505A">
        <w:rPr>
          <w:rFonts w:ascii="Times New Roman" w:hAnsi="Times New Roman"/>
          <w:sz w:val="24"/>
          <w:szCs w:val="24"/>
        </w:rPr>
        <w:t>zapewniający chłonność wody;</w:t>
      </w:r>
    </w:p>
    <w:p w:rsidR="004E505A" w:rsidRDefault="009267B6" w:rsidP="00F51712">
      <w:pPr>
        <w:pStyle w:val="Akapitzlist"/>
        <w:numPr>
          <w:ilvl w:val="2"/>
          <w:numId w:val="2"/>
        </w:numPr>
        <w:tabs>
          <w:tab w:val="left" w:pos="1134"/>
        </w:tabs>
        <w:spacing w:line="240" w:lineRule="auto"/>
        <w:ind w:hanging="1309"/>
        <w:jc w:val="both"/>
        <w:rPr>
          <w:rFonts w:ascii="Times New Roman" w:hAnsi="Times New Roman"/>
          <w:sz w:val="24"/>
          <w:szCs w:val="24"/>
        </w:rPr>
      </w:pPr>
      <w:r w:rsidRPr="004E505A">
        <w:rPr>
          <w:rFonts w:ascii="Times New Roman" w:hAnsi="Times New Roman"/>
          <w:sz w:val="24"/>
          <w:szCs w:val="24"/>
        </w:rPr>
        <w:t>nie rozpuszczają się w kontakcie z wodą;</w:t>
      </w:r>
    </w:p>
    <w:p w:rsidR="009267B6" w:rsidRPr="004E505A" w:rsidRDefault="009267B6" w:rsidP="00F51712">
      <w:pPr>
        <w:pStyle w:val="Akapitzlist"/>
        <w:numPr>
          <w:ilvl w:val="2"/>
          <w:numId w:val="2"/>
        </w:numPr>
        <w:tabs>
          <w:tab w:val="left" w:pos="1134"/>
        </w:tabs>
        <w:spacing w:line="240" w:lineRule="auto"/>
        <w:ind w:hanging="1309"/>
        <w:jc w:val="both"/>
        <w:rPr>
          <w:rFonts w:ascii="Times New Roman" w:hAnsi="Times New Roman"/>
          <w:sz w:val="24"/>
          <w:szCs w:val="24"/>
        </w:rPr>
      </w:pPr>
      <w:r w:rsidRPr="004E505A">
        <w:rPr>
          <w:rFonts w:ascii="Times New Roman" w:hAnsi="Times New Roman"/>
          <w:sz w:val="24"/>
          <w:szCs w:val="24"/>
        </w:rPr>
        <w:t>jednowarstwowe lub dwuwarstwowe.</w:t>
      </w:r>
    </w:p>
    <w:p w:rsidR="009267B6" w:rsidRPr="008B6214" w:rsidRDefault="009267B6" w:rsidP="009267B6">
      <w:pPr>
        <w:pStyle w:val="Akapitzlist"/>
        <w:tabs>
          <w:tab w:val="left" w:pos="1134"/>
        </w:tabs>
        <w:ind w:left="561" w:hanging="1947"/>
        <w:jc w:val="both"/>
        <w:rPr>
          <w:rFonts w:ascii="Times New Roman" w:hAnsi="Times New Roman"/>
          <w:sz w:val="24"/>
          <w:szCs w:val="24"/>
        </w:rPr>
      </w:pPr>
    </w:p>
    <w:p w:rsidR="009267B6" w:rsidRPr="008B6214" w:rsidRDefault="009267B6" w:rsidP="00F51712">
      <w:pPr>
        <w:pStyle w:val="Akapitzlist"/>
        <w:numPr>
          <w:ilvl w:val="0"/>
          <w:numId w:val="2"/>
        </w:numPr>
        <w:spacing w:line="240" w:lineRule="auto"/>
        <w:jc w:val="both"/>
        <w:rPr>
          <w:rFonts w:ascii="Times New Roman" w:hAnsi="Times New Roman"/>
          <w:sz w:val="24"/>
          <w:szCs w:val="24"/>
        </w:rPr>
      </w:pPr>
      <w:r w:rsidRPr="008B6214">
        <w:rPr>
          <w:rFonts w:ascii="Times New Roman" w:hAnsi="Times New Roman"/>
          <w:b/>
          <w:sz w:val="24"/>
          <w:szCs w:val="24"/>
        </w:rPr>
        <w:t>Mydło w płynie</w:t>
      </w:r>
      <w:r w:rsidRPr="008B6214">
        <w:rPr>
          <w:rFonts w:ascii="Times New Roman" w:hAnsi="Times New Roman"/>
          <w:sz w:val="24"/>
          <w:szCs w:val="24"/>
        </w:rPr>
        <w:t xml:space="preserve">: </w:t>
      </w:r>
      <w:proofErr w:type="spellStart"/>
      <w:r w:rsidRPr="008B6214">
        <w:rPr>
          <w:rFonts w:ascii="Times New Roman" w:hAnsi="Times New Roman"/>
          <w:sz w:val="24"/>
          <w:szCs w:val="24"/>
        </w:rPr>
        <w:t>pH</w:t>
      </w:r>
      <w:proofErr w:type="spellEnd"/>
      <w:r w:rsidRPr="008B6214">
        <w:rPr>
          <w:rFonts w:ascii="Times New Roman" w:hAnsi="Times New Roman"/>
          <w:sz w:val="24"/>
          <w:szCs w:val="24"/>
        </w:rPr>
        <w:t xml:space="preserve"> zbliżone do naturalnego - 5,5 - 6,6 (</w:t>
      </w:r>
      <w:proofErr w:type="spellStart"/>
      <w:r w:rsidRPr="008B6214">
        <w:rPr>
          <w:rFonts w:ascii="Times New Roman" w:hAnsi="Times New Roman"/>
          <w:sz w:val="24"/>
          <w:szCs w:val="24"/>
        </w:rPr>
        <w:t>pH</w:t>
      </w:r>
      <w:proofErr w:type="spellEnd"/>
      <w:r w:rsidRPr="008B6214">
        <w:rPr>
          <w:rFonts w:ascii="Times New Roman" w:hAnsi="Times New Roman"/>
          <w:sz w:val="24"/>
          <w:szCs w:val="24"/>
        </w:rPr>
        <w:t xml:space="preserve"> naturalne dla skóry); zawartość suchej substancji organicznej min. 6%; w składzie Coco </w:t>
      </w:r>
      <w:proofErr w:type="spellStart"/>
      <w:r w:rsidRPr="008B6214">
        <w:rPr>
          <w:rFonts w:ascii="Times New Roman" w:hAnsi="Times New Roman"/>
          <w:sz w:val="24"/>
          <w:szCs w:val="24"/>
        </w:rPr>
        <w:t>Glucoside</w:t>
      </w:r>
      <w:proofErr w:type="spellEnd"/>
      <w:r w:rsidRPr="008B6214">
        <w:rPr>
          <w:rFonts w:ascii="Times New Roman" w:hAnsi="Times New Roman"/>
          <w:sz w:val="24"/>
          <w:szCs w:val="24"/>
        </w:rPr>
        <w:t>, trwałość min. 1 rok.</w:t>
      </w:r>
    </w:p>
    <w:p w:rsidR="009267B6" w:rsidRPr="008B6214" w:rsidRDefault="009267B6" w:rsidP="009267B6">
      <w:pPr>
        <w:pStyle w:val="Akapitzlist"/>
        <w:jc w:val="both"/>
        <w:rPr>
          <w:rFonts w:ascii="Times New Roman" w:hAnsi="Times New Roman"/>
          <w:sz w:val="24"/>
          <w:szCs w:val="24"/>
        </w:rPr>
      </w:pPr>
    </w:p>
    <w:p w:rsidR="009267B6" w:rsidRPr="008B6214" w:rsidRDefault="009267B6" w:rsidP="00F51712">
      <w:pPr>
        <w:pStyle w:val="Akapitzlist"/>
        <w:numPr>
          <w:ilvl w:val="0"/>
          <w:numId w:val="2"/>
        </w:numPr>
        <w:spacing w:line="240" w:lineRule="auto"/>
        <w:jc w:val="both"/>
        <w:rPr>
          <w:rFonts w:ascii="Times New Roman" w:hAnsi="Times New Roman"/>
          <w:sz w:val="24"/>
          <w:szCs w:val="24"/>
        </w:rPr>
      </w:pPr>
      <w:r w:rsidRPr="008B6214">
        <w:rPr>
          <w:rFonts w:ascii="Times New Roman" w:hAnsi="Times New Roman"/>
          <w:b/>
          <w:sz w:val="24"/>
          <w:szCs w:val="24"/>
        </w:rPr>
        <w:t>Emulsja na bazie polimerów do nabłyszczania i zabezpieczenia podłóg -</w:t>
      </w:r>
      <w:r w:rsidRPr="008B6214">
        <w:rPr>
          <w:rFonts w:ascii="Times New Roman" w:hAnsi="Times New Roman"/>
          <w:sz w:val="24"/>
          <w:szCs w:val="24"/>
        </w:rPr>
        <w:t xml:space="preserve"> trwała powłoka polimerowo – poliuretanowa  do powlekania gładkich</w:t>
      </w:r>
      <w:r w:rsidR="005B571E">
        <w:rPr>
          <w:rFonts w:ascii="Times New Roman" w:hAnsi="Times New Roman"/>
          <w:sz w:val="24"/>
          <w:szCs w:val="24"/>
        </w:rPr>
        <w:t xml:space="preserve"> podłóg wykonanych </w:t>
      </w:r>
      <w:r w:rsidRPr="008B6214">
        <w:rPr>
          <w:rFonts w:ascii="Times New Roman" w:hAnsi="Times New Roman"/>
          <w:sz w:val="24"/>
          <w:szCs w:val="24"/>
        </w:rPr>
        <w:t xml:space="preserve">z  kamienia naturalnego i sztucznego, lastryko, PCV, </w:t>
      </w:r>
      <w:proofErr w:type="spellStart"/>
      <w:r w:rsidRPr="008B6214">
        <w:rPr>
          <w:rFonts w:ascii="Times New Roman" w:hAnsi="Times New Roman"/>
          <w:sz w:val="24"/>
          <w:szCs w:val="24"/>
        </w:rPr>
        <w:t>tarketu</w:t>
      </w:r>
      <w:proofErr w:type="spellEnd"/>
      <w:r w:rsidRPr="008B6214">
        <w:rPr>
          <w:rFonts w:ascii="Times New Roman" w:hAnsi="Times New Roman"/>
          <w:sz w:val="24"/>
          <w:szCs w:val="24"/>
        </w:rPr>
        <w:t xml:space="preserve">, linoleum, </w:t>
      </w:r>
      <w:proofErr w:type="spellStart"/>
      <w:r w:rsidRPr="008B6214">
        <w:rPr>
          <w:rFonts w:ascii="Times New Roman" w:hAnsi="Times New Roman"/>
          <w:sz w:val="24"/>
          <w:szCs w:val="24"/>
        </w:rPr>
        <w:t>marmoleum</w:t>
      </w:r>
      <w:proofErr w:type="spellEnd"/>
      <w:r w:rsidRPr="008B6214">
        <w:rPr>
          <w:rFonts w:ascii="Times New Roman" w:hAnsi="Times New Roman"/>
          <w:sz w:val="24"/>
          <w:szCs w:val="24"/>
        </w:rPr>
        <w:t>, itp. posiadająca właściwości:</w:t>
      </w:r>
    </w:p>
    <w:p w:rsidR="009267B6" w:rsidRPr="008B6214" w:rsidRDefault="009267B6" w:rsidP="00F51712">
      <w:pPr>
        <w:pStyle w:val="Akapitzlist"/>
        <w:numPr>
          <w:ilvl w:val="0"/>
          <w:numId w:val="12"/>
        </w:numPr>
        <w:spacing w:line="240" w:lineRule="auto"/>
        <w:ind w:left="1440"/>
        <w:jc w:val="both"/>
        <w:rPr>
          <w:rFonts w:ascii="Times New Roman" w:hAnsi="Times New Roman"/>
          <w:sz w:val="24"/>
          <w:szCs w:val="24"/>
        </w:rPr>
      </w:pPr>
      <w:r w:rsidRPr="008B6214">
        <w:rPr>
          <w:rFonts w:ascii="Times New Roman" w:hAnsi="Times New Roman"/>
          <w:sz w:val="24"/>
          <w:szCs w:val="24"/>
        </w:rPr>
        <w:t>termoplastyczna powłoka na bazie poliuretanu;</w:t>
      </w:r>
    </w:p>
    <w:p w:rsidR="009267B6" w:rsidRPr="008B6214" w:rsidRDefault="009267B6" w:rsidP="00F51712">
      <w:pPr>
        <w:pStyle w:val="Akapitzlist"/>
        <w:numPr>
          <w:ilvl w:val="0"/>
          <w:numId w:val="12"/>
        </w:numPr>
        <w:spacing w:line="240" w:lineRule="auto"/>
        <w:ind w:left="1440"/>
        <w:jc w:val="both"/>
        <w:rPr>
          <w:rFonts w:ascii="Times New Roman" w:hAnsi="Times New Roman"/>
          <w:sz w:val="24"/>
          <w:szCs w:val="24"/>
        </w:rPr>
      </w:pPr>
      <w:r w:rsidRPr="008B6214">
        <w:rPr>
          <w:rFonts w:ascii="Times New Roman" w:hAnsi="Times New Roman"/>
          <w:sz w:val="24"/>
          <w:szCs w:val="24"/>
        </w:rPr>
        <w:t>mało wrażliwa na obicia;</w:t>
      </w:r>
    </w:p>
    <w:p w:rsidR="009267B6" w:rsidRPr="008B6214" w:rsidRDefault="009267B6" w:rsidP="00F51712">
      <w:pPr>
        <w:pStyle w:val="Akapitzlist"/>
        <w:numPr>
          <w:ilvl w:val="0"/>
          <w:numId w:val="12"/>
        </w:numPr>
        <w:spacing w:line="240" w:lineRule="auto"/>
        <w:ind w:left="1440"/>
        <w:jc w:val="both"/>
        <w:rPr>
          <w:rFonts w:ascii="Times New Roman" w:hAnsi="Times New Roman"/>
          <w:sz w:val="24"/>
          <w:szCs w:val="24"/>
        </w:rPr>
      </w:pPr>
      <w:r w:rsidRPr="008B6214">
        <w:rPr>
          <w:rFonts w:ascii="Times New Roman" w:hAnsi="Times New Roman"/>
          <w:sz w:val="24"/>
          <w:szCs w:val="24"/>
        </w:rPr>
        <w:t>odporna na ścieranie i porysowanie;</w:t>
      </w:r>
    </w:p>
    <w:p w:rsidR="009267B6" w:rsidRPr="008B6214" w:rsidRDefault="009267B6" w:rsidP="00F51712">
      <w:pPr>
        <w:pStyle w:val="Akapitzlist"/>
        <w:numPr>
          <w:ilvl w:val="0"/>
          <w:numId w:val="12"/>
        </w:numPr>
        <w:spacing w:line="240" w:lineRule="auto"/>
        <w:ind w:left="1440"/>
        <w:jc w:val="both"/>
        <w:rPr>
          <w:rFonts w:ascii="Times New Roman" w:hAnsi="Times New Roman"/>
          <w:sz w:val="24"/>
          <w:szCs w:val="24"/>
        </w:rPr>
      </w:pPr>
      <w:r w:rsidRPr="008B6214">
        <w:rPr>
          <w:rFonts w:ascii="Times New Roman" w:hAnsi="Times New Roman"/>
          <w:sz w:val="24"/>
          <w:szCs w:val="24"/>
        </w:rPr>
        <w:t>szybko schnąca,  nabłyszczająca, zapewniająca bardzo wysoki połysk;</w:t>
      </w:r>
    </w:p>
    <w:p w:rsidR="009267B6" w:rsidRPr="008B6214" w:rsidRDefault="009267B6" w:rsidP="00F51712">
      <w:pPr>
        <w:pStyle w:val="Akapitzlist"/>
        <w:numPr>
          <w:ilvl w:val="0"/>
          <w:numId w:val="12"/>
        </w:numPr>
        <w:spacing w:line="240" w:lineRule="auto"/>
        <w:ind w:left="1440"/>
        <w:jc w:val="both"/>
        <w:rPr>
          <w:rFonts w:ascii="Times New Roman" w:hAnsi="Times New Roman"/>
          <w:sz w:val="24"/>
          <w:szCs w:val="24"/>
        </w:rPr>
      </w:pPr>
      <w:r w:rsidRPr="008B6214">
        <w:rPr>
          <w:rFonts w:ascii="Times New Roman" w:hAnsi="Times New Roman"/>
          <w:sz w:val="24"/>
          <w:szCs w:val="24"/>
        </w:rPr>
        <w:t>nie przyjmuje kurzu, brudu oraz nie powoduje śliskości;</w:t>
      </w:r>
    </w:p>
    <w:p w:rsidR="009267B6" w:rsidRPr="008B6214" w:rsidRDefault="009267B6" w:rsidP="00F51712">
      <w:pPr>
        <w:pStyle w:val="Akapitzlist"/>
        <w:numPr>
          <w:ilvl w:val="0"/>
          <w:numId w:val="12"/>
        </w:numPr>
        <w:spacing w:line="240" w:lineRule="auto"/>
        <w:ind w:left="1440"/>
        <w:jc w:val="both"/>
        <w:rPr>
          <w:rFonts w:ascii="Times New Roman" w:hAnsi="Times New Roman"/>
          <w:sz w:val="24"/>
          <w:szCs w:val="24"/>
        </w:rPr>
      </w:pPr>
      <w:r w:rsidRPr="008B6214">
        <w:rPr>
          <w:rFonts w:ascii="Times New Roman" w:hAnsi="Times New Roman"/>
          <w:sz w:val="24"/>
          <w:szCs w:val="24"/>
        </w:rPr>
        <w:t>bezzapachowa.</w:t>
      </w:r>
    </w:p>
    <w:p w:rsidR="00596E60" w:rsidRPr="008B6214" w:rsidRDefault="00596E60" w:rsidP="009267B6">
      <w:pPr>
        <w:pStyle w:val="Akapitzlist"/>
        <w:ind w:left="1134"/>
        <w:rPr>
          <w:rFonts w:ascii="Times New Roman" w:hAnsi="Times New Roman"/>
          <w:b/>
          <w:sz w:val="24"/>
          <w:szCs w:val="24"/>
        </w:rPr>
      </w:pPr>
    </w:p>
    <w:p w:rsidR="009267B6" w:rsidRPr="005B571E" w:rsidRDefault="009267B6" w:rsidP="00F51712">
      <w:pPr>
        <w:pStyle w:val="Akapitzlist"/>
        <w:numPr>
          <w:ilvl w:val="0"/>
          <w:numId w:val="2"/>
        </w:numPr>
        <w:spacing w:line="240" w:lineRule="auto"/>
        <w:jc w:val="both"/>
        <w:rPr>
          <w:rFonts w:ascii="Times New Roman" w:hAnsi="Times New Roman"/>
          <w:b/>
          <w:sz w:val="24"/>
          <w:szCs w:val="24"/>
        </w:rPr>
      </w:pPr>
      <w:r w:rsidRPr="008B6214">
        <w:rPr>
          <w:rFonts w:ascii="Times New Roman" w:hAnsi="Times New Roman"/>
          <w:b/>
          <w:sz w:val="24"/>
          <w:szCs w:val="24"/>
        </w:rPr>
        <w:t>Płyn do codziennego mycia toalet -</w:t>
      </w:r>
      <w:r w:rsidRPr="008B6214">
        <w:rPr>
          <w:rFonts w:ascii="Times New Roman" w:hAnsi="Times New Roman"/>
          <w:color w:val="000000"/>
          <w:sz w:val="24"/>
          <w:szCs w:val="24"/>
          <w:shd w:val="clear" w:color="auto" w:fill="FFFFFF"/>
        </w:rPr>
        <w:t>preparat na bazie kwasów nieorganicznych,</w:t>
      </w:r>
      <w:r w:rsidR="005B571E">
        <w:rPr>
          <w:rFonts w:ascii="Times New Roman" w:hAnsi="Times New Roman"/>
          <w:b/>
          <w:sz w:val="24"/>
          <w:szCs w:val="24"/>
        </w:rPr>
        <w:t xml:space="preserve"> </w:t>
      </w:r>
      <w:r w:rsidRPr="005B571E">
        <w:rPr>
          <w:rFonts w:ascii="Times New Roman" w:hAnsi="Times New Roman"/>
          <w:color w:val="000000"/>
          <w:sz w:val="24"/>
          <w:szCs w:val="24"/>
          <w:shd w:val="clear" w:color="auto" w:fill="FFFFFF"/>
        </w:rPr>
        <w:t xml:space="preserve">o gęstej żelowej konsystencji, skutecznie usuwający nawet starsze osady wapienne i rdzę, pozostawiający przyjemny, delikatnych zapach, nadający połysk, </w:t>
      </w:r>
      <w:r w:rsidRPr="005B571E">
        <w:rPr>
          <w:rFonts w:ascii="Times New Roman" w:hAnsi="Times New Roman"/>
          <w:sz w:val="24"/>
          <w:szCs w:val="24"/>
        </w:rPr>
        <w:t xml:space="preserve">skutecznie usuwający kamień wodny </w:t>
      </w:r>
      <w:r w:rsidR="005B571E">
        <w:rPr>
          <w:rFonts w:ascii="Times New Roman" w:hAnsi="Times New Roman"/>
          <w:sz w:val="24"/>
          <w:szCs w:val="24"/>
        </w:rPr>
        <w:br/>
      </w:r>
      <w:r w:rsidRPr="005B571E">
        <w:rPr>
          <w:rFonts w:ascii="Times New Roman" w:hAnsi="Times New Roman"/>
          <w:sz w:val="24"/>
          <w:szCs w:val="24"/>
        </w:rPr>
        <w:t>i pozostałości mydlane.</w:t>
      </w:r>
    </w:p>
    <w:p w:rsidR="009267B6" w:rsidRPr="008B6214" w:rsidRDefault="009267B6" w:rsidP="009267B6">
      <w:pPr>
        <w:pStyle w:val="Akapitzlist"/>
        <w:ind w:left="1080"/>
        <w:jc w:val="both"/>
        <w:rPr>
          <w:rFonts w:ascii="Times New Roman" w:hAnsi="Times New Roman"/>
          <w:sz w:val="24"/>
          <w:szCs w:val="24"/>
        </w:rPr>
      </w:pPr>
    </w:p>
    <w:p w:rsidR="009267B6" w:rsidRPr="008B6214" w:rsidRDefault="009267B6" w:rsidP="00F51712">
      <w:pPr>
        <w:pStyle w:val="Akapitzlist"/>
        <w:numPr>
          <w:ilvl w:val="0"/>
          <w:numId w:val="2"/>
        </w:numPr>
        <w:jc w:val="both"/>
        <w:rPr>
          <w:rFonts w:ascii="Times New Roman" w:hAnsi="Times New Roman"/>
          <w:b/>
          <w:sz w:val="24"/>
          <w:szCs w:val="24"/>
        </w:rPr>
      </w:pPr>
      <w:r w:rsidRPr="008B6214">
        <w:rPr>
          <w:rFonts w:ascii="Times New Roman" w:hAnsi="Times New Roman"/>
          <w:b/>
          <w:sz w:val="24"/>
          <w:szCs w:val="24"/>
        </w:rPr>
        <w:t>Preparat do maszynowego, codziennego mycia i pielęgnacji podłóg który:</w:t>
      </w:r>
    </w:p>
    <w:p w:rsidR="009267B6" w:rsidRPr="008B6214" w:rsidRDefault="009267B6" w:rsidP="00F51712">
      <w:pPr>
        <w:pStyle w:val="Akapitzlist"/>
        <w:numPr>
          <w:ilvl w:val="0"/>
          <w:numId w:val="3"/>
        </w:numPr>
        <w:jc w:val="both"/>
        <w:rPr>
          <w:rFonts w:ascii="Times New Roman" w:hAnsi="Times New Roman"/>
          <w:sz w:val="24"/>
          <w:szCs w:val="24"/>
        </w:rPr>
      </w:pPr>
      <w:r w:rsidRPr="008B6214">
        <w:rPr>
          <w:rFonts w:ascii="Times New Roman" w:hAnsi="Times New Roman"/>
          <w:sz w:val="24"/>
          <w:szCs w:val="24"/>
        </w:rPr>
        <w:t>nie pozostawia smug i zacieków;</w:t>
      </w:r>
    </w:p>
    <w:p w:rsidR="009267B6" w:rsidRPr="008B6214" w:rsidRDefault="009267B6" w:rsidP="00F51712">
      <w:pPr>
        <w:pStyle w:val="Akapitzlist"/>
        <w:numPr>
          <w:ilvl w:val="0"/>
          <w:numId w:val="3"/>
        </w:numPr>
        <w:jc w:val="both"/>
        <w:rPr>
          <w:rFonts w:ascii="Times New Roman" w:hAnsi="Times New Roman"/>
          <w:sz w:val="24"/>
          <w:szCs w:val="24"/>
        </w:rPr>
      </w:pPr>
      <w:r w:rsidRPr="008B6214">
        <w:rPr>
          <w:rFonts w:ascii="Times New Roman" w:hAnsi="Times New Roman"/>
          <w:sz w:val="24"/>
          <w:szCs w:val="24"/>
        </w:rPr>
        <w:t>nadaje powierzchni połysk;</w:t>
      </w:r>
    </w:p>
    <w:p w:rsidR="009267B6" w:rsidRPr="008B6214" w:rsidRDefault="009267B6" w:rsidP="00F51712">
      <w:pPr>
        <w:pStyle w:val="Akapitzlist"/>
        <w:numPr>
          <w:ilvl w:val="0"/>
          <w:numId w:val="3"/>
        </w:numPr>
        <w:jc w:val="both"/>
        <w:rPr>
          <w:rFonts w:ascii="Times New Roman" w:hAnsi="Times New Roman"/>
          <w:sz w:val="24"/>
          <w:szCs w:val="24"/>
        </w:rPr>
      </w:pPr>
      <w:r w:rsidRPr="008B6214">
        <w:rPr>
          <w:rFonts w:ascii="Times New Roman" w:hAnsi="Times New Roman"/>
          <w:sz w:val="24"/>
          <w:szCs w:val="24"/>
        </w:rPr>
        <w:t>skutecznie usuwa wszystkie zabrudzenia;</w:t>
      </w:r>
    </w:p>
    <w:p w:rsidR="009267B6" w:rsidRPr="008B6214" w:rsidRDefault="009267B6" w:rsidP="00F51712">
      <w:pPr>
        <w:pStyle w:val="Akapitzlist"/>
        <w:numPr>
          <w:ilvl w:val="0"/>
          <w:numId w:val="3"/>
        </w:numPr>
        <w:jc w:val="both"/>
        <w:rPr>
          <w:rFonts w:ascii="Times New Roman" w:hAnsi="Times New Roman"/>
          <w:sz w:val="24"/>
          <w:szCs w:val="24"/>
        </w:rPr>
      </w:pPr>
      <w:r w:rsidRPr="008B6214">
        <w:rPr>
          <w:rFonts w:ascii="Times New Roman" w:hAnsi="Times New Roman"/>
          <w:sz w:val="24"/>
          <w:szCs w:val="24"/>
        </w:rPr>
        <w:t>posiada przyjemny zapach.</w:t>
      </w:r>
    </w:p>
    <w:p w:rsidR="009267B6" w:rsidRPr="008B6214" w:rsidRDefault="009267B6" w:rsidP="009267B6">
      <w:pPr>
        <w:pStyle w:val="Akapitzlist"/>
        <w:ind w:left="1080"/>
        <w:jc w:val="both"/>
        <w:rPr>
          <w:rFonts w:ascii="Times New Roman" w:hAnsi="Times New Roman"/>
          <w:sz w:val="24"/>
          <w:szCs w:val="24"/>
        </w:rPr>
      </w:pPr>
    </w:p>
    <w:p w:rsidR="009267B6" w:rsidRPr="008B6214" w:rsidRDefault="009267B6" w:rsidP="00F51712">
      <w:pPr>
        <w:pStyle w:val="Akapitzlist"/>
        <w:numPr>
          <w:ilvl w:val="0"/>
          <w:numId w:val="2"/>
        </w:numPr>
        <w:spacing w:after="0" w:line="240" w:lineRule="auto"/>
        <w:jc w:val="both"/>
        <w:rPr>
          <w:rFonts w:ascii="Times New Roman" w:hAnsi="Times New Roman"/>
          <w:b/>
          <w:sz w:val="24"/>
          <w:szCs w:val="24"/>
        </w:rPr>
      </w:pPr>
      <w:r w:rsidRPr="008B6214">
        <w:rPr>
          <w:rFonts w:ascii="Times New Roman" w:hAnsi="Times New Roman"/>
          <w:b/>
          <w:sz w:val="24"/>
          <w:szCs w:val="24"/>
        </w:rPr>
        <w:t xml:space="preserve">Płyn do dezynfekcji powierzchni – </w:t>
      </w:r>
      <w:r w:rsidRPr="008B6214">
        <w:rPr>
          <w:rFonts w:ascii="Times New Roman" w:hAnsi="Times New Roman"/>
          <w:sz w:val="24"/>
          <w:szCs w:val="24"/>
        </w:rPr>
        <w:t>preparat składający się z Etanolu - nie mniej niż 60%, Propanu -2-ol – 10%, posiadający:</w:t>
      </w:r>
    </w:p>
    <w:p w:rsidR="009267B6" w:rsidRPr="008B6214" w:rsidRDefault="009267B6" w:rsidP="00F51712">
      <w:pPr>
        <w:pStyle w:val="Akapitzlist"/>
        <w:numPr>
          <w:ilvl w:val="0"/>
          <w:numId w:val="13"/>
        </w:numPr>
        <w:spacing w:after="0" w:line="240" w:lineRule="auto"/>
        <w:jc w:val="both"/>
        <w:rPr>
          <w:rFonts w:ascii="Times New Roman" w:hAnsi="Times New Roman"/>
          <w:b/>
          <w:sz w:val="24"/>
          <w:szCs w:val="24"/>
        </w:rPr>
      </w:pPr>
      <w:r w:rsidRPr="008B6214">
        <w:rPr>
          <w:rFonts w:ascii="Times New Roman" w:hAnsi="Times New Roman"/>
          <w:sz w:val="24"/>
          <w:szCs w:val="24"/>
        </w:rPr>
        <w:t>pozwolenie Prezesa Urzędu Rejestracji Produktów Leczniczych,</w:t>
      </w:r>
      <w:r w:rsidRPr="008B6214">
        <w:rPr>
          <w:rFonts w:ascii="Times New Roman" w:hAnsi="Times New Roman"/>
          <w:b/>
          <w:sz w:val="24"/>
          <w:szCs w:val="24"/>
        </w:rPr>
        <w:t xml:space="preserve"> </w:t>
      </w:r>
      <w:r w:rsidRPr="008B6214">
        <w:rPr>
          <w:rFonts w:ascii="Times New Roman" w:hAnsi="Times New Roman"/>
          <w:sz w:val="24"/>
          <w:szCs w:val="24"/>
        </w:rPr>
        <w:t>Wyrobów Medycznych i Produktów Biobójczych na obrót i stosowanie;</w:t>
      </w:r>
    </w:p>
    <w:p w:rsidR="009267B6" w:rsidRPr="008B6214" w:rsidRDefault="009267B6" w:rsidP="00F51712">
      <w:pPr>
        <w:pStyle w:val="Akapitzlist"/>
        <w:numPr>
          <w:ilvl w:val="0"/>
          <w:numId w:val="13"/>
        </w:numPr>
        <w:spacing w:after="0" w:line="240" w:lineRule="auto"/>
        <w:jc w:val="both"/>
        <w:rPr>
          <w:rFonts w:ascii="Times New Roman" w:hAnsi="Times New Roman"/>
          <w:b/>
          <w:sz w:val="24"/>
          <w:szCs w:val="24"/>
        </w:rPr>
      </w:pPr>
      <w:r w:rsidRPr="008B6214">
        <w:rPr>
          <w:rFonts w:ascii="Times New Roman" w:hAnsi="Times New Roman"/>
          <w:sz w:val="24"/>
          <w:szCs w:val="24"/>
        </w:rPr>
        <w:t xml:space="preserve">kartę charakterystyki/ kartę techniczną zgodną z obowiązującymi normami,   </w:t>
      </w:r>
      <w:r w:rsidRPr="008B6214">
        <w:rPr>
          <w:rFonts w:ascii="Times New Roman" w:hAnsi="Times New Roman"/>
          <w:sz w:val="24"/>
          <w:szCs w:val="24"/>
        </w:rPr>
        <w:br/>
        <w:t>zawierającą informacje umożliwiające:</w:t>
      </w:r>
    </w:p>
    <w:p w:rsidR="009267B6" w:rsidRPr="008B6214" w:rsidRDefault="009267B6" w:rsidP="00F51712">
      <w:pPr>
        <w:pStyle w:val="Akapitzlist"/>
        <w:numPr>
          <w:ilvl w:val="2"/>
          <w:numId w:val="4"/>
        </w:numPr>
        <w:spacing w:after="0" w:line="240" w:lineRule="auto"/>
        <w:ind w:left="1418"/>
        <w:jc w:val="both"/>
        <w:rPr>
          <w:rFonts w:ascii="Times New Roman" w:hAnsi="Times New Roman"/>
          <w:b/>
          <w:sz w:val="24"/>
          <w:szCs w:val="24"/>
        </w:rPr>
      </w:pPr>
      <w:r w:rsidRPr="008B6214">
        <w:rPr>
          <w:rFonts w:ascii="Times New Roman" w:hAnsi="Times New Roman"/>
          <w:sz w:val="24"/>
          <w:szCs w:val="24"/>
        </w:rPr>
        <w:t>identyfikację substancji/mieszaniny i identyfikację przedsiębiorstwa:</w:t>
      </w:r>
    </w:p>
    <w:p w:rsidR="009267B6" w:rsidRPr="008B6214" w:rsidRDefault="009267B6" w:rsidP="00F51712">
      <w:pPr>
        <w:pStyle w:val="Akapitzlist"/>
        <w:numPr>
          <w:ilvl w:val="0"/>
          <w:numId w:val="14"/>
        </w:numPr>
        <w:spacing w:after="0" w:line="240" w:lineRule="auto"/>
        <w:jc w:val="both"/>
        <w:rPr>
          <w:rFonts w:ascii="Times New Roman" w:hAnsi="Times New Roman"/>
          <w:b/>
          <w:sz w:val="24"/>
          <w:szCs w:val="24"/>
        </w:rPr>
      </w:pPr>
      <w:r w:rsidRPr="008B6214">
        <w:rPr>
          <w:rFonts w:ascii="Times New Roman" w:hAnsi="Times New Roman"/>
          <w:sz w:val="24"/>
          <w:szCs w:val="24"/>
        </w:rPr>
        <w:t xml:space="preserve">wykaz substancji niebezpiecznych wraz z ich klasyfikacją </w:t>
      </w:r>
    </w:p>
    <w:p w:rsidR="009267B6" w:rsidRPr="008B6214" w:rsidRDefault="009267B6" w:rsidP="009267B6">
      <w:pPr>
        <w:pStyle w:val="Akapitzlist"/>
        <w:ind w:left="2138"/>
        <w:jc w:val="both"/>
        <w:rPr>
          <w:rFonts w:ascii="Times New Roman" w:hAnsi="Times New Roman"/>
          <w:sz w:val="24"/>
          <w:szCs w:val="24"/>
        </w:rPr>
      </w:pPr>
      <w:r w:rsidRPr="008B6214">
        <w:rPr>
          <w:rFonts w:ascii="Times New Roman" w:hAnsi="Times New Roman"/>
          <w:sz w:val="24"/>
          <w:szCs w:val="24"/>
        </w:rPr>
        <w:t>i oznakowaniem,</w:t>
      </w:r>
    </w:p>
    <w:p w:rsidR="009267B6" w:rsidRPr="008B6214" w:rsidRDefault="009267B6" w:rsidP="00F51712">
      <w:pPr>
        <w:pStyle w:val="Akapitzlist"/>
        <w:numPr>
          <w:ilvl w:val="0"/>
          <w:numId w:val="14"/>
        </w:numPr>
        <w:spacing w:after="0" w:line="240" w:lineRule="auto"/>
        <w:jc w:val="both"/>
        <w:rPr>
          <w:rFonts w:ascii="Times New Roman" w:hAnsi="Times New Roman"/>
          <w:b/>
          <w:sz w:val="24"/>
          <w:szCs w:val="24"/>
        </w:rPr>
      </w:pPr>
      <w:r w:rsidRPr="008B6214">
        <w:rPr>
          <w:rFonts w:ascii="Times New Roman" w:hAnsi="Times New Roman"/>
          <w:color w:val="000000"/>
          <w:sz w:val="24"/>
          <w:szCs w:val="24"/>
        </w:rPr>
        <w:t xml:space="preserve">numer CAS – oznaczenie numeryczne przypisane substancji chemicznej przez amerykańską organizację </w:t>
      </w:r>
      <w:proofErr w:type="spellStart"/>
      <w:r w:rsidRPr="008B6214">
        <w:rPr>
          <w:rFonts w:ascii="Times New Roman" w:hAnsi="Times New Roman"/>
          <w:color w:val="000000"/>
          <w:sz w:val="24"/>
          <w:szCs w:val="24"/>
        </w:rPr>
        <w:t>Chemical</w:t>
      </w:r>
      <w:proofErr w:type="spellEnd"/>
      <w:r w:rsidRPr="008B6214">
        <w:rPr>
          <w:rFonts w:ascii="Times New Roman" w:hAnsi="Times New Roman"/>
          <w:color w:val="000000"/>
          <w:sz w:val="24"/>
          <w:szCs w:val="24"/>
        </w:rPr>
        <w:t xml:space="preserve"> </w:t>
      </w:r>
      <w:proofErr w:type="spellStart"/>
      <w:r w:rsidRPr="008B6214">
        <w:rPr>
          <w:rFonts w:ascii="Times New Roman" w:hAnsi="Times New Roman"/>
          <w:color w:val="000000"/>
          <w:sz w:val="24"/>
          <w:szCs w:val="24"/>
        </w:rPr>
        <w:t>Abstracts</w:t>
      </w:r>
      <w:proofErr w:type="spellEnd"/>
      <w:r w:rsidRPr="008B6214">
        <w:rPr>
          <w:rFonts w:ascii="Times New Roman" w:hAnsi="Times New Roman"/>
          <w:color w:val="000000"/>
          <w:sz w:val="24"/>
          <w:szCs w:val="24"/>
        </w:rPr>
        <w:t xml:space="preserve"> Service (CAS),  pozwalając na  identyfikację substancji,</w:t>
      </w:r>
    </w:p>
    <w:p w:rsidR="009267B6" w:rsidRPr="008B6214" w:rsidRDefault="009267B6" w:rsidP="00F51712">
      <w:pPr>
        <w:pStyle w:val="Akapitzlist"/>
        <w:numPr>
          <w:ilvl w:val="0"/>
          <w:numId w:val="14"/>
        </w:numPr>
        <w:spacing w:after="0" w:line="240" w:lineRule="auto"/>
        <w:jc w:val="both"/>
        <w:rPr>
          <w:rFonts w:ascii="Times New Roman" w:hAnsi="Times New Roman"/>
          <w:b/>
          <w:sz w:val="24"/>
          <w:szCs w:val="24"/>
        </w:rPr>
      </w:pPr>
      <w:r w:rsidRPr="008B6214">
        <w:rPr>
          <w:rFonts w:ascii="Times New Roman" w:hAnsi="Times New Roman"/>
          <w:color w:val="000000"/>
          <w:sz w:val="24"/>
          <w:szCs w:val="24"/>
        </w:rPr>
        <w:t>numer WE – numer przypisany substancji chemicznej w Europejski  Wykazie   Istniejących Substancji o Znaczeniu Komercyjnym,</w:t>
      </w:r>
    </w:p>
    <w:p w:rsidR="009267B6" w:rsidRPr="008B6214" w:rsidRDefault="009267B6" w:rsidP="00F51712">
      <w:pPr>
        <w:pStyle w:val="Akapitzlist"/>
        <w:numPr>
          <w:ilvl w:val="0"/>
          <w:numId w:val="14"/>
        </w:numPr>
        <w:spacing w:after="0" w:line="240" w:lineRule="auto"/>
        <w:jc w:val="both"/>
        <w:rPr>
          <w:rFonts w:ascii="Times New Roman" w:hAnsi="Times New Roman"/>
          <w:b/>
          <w:sz w:val="24"/>
          <w:szCs w:val="24"/>
        </w:rPr>
      </w:pPr>
      <w:r w:rsidRPr="008B6214">
        <w:rPr>
          <w:rFonts w:ascii="Times New Roman" w:hAnsi="Times New Roman"/>
          <w:color w:val="000000"/>
          <w:sz w:val="24"/>
          <w:szCs w:val="24"/>
        </w:rPr>
        <w:t>zestawienie numerów CAS i WE wraz z odpowiadającymi im numerami indeksowymi,</w:t>
      </w:r>
    </w:p>
    <w:p w:rsidR="009267B6" w:rsidRPr="008B6214" w:rsidRDefault="009267B6" w:rsidP="00F51712">
      <w:pPr>
        <w:pStyle w:val="Akapitzlist"/>
        <w:numPr>
          <w:ilvl w:val="0"/>
          <w:numId w:val="14"/>
        </w:numPr>
        <w:spacing w:after="0" w:line="240" w:lineRule="auto"/>
        <w:jc w:val="both"/>
        <w:rPr>
          <w:rFonts w:ascii="Times New Roman" w:hAnsi="Times New Roman"/>
          <w:b/>
          <w:sz w:val="24"/>
          <w:szCs w:val="24"/>
        </w:rPr>
      </w:pPr>
      <w:r w:rsidRPr="008B6214">
        <w:rPr>
          <w:rFonts w:ascii="Times New Roman" w:hAnsi="Times New Roman"/>
          <w:color w:val="000000"/>
          <w:sz w:val="24"/>
          <w:szCs w:val="24"/>
        </w:rPr>
        <w:t>numer rejestracyjny REACH,</w:t>
      </w:r>
    </w:p>
    <w:p w:rsidR="009267B6" w:rsidRPr="008B6214" w:rsidRDefault="009267B6" w:rsidP="00F51712">
      <w:pPr>
        <w:pStyle w:val="Akapitzlist"/>
        <w:numPr>
          <w:ilvl w:val="0"/>
          <w:numId w:val="14"/>
        </w:numPr>
        <w:spacing w:after="0" w:line="240" w:lineRule="auto"/>
        <w:jc w:val="both"/>
        <w:rPr>
          <w:rFonts w:ascii="Times New Roman" w:hAnsi="Times New Roman"/>
          <w:b/>
          <w:sz w:val="24"/>
          <w:szCs w:val="24"/>
        </w:rPr>
      </w:pPr>
      <w:r w:rsidRPr="008B6214">
        <w:rPr>
          <w:rFonts w:ascii="Times New Roman" w:hAnsi="Times New Roman"/>
          <w:sz w:val="24"/>
          <w:szCs w:val="24"/>
        </w:rPr>
        <w:t>adres e-mail osoby odpowiedzialnej za kartę charakterystyki,</w:t>
      </w:r>
    </w:p>
    <w:p w:rsidR="009267B6" w:rsidRPr="008B6214" w:rsidRDefault="009267B6" w:rsidP="00F51712">
      <w:pPr>
        <w:pStyle w:val="Akapitzlist"/>
        <w:numPr>
          <w:ilvl w:val="2"/>
          <w:numId w:val="4"/>
        </w:numPr>
        <w:spacing w:after="0" w:line="240" w:lineRule="auto"/>
        <w:ind w:left="1418" w:hanging="284"/>
        <w:jc w:val="both"/>
        <w:rPr>
          <w:rFonts w:ascii="Times New Roman" w:hAnsi="Times New Roman"/>
          <w:sz w:val="24"/>
          <w:szCs w:val="24"/>
        </w:rPr>
      </w:pPr>
      <w:r w:rsidRPr="008B6214">
        <w:rPr>
          <w:rFonts w:ascii="Times New Roman" w:hAnsi="Times New Roman"/>
          <w:bCs/>
          <w:sz w:val="24"/>
          <w:szCs w:val="24"/>
        </w:rPr>
        <w:t>identyfikację zagrożeń,</w:t>
      </w:r>
    </w:p>
    <w:p w:rsidR="009267B6" w:rsidRPr="008B6214" w:rsidRDefault="009267B6" w:rsidP="00F51712">
      <w:pPr>
        <w:pStyle w:val="Akapitzlist"/>
        <w:numPr>
          <w:ilvl w:val="2"/>
          <w:numId w:val="4"/>
        </w:numPr>
        <w:spacing w:after="0" w:line="240" w:lineRule="auto"/>
        <w:ind w:left="1418" w:hanging="284"/>
        <w:jc w:val="both"/>
        <w:rPr>
          <w:rFonts w:ascii="Times New Roman" w:hAnsi="Times New Roman"/>
          <w:sz w:val="24"/>
          <w:szCs w:val="24"/>
        </w:rPr>
      </w:pPr>
      <w:r w:rsidRPr="008B6214">
        <w:rPr>
          <w:rFonts w:ascii="Times New Roman" w:hAnsi="Times New Roman"/>
          <w:sz w:val="24"/>
          <w:szCs w:val="24"/>
        </w:rPr>
        <w:t>skład i informację o składnikach,</w:t>
      </w:r>
    </w:p>
    <w:p w:rsidR="009267B6" w:rsidRPr="008B6214" w:rsidRDefault="009267B6" w:rsidP="00F51712">
      <w:pPr>
        <w:pStyle w:val="Akapitzlist"/>
        <w:numPr>
          <w:ilvl w:val="2"/>
          <w:numId w:val="4"/>
        </w:numPr>
        <w:spacing w:after="0" w:line="240" w:lineRule="auto"/>
        <w:ind w:left="1418" w:hanging="284"/>
        <w:jc w:val="both"/>
        <w:rPr>
          <w:rFonts w:ascii="Times New Roman" w:hAnsi="Times New Roman"/>
          <w:sz w:val="24"/>
          <w:szCs w:val="24"/>
        </w:rPr>
      </w:pPr>
      <w:r w:rsidRPr="008B6214">
        <w:rPr>
          <w:rFonts w:ascii="Times New Roman" w:hAnsi="Times New Roman"/>
          <w:sz w:val="24"/>
          <w:szCs w:val="24"/>
        </w:rPr>
        <w:t>wymagane środki pierwszej pomocy,</w:t>
      </w:r>
    </w:p>
    <w:p w:rsidR="009267B6" w:rsidRPr="008B6214" w:rsidRDefault="009267B6" w:rsidP="00F51712">
      <w:pPr>
        <w:pStyle w:val="Akapitzlist"/>
        <w:numPr>
          <w:ilvl w:val="2"/>
          <w:numId w:val="4"/>
        </w:numPr>
        <w:spacing w:after="0" w:line="240" w:lineRule="auto"/>
        <w:ind w:left="1418" w:hanging="284"/>
        <w:jc w:val="both"/>
        <w:rPr>
          <w:rFonts w:ascii="Times New Roman" w:hAnsi="Times New Roman"/>
          <w:sz w:val="24"/>
          <w:szCs w:val="24"/>
        </w:rPr>
      </w:pPr>
      <w:r w:rsidRPr="008B6214">
        <w:rPr>
          <w:rFonts w:ascii="Times New Roman" w:hAnsi="Times New Roman"/>
          <w:sz w:val="24"/>
          <w:szCs w:val="24"/>
        </w:rPr>
        <w:t>opis postępowania w trakcie pożaru,</w:t>
      </w:r>
    </w:p>
    <w:p w:rsidR="009267B6" w:rsidRPr="008B6214" w:rsidRDefault="009267B6" w:rsidP="00F51712">
      <w:pPr>
        <w:pStyle w:val="Akapitzlist"/>
        <w:numPr>
          <w:ilvl w:val="2"/>
          <w:numId w:val="4"/>
        </w:numPr>
        <w:spacing w:after="0" w:line="240" w:lineRule="auto"/>
        <w:ind w:left="1418" w:hanging="284"/>
        <w:jc w:val="both"/>
        <w:rPr>
          <w:rFonts w:ascii="Times New Roman" w:hAnsi="Times New Roman"/>
          <w:sz w:val="24"/>
          <w:szCs w:val="24"/>
        </w:rPr>
      </w:pPr>
      <w:r w:rsidRPr="008B6214">
        <w:rPr>
          <w:rFonts w:ascii="Times New Roman" w:hAnsi="Times New Roman"/>
          <w:sz w:val="24"/>
          <w:szCs w:val="24"/>
        </w:rPr>
        <w:t>opis postępowania w przypadku niezamierzonego uwolnienia do środowiska,</w:t>
      </w:r>
    </w:p>
    <w:p w:rsidR="009267B6" w:rsidRPr="008B6214" w:rsidRDefault="009267B6" w:rsidP="00F51712">
      <w:pPr>
        <w:pStyle w:val="Akapitzlist"/>
        <w:numPr>
          <w:ilvl w:val="2"/>
          <w:numId w:val="4"/>
        </w:numPr>
        <w:spacing w:after="0" w:line="240" w:lineRule="auto"/>
        <w:ind w:left="1418" w:hanging="284"/>
        <w:jc w:val="both"/>
        <w:rPr>
          <w:rFonts w:ascii="Times New Roman" w:hAnsi="Times New Roman"/>
          <w:sz w:val="24"/>
          <w:szCs w:val="24"/>
        </w:rPr>
      </w:pPr>
      <w:r w:rsidRPr="008B6214">
        <w:rPr>
          <w:rFonts w:ascii="Times New Roman" w:hAnsi="Times New Roman"/>
          <w:sz w:val="24"/>
          <w:szCs w:val="24"/>
        </w:rPr>
        <w:t>opis postępowania z substancjami i mieszaninami oraz sposób ich magazynowania,</w:t>
      </w:r>
    </w:p>
    <w:p w:rsidR="009267B6" w:rsidRPr="008B6214" w:rsidRDefault="009267B6" w:rsidP="00F51712">
      <w:pPr>
        <w:pStyle w:val="Akapitzlist"/>
        <w:numPr>
          <w:ilvl w:val="2"/>
          <w:numId w:val="4"/>
        </w:numPr>
        <w:spacing w:after="0" w:line="240" w:lineRule="auto"/>
        <w:ind w:left="1418" w:hanging="284"/>
        <w:jc w:val="both"/>
        <w:rPr>
          <w:rFonts w:ascii="Times New Roman" w:hAnsi="Times New Roman"/>
          <w:sz w:val="24"/>
          <w:szCs w:val="24"/>
        </w:rPr>
      </w:pPr>
      <w:r w:rsidRPr="008B6214">
        <w:rPr>
          <w:rFonts w:ascii="Times New Roman" w:hAnsi="Times New Roman"/>
          <w:sz w:val="24"/>
          <w:szCs w:val="24"/>
        </w:rPr>
        <w:t xml:space="preserve">opis parametrów dotyczących kontroli i narażenia, środków ochrony </w:t>
      </w:r>
      <w:r w:rsidRPr="008B6214">
        <w:rPr>
          <w:rFonts w:ascii="Times New Roman" w:hAnsi="Times New Roman"/>
          <w:sz w:val="24"/>
          <w:szCs w:val="24"/>
        </w:rPr>
        <w:br/>
        <w:t>indywidualnej, zalecanych procedur monitorowania,  Wartości DNEL (Poziom nie powodujący zmian)  dla komponentów, Wartości PNEC (Przewidywane stężenie nie powodujące zmian w środowisku)  dla komponentów,</w:t>
      </w:r>
    </w:p>
    <w:p w:rsidR="009267B6" w:rsidRPr="008B6214" w:rsidRDefault="009267B6" w:rsidP="00F51712">
      <w:pPr>
        <w:pStyle w:val="Akapitzlist"/>
        <w:numPr>
          <w:ilvl w:val="2"/>
          <w:numId w:val="4"/>
        </w:numPr>
        <w:spacing w:after="0" w:line="240" w:lineRule="auto"/>
        <w:ind w:left="1418" w:hanging="284"/>
        <w:jc w:val="both"/>
        <w:rPr>
          <w:rFonts w:ascii="Times New Roman" w:hAnsi="Times New Roman"/>
          <w:sz w:val="24"/>
          <w:szCs w:val="24"/>
        </w:rPr>
      </w:pPr>
      <w:r w:rsidRPr="008B6214">
        <w:rPr>
          <w:rFonts w:ascii="Times New Roman" w:hAnsi="Times New Roman"/>
          <w:sz w:val="24"/>
          <w:szCs w:val="24"/>
        </w:rPr>
        <w:t>opis właściwości fizycznych i chemicznych mieszaniny,</w:t>
      </w:r>
    </w:p>
    <w:p w:rsidR="009267B6" w:rsidRPr="008B6214" w:rsidRDefault="009267B6" w:rsidP="00F51712">
      <w:pPr>
        <w:pStyle w:val="Akapitzlist"/>
        <w:numPr>
          <w:ilvl w:val="2"/>
          <w:numId w:val="4"/>
        </w:numPr>
        <w:spacing w:after="0" w:line="240" w:lineRule="auto"/>
        <w:ind w:left="1418" w:hanging="284"/>
        <w:jc w:val="both"/>
        <w:rPr>
          <w:rFonts w:ascii="Times New Roman" w:hAnsi="Times New Roman"/>
          <w:sz w:val="24"/>
          <w:szCs w:val="24"/>
        </w:rPr>
      </w:pPr>
      <w:r w:rsidRPr="008B6214">
        <w:rPr>
          <w:rFonts w:ascii="Times New Roman" w:hAnsi="Times New Roman"/>
          <w:sz w:val="24"/>
          <w:szCs w:val="24"/>
        </w:rPr>
        <w:t>opis stabilności i reaktywności,</w:t>
      </w:r>
    </w:p>
    <w:p w:rsidR="009267B6" w:rsidRPr="008B6214" w:rsidRDefault="009267B6" w:rsidP="00F51712">
      <w:pPr>
        <w:pStyle w:val="Akapitzlist"/>
        <w:numPr>
          <w:ilvl w:val="2"/>
          <w:numId w:val="4"/>
        </w:numPr>
        <w:spacing w:after="0" w:line="240" w:lineRule="auto"/>
        <w:ind w:left="1418" w:hanging="284"/>
        <w:jc w:val="both"/>
        <w:rPr>
          <w:rFonts w:ascii="Times New Roman" w:hAnsi="Times New Roman"/>
          <w:sz w:val="24"/>
          <w:szCs w:val="24"/>
        </w:rPr>
      </w:pPr>
      <w:r w:rsidRPr="008B6214">
        <w:rPr>
          <w:rFonts w:ascii="Times New Roman" w:hAnsi="Times New Roman"/>
          <w:sz w:val="24"/>
          <w:szCs w:val="24"/>
        </w:rPr>
        <w:t>informacje dotyczące skutków toksykologicznych i postępowania z odpadami - metody unieszkodliwiania odpadów.</w:t>
      </w:r>
    </w:p>
    <w:p w:rsidR="009267B6" w:rsidRPr="008B6214" w:rsidRDefault="009267B6" w:rsidP="009267B6">
      <w:pPr>
        <w:ind w:left="1080"/>
        <w:jc w:val="both"/>
        <w:rPr>
          <w:sz w:val="24"/>
          <w:szCs w:val="24"/>
        </w:rPr>
      </w:pPr>
    </w:p>
    <w:p w:rsidR="009267B6" w:rsidRPr="008B6214" w:rsidRDefault="009267B6" w:rsidP="00F51712">
      <w:pPr>
        <w:pStyle w:val="Akapitzlist"/>
        <w:numPr>
          <w:ilvl w:val="0"/>
          <w:numId w:val="2"/>
        </w:numPr>
        <w:spacing w:after="0" w:line="240" w:lineRule="auto"/>
        <w:jc w:val="both"/>
        <w:rPr>
          <w:rFonts w:ascii="Times New Roman" w:hAnsi="Times New Roman"/>
          <w:b/>
          <w:sz w:val="24"/>
          <w:szCs w:val="24"/>
        </w:rPr>
      </w:pPr>
      <w:r w:rsidRPr="008B6214">
        <w:rPr>
          <w:rFonts w:ascii="Times New Roman" w:hAnsi="Times New Roman"/>
          <w:b/>
          <w:sz w:val="24"/>
          <w:szCs w:val="24"/>
        </w:rPr>
        <w:t xml:space="preserve">Płyn do dezynfekcji rąk – </w:t>
      </w:r>
      <w:r w:rsidRPr="008B6214">
        <w:rPr>
          <w:rFonts w:ascii="Times New Roman" w:hAnsi="Times New Roman"/>
          <w:sz w:val="24"/>
          <w:szCs w:val="24"/>
        </w:rPr>
        <w:t xml:space="preserve">preparat, w skład którego wchodzi mieszanina: Etanol - nie mniej niż 60 %, Propan-2-ol – 10%, </w:t>
      </w:r>
      <w:proofErr w:type="spellStart"/>
      <w:r w:rsidRPr="008B6214">
        <w:rPr>
          <w:rFonts w:ascii="Times New Roman" w:hAnsi="Times New Roman"/>
          <w:sz w:val="24"/>
          <w:szCs w:val="24"/>
        </w:rPr>
        <w:t>Gricero</w:t>
      </w:r>
      <w:r w:rsidR="007D1624">
        <w:rPr>
          <w:rFonts w:ascii="Times New Roman" w:hAnsi="Times New Roman"/>
          <w:sz w:val="24"/>
          <w:szCs w:val="24"/>
        </w:rPr>
        <w:t>l</w:t>
      </w:r>
      <w:proofErr w:type="spellEnd"/>
      <w:r w:rsidRPr="008B6214">
        <w:rPr>
          <w:rFonts w:ascii="Times New Roman" w:hAnsi="Times New Roman"/>
          <w:sz w:val="24"/>
          <w:szCs w:val="24"/>
        </w:rPr>
        <w:t xml:space="preserve"> l</w:t>
      </w:r>
      <w:r w:rsidR="007D1624">
        <w:rPr>
          <w:rFonts w:ascii="Times New Roman" w:hAnsi="Times New Roman"/>
          <w:sz w:val="24"/>
          <w:szCs w:val="24"/>
        </w:rPr>
        <w:t xml:space="preserve"> -</w:t>
      </w:r>
      <w:r w:rsidRPr="008B6214">
        <w:rPr>
          <w:rFonts w:ascii="Times New Roman" w:hAnsi="Times New Roman"/>
          <w:sz w:val="24"/>
          <w:szCs w:val="24"/>
        </w:rPr>
        <w:t>5% posiadający:</w:t>
      </w:r>
    </w:p>
    <w:p w:rsidR="009267B6" w:rsidRPr="008B6214" w:rsidRDefault="009267B6" w:rsidP="00F51712">
      <w:pPr>
        <w:pStyle w:val="Akapitzlist"/>
        <w:numPr>
          <w:ilvl w:val="3"/>
          <w:numId w:val="4"/>
        </w:numPr>
        <w:spacing w:after="0" w:line="240" w:lineRule="auto"/>
        <w:ind w:left="993" w:hanging="284"/>
        <w:jc w:val="both"/>
        <w:rPr>
          <w:rFonts w:ascii="Times New Roman" w:hAnsi="Times New Roman"/>
          <w:b/>
          <w:sz w:val="24"/>
          <w:szCs w:val="24"/>
        </w:rPr>
      </w:pPr>
      <w:r w:rsidRPr="008B6214">
        <w:rPr>
          <w:rFonts w:ascii="Times New Roman" w:hAnsi="Times New Roman"/>
          <w:b/>
          <w:sz w:val="24"/>
          <w:szCs w:val="24"/>
        </w:rPr>
        <w:t xml:space="preserve"> </w:t>
      </w:r>
      <w:r w:rsidRPr="008B6214">
        <w:rPr>
          <w:rFonts w:ascii="Times New Roman" w:hAnsi="Times New Roman"/>
          <w:sz w:val="24"/>
          <w:szCs w:val="24"/>
        </w:rPr>
        <w:t xml:space="preserve">pozwolenie Prezesa Urzędu Rejestracji Produktów Leczniczych, </w:t>
      </w:r>
      <w:r w:rsidRPr="008B6214">
        <w:rPr>
          <w:rFonts w:ascii="Times New Roman" w:hAnsi="Times New Roman"/>
          <w:b/>
          <w:sz w:val="24"/>
          <w:szCs w:val="24"/>
        </w:rPr>
        <w:t xml:space="preserve"> </w:t>
      </w:r>
      <w:r w:rsidRPr="008B6214">
        <w:rPr>
          <w:rFonts w:ascii="Times New Roman" w:hAnsi="Times New Roman"/>
          <w:sz w:val="24"/>
          <w:szCs w:val="24"/>
        </w:rPr>
        <w:t>Wyrobów    Medycznych  i  Produktów  Biobójczych  na  obrót i stosowanie;</w:t>
      </w:r>
    </w:p>
    <w:p w:rsidR="009267B6" w:rsidRPr="008B6214" w:rsidRDefault="009267B6" w:rsidP="00F51712">
      <w:pPr>
        <w:pStyle w:val="Akapitzlist"/>
        <w:numPr>
          <w:ilvl w:val="3"/>
          <w:numId w:val="4"/>
        </w:numPr>
        <w:spacing w:after="0" w:line="240" w:lineRule="auto"/>
        <w:ind w:left="993" w:hanging="284"/>
        <w:jc w:val="both"/>
        <w:rPr>
          <w:rFonts w:ascii="Times New Roman" w:hAnsi="Times New Roman"/>
          <w:b/>
          <w:sz w:val="24"/>
          <w:szCs w:val="24"/>
        </w:rPr>
      </w:pPr>
      <w:r w:rsidRPr="008B6214">
        <w:rPr>
          <w:rFonts w:ascii="Times New Roman" w:hAnsi="Times New Roman"/>
          <w:sz w:val="24"/>
          <w:szCs w:val="24"/>
        </w:rPr>
        <w:t>kartę charakterystyki/ kartę techniczną zgodną z obowiązującymi normami  zawierającą informacje umożliwiające:</w:t>
      </w:r>
    </w:p>
    <w:p w:rsidR="009267B6" w:rsidRPr="008B6214" w:rsidRDefault="009267B6" w:rsidP="00F51712">
      <w:pPr>
        <w:pStyle w:val="Akapitzlist"/>
        <w:numPr>
          <w:ilvl w:val="3"/>
          <w:numId w:val="1"/>
        </w:numPr>
        <w:tabs>
          <w:tab w:val="clear" w:pos="2880"/>
        </w:tabs>
        <w:spacing w:after="0" w:line="240" w:lineRule="auto"/>
        <w:ind w:left="1134" w:hanging="76"/>
        <w:jc w:val="both"/>
        <w:rPr>
          <w:rFonts w:ascii="Times New Roman" w:hAnsi="Times New Roman"/>
          <w:b/>
          <w:sz w:val="24"/>
          <w:szCs w:val="24"/>
        </w:rPr>
      </w:pPr>
      <w:r w:rsidRPr="008B6214">
        <w:rPr>
          <w:rFonts w:ascii="Times New Roman" w:hAnsi="Times New Roman"/>
          <w:sz w:val="24"/>
          <w:szCs w:val="24"/>
        </w:rPr>
        <w:t>identyfikację substancji/mieszaniny i identyfikację przedsiębiorstwa:</w:t>
      </w:r>
    </w:p>
    <w:p w:rsidR="009267B6" w:rsidRPr="008B6214" w:rsidRDefault="009267B6" w:rsidP="00F51712">
      <w:pPr>
        <w:pStyle w:val="Akapitzlist"/>
        <w:numPr>
          <w:ilvl w:val="0"/>
          <w:numId w:val="15"/>
        </w:numPr>
        <w:spacing w:after="0" w:line="240" w:lineRule="auto"/>
        <w:jc w:val="both"/>
        <w:rPr>
          <w:rFonts w:ascii="Times New Roman" w:hAnsi="Times New Roman"/>
          <w:b/>
          <w:sz w:val="24"/>
          <w:szCs w:val="24"/>
        </w:rPr>
      </w:pPr>
      <w:r w:rsidRPr="008B6214">
        <w:rPr>
          <w:rFonts w:ascii="Times New Roman" w:hAnsi="Times New Roman"/>
          <w:sz w:val="24"/>
          <w:szCs w:val="24"/>
        </w:rPr>
        <w:t>wykaz substancji niebezpiecznych wraz z ich klasyfikacją i oznakowaniem,</w:t>
      </w:r>
    </w:p>
    <w:p w:rsidR="009267B6" w:rsidRPr="008B6214" w:rsidRDefault="009267B6" w:rsidP="00F51712">
      <w:pPr>
        <w:pStyle w:val="Akapitzlist"/>
        <w:numPr>
          <w:ilvl w:val="0"/>
          <w:numId w:val="15"/>
        </w:numPr>
        <w:spacing w:after="0" w:line="240" w:lineRule="auto"/>
        <w:jc w:val="both"/>
        <w:rPr>
          <w:rFonts w:ascii="Times New Roman" w:hAnsi="Times New Roman"/>
          <w:b/>
          <w:sz w:val="24"/>
          <w:szCs w:val="24"/>
        </w:rPr>
      </w:pPr>
      <w:r w:rsidRPr="008B6214">
        <w:rPr>
          <w:rFonts w:ascii="Times New Roman" w:hAnsi="Times New Roman"/>
          <w:color w:val="000000"/>
          <w:sz w:val="24"/>
          <w:szCs w:val="24"/>
        </w:rPr>
        <w:t xml:space="preserve">numer CAS – oznaczenie numeryczne przypisane substancji chemicznej przez amerykańską organizację </w:t>
      </w:r>
      <w:proofErr w:type="spellStart"/>
      <w:r w:rsidRPr="008B6214">
        <w:rPr>
          <w:rFonts w:ascii="Times New Roman" w:hAnsi="Times New Roman"/>
          <w:color w:val="000000"/>
          <w:sz w:val="24"/>
          <w:szCs w:val="24"/>
        </w:rPr>
        <w:t>Chemical</w:t>
      </w:r>
      <w:proofErr w:type="spellEnd"/>
      <w:r w:rsidRPr="008B6214">
        <w:rPr>
          <w:rFonts w:ascii="Times New Roman" w:hAnsi="Times New Roman"/>
          <w:color w:val="000000"/>
          <w:sz w:val="24"/>
          <w:szCs w:val="24"/>
        </w:rPr>
        <w:t xml:space="preserve"> </w:t>
      </w:r>
      <w:proofErr w:type="spellStart"/>
      <w:r w:rsidRPr="008B6214">
        <w:rPr>
          <w:rFonts w:ascii="Times New Roman" w:hAnsi="Times New Roman"/>
          <w:color w:val="000000"/>
          <w:sz w:val="24"/>
          <w:szCs w:val="24"/>
        </w:rPr>
        <w:t>Abstracts</w:t>
      </w:r>
      <w:proofErr w:type="spellEnd"/>
      <w:r w:rsidRPr="008B6214">
        <w:rPr>
          <w:rFonts w:ascii="Times New Roman" w:hAnsi="Times New Roman"/>
          <w:color w:val="000000"/>
          <w:sz w:val="24"/>
          <w:szCs w:val="24"/>
        </w:rPr>
        <w:t xml:space="preserve"> Service (CAS), pozwalające </w:t>
      </w:r>
      <w:r w:rsidR="009857B1">
        <w:rPr>
          <w:rFonts w:ascii="Times New Roman" w:hAnsi="Times New Roman"/>
          <w:color w:val="000000"/>
          <w:sz w:val="24"/>
          <w:szCs w:val="24"/>
        </w:rPr>
        <w:br/>
      </w:r>
      <w:r w:rsidRPr="008B6214">
        <w:rPr>
          <w:rFonts w:ascii="Times New Roman" w:hAnsi="Times New Roman"/>
          <w:color w:val="000000"/>
          <w:sz w:val="24"/>
          <w:szCs w:val="24"/>
        </w:rPr>
        <w:t>na identyfikację substancji,</w:t>
      </w:r>
    </w:p>
    <w:p w:rsidR="009267B6" w:rsidRPr="008B6214" w:rsidRDefault="009267B6" w:rsidP="00F51712">
      <w:pPr>
        <w:pStyle w:val="Akapitzlist"/>
        <w:numPr>
          <w:ilvl w:val="0"/>
          <w:numId w:val="15"/>
        </w:numPr>
        <w:spacing w:after="0" w:line="240" w:lineRule="auto"/>
        <w:jc w:val="both"/>
        <w:rPr>
          <w:rFonts w:ascii="Times New Roman" w:hAnsi="Times New Roman"/>
          <w:b/>
          <w:sz w:val="24"/>
          <w:szCs w:val="24"/>
        </w:rPr>
      </w:pPr>
      <w:r w:rsidRPr="008B6214">
        <w:rPr>
          <w:rFonts w:ascii="Times New Roman" w:hAnsi="Times New Roman"/>
          <w:color w:val="000000"/>
          <w:sz w:val="24"/>
          <w:szCs w:val="24"/>
        </w:rPr>
        <w:t>numer WE – numer przypisany substancji chemicznej w Europejskim Wykazie Istniejących Substancji o Znaczeniu Komercyjnym,</w:t>
      </w:r>
    </w:p>
    <w:p w:rsidR="009267B6" w:rsidRPr="008B6214" w:rsidRDefault="009267B6" w:rsidP="00F51712">
      <w:pPr>
        <w:pStyle w:val="Akapitzlist"/>
        <w:numPr>
          <w:ilvl w:val="0"/>
          <w:numId w:val="15"/>
        </w:numPr>
        <w:spacing w:after="0" w:line="240" w:lineRule="auto"/>
        <w:jc w:val="both"/>
        <w:rPr>
          <w:rFonts w:ascii="Times New Roman" w:hAnsi="Times New Roman"/>
          <w:b/>
          <w:sz w:val="24"/>
          <w:szCs w:val="24"/>
        </w:rPr>
      </w:pPr>
      <w:r w:rsidRPr="008B6214">
        <w:rPr>
          <w:rFonts w:ascii="Times New Roman" w:hAnsi="Times New Roman"/>
          <w:color w:val="000000"/>
          <w:sz w:val="24"/>
          <w:szCs w:val="24"/>
        </w:rPr>
        <w:t>zestawienie numerów CAS i WE wraz z odpowiadającymi im numerami</w:t>
      </w:r>
      <w:r w:rsidRPr="008B6214">
        <w:rPr>
          <w:rFonts w:ascii="Times New Roman" w:hAnsi="Times New Roman"/>
          <w:color w:val="000000"/>
          <w:sz w:val="24"/>
          <w:szCs w:val="24"/>
        </w:rPr>
        <w:br/>
        <w:t xml:space="preserve">   </w:t>
      </w:r>
      <w:r w:rsidRPr="008B6214">
        <w:rPr>
          <w:rFonts w:ascii="Times New Roman" w:hAnsi="Times New Roman"/>
          <w:sz w:val="24"/>
          <w:szCs w:val="24"/>
        </w:rPr>
        <w:t xml:space="preserve">  </w:t>
      </w:r>
      <w:r w:rsidRPr="008B6214">
        <w:rPr>
          <w:rFonts w:ascii="Times New Roman" w:hAnsi="Times New Roman"/>
          <w:color w:val="000000"/>
          <w:sz w:val="24"/>
          <w:szCs w:val="24"/>
        </w:rPr>
        <w:t>Indeksowymi,</w:t>
      </w:r>
    </w:p>
    <w:p w:rsidR="009267B6" w:rsidRPr="008B6214" w:rsidRDefault="009267B6" w:rsidP="00F51712">
      <w:pPr>
        <w:pStyle w:val="Akapitzlist"/>
        <w:numPr>
          <w:ilvl w:val="0"/>
          <w:numId w:val="15"/>
        </w:numPr>
        <w:spacing w:after="0" w:line="240" w:lineRule="auto"/>
        <w:jc w:val="both"/>
        <w:rPr>
          <w:rFonts w:ascii="Times New Roman" w:hAnsi="Times New Roman"/>
          <w:b/>
          <w:sz w:val="24"/>
          <w:szCs w:val="24"/>
        </w:rPr>
      </w:pPr>
      <w:r w:rsidRPr="008B6214">
        <w:rPr>
          <w:rFonts w:ascii="Times New Roman" w:hAnsi="Times New Roman"/>
          <w:color w:val="000000"/>
          <w:sz w:val="24"/>
          <w:szCs w:val="24"/>
        </w:rPr>
        <w:t>numer rejestracyjny REACH,</w:t>
      </w:r>
    </w:p>
    <w:p w:rsidR="009267B6" w:rsidRPr="008B6214" w:rsidRDefault="009857B1" w:rsidP="00F51712">
      <w:pPr>
        <w:pStyle w:val="Akapitzlist"/>
        <w:numPr>
          <w:ilvl w:val="0"/>
          <w:numId w:val="15"/>
        </w:numPr>
        <w:spacing w:after="0" w:line="240" w:lineRule="auto"/>
        <w:jc w:val="both"/>
        <w:rPr>
          <w:rFonts w:ascii="Times New Roman" w:hAnsi="Times New Roman"/>
          <w:b/>
          <w:sz w:val="24"/>
          <w:szCs w:val="24"/>
        </w:rPr>
      </w:pPr>
      <w:r>
        <w:rPr>
          <w:rFonts w:ascii="Times New Roman" w:hAnsi="Times New Roman"/>
          <w:sz w:val="24"/>
          <w:szCs w:val="24"/>
        </w:rPr>
        <w:t>a</w:t>
      </w:r>
      <w:r w:rsidR="009267B6" w:rsidRPr="008B6214">
        <w:rPr>
          <w:rFonts w:ascii="Times New Roman" w:hAnsi="Times New Roman"/>
          <w:sz w:val="24"/>
          <w:szCs w:val="24"/>
        </w:rPr>
        <w:t>dres e-mail osoby odpowiedzialnej za kartę charakterystyki.</w:t>
      </w:r>
    </w:p>
    <w:p w:rsidR="009267B6" w:rsidRPr="008B6214" w:rsidRDefault="009267B6" w:rsidP="00F51712">
      <w:pPr>
        <w:pStyle w:val="Akapitzlist"/>
        <w:numPr>
          <w:ilvl w:val="3"/>
          <w:numId w:val="1"/>
        </w:numPr>
        <w:tabs>
          <w:tab w:val="clear" w:pos="2880"/>
        </w:tabs>
        <w:spacing w:after="0" w:line="240" w:lineRule="auto"/>
        <w:ind w:left="2268"/>
        <w:jc w:val="both"/>
        <w:rPr>
          <w:rFonts w:ascii="Times New Roman" w:hAnsi="Times New Roman"/>
          <w:b/>
          <w:sz w:val="24"/>
          <w:szCs w:val="24"/>
        </w:rPr>
      </w:pPr>
      <w:r w:rsidRPr="008B6214">
        <w:rPr>
          <w:rFonts w:ascii="Times New Roman" w:hAnsi="Times New Roman"/>
          <w:bCs/>
          <w:sz w:val="24"/>
          <w:szCs w:val="24"/>
        </w:rPr>
        <w:t>identyfikację zagrożeń,</w:t>
      </w:r>
    </w:p>
    <w:p w:rsidR="009267B6" w:rsidRPr="008B6214" w:rsidRDefault="009267B6" w:rsidP="00F51712">
      <w:pPr>
        <w:pStyle w:val="Akapitzlist"/>
        <w:numPr>
          <w:ilvl w:val="3"/>
          <w:numId w:val="1"/>
        </w:numPr>
        <w:tabs>
          <w:tab w:val="clear" w:pos="2880"/>
        </w:tabs>
        <w:spacing w:after="0" w:line="240" w:lineRule="auto"/>
        <w:ind w:left="2268"/>
        <w:jc w:val="both"/>
        <w:rPr>
          <w:rFonts w:ascii="Times New Roman" w:hAnsi="Times New Roman"/>
          <w:b/>
          <w:sz w:val="24"/>
          <w:szCs w:val="24"/>
        </w:rPr>
      </w:pPr>
      <w:r w:rsidRPr="008B6214">
        <w:rPr>
          <w:rFonts w:ascii="Times New Roman" w:hAnsi="Times New Roman"/>
          <w:bCs/>
          <w:sz w:val="24"/>
          <w:szCs w:val="24"/>
        </w:rPr>
        <w:t>s</w:t>
      </w:r>
      <w:r w:rsidRPr="008B6214">
        <w:rPr>
          <w:rFonts w:ascii="Times New Roman" w:hAnsi="Times New Roman"/>
          <w:sz w:val="24"/>
          <w:szCs w:val="24"/>
        </w:rPr>
        <w:t>kład i informację o składnikach,</w:t>
      </w:r>
    </w:p>
    <w:p w:rsidR="009267B6" w:rsidRPr="008B6214" w:rsidRDefault="009267B6" w:rsidP="00F51712">
      <w:pPr>
        <w:pStyle w:val="Akapitzlist"/>
        <w:numPr>
          <w:ilvl w:val="3"/>
          <w:numId w:val="1"/>
        </w:numPr>
        <w:tabs>
          <w:tab w:val="clear" w:pos="2880"/>
        </w:tabs>
        <w:spacing w:after="0" w:line="240" w:lineRule="auto"/>
        <w:ind w:left="2268"/>
        <w:jc w:val="both"/>
        <w:rPr>
          <w:rFonts w:ascii="Times New Roman" w:hAnsi="Times New Roman"/>
          <w:b/>
          <w:sz w:val="24"/>
          <w:szCs w:val="24"/>
        </w:rPr>
      </w:pPr>
      <w:r w:rsidRPr="008B6214">
        <w:rPr>
          <w:rFonts w:ascii="Times New Roman" w:hAnsi="Times New Roman"/>
          <w:sz w:val="24"/>
          <w:szCs w:val="24"/>
        </w:rPr>
        <w:t>wymagane środki pierwszej pomocy,</w:t>
      </w:r>
    </w:p>
    <w:p w:rsidR="009267B6" w:rsidRPr="008B6214" w:rsidRDefault="009267B6" w:rsidP="00F51712">
      <w:pPr>
        <w:pStyle w:val="Akapitzlist"/>
        <w:numPr>
          <w:ilvl w:val="3"/>
          <w:numId w:val="1"/>
        </w:numPr>
        <w:tabs>
          <w:tab w:val="clear" w:pos="2880"/>
        </w:tabs>
        <w:spacing w:after="0" w:line="240" w:lineRule="auto"/>
        <w:ind w:left="2268"/>
        <w:jc w:val="both"/>
        <w:rPr>
          <w:rFonts w:ascii="Times New Roman" w:hAnsi="Times New Roman"/>
          <w:b/>
          <w:sz w:val="24"/>
          <w:szCs w:val="24"/>
        </w:rPr>
      </w:pPr>
      <w:r w:rsidRPr="008B6214">
        <w:rPr>
          <w:rFonts w:ascii="Times New Roman" w:hAnsi="Times New Roman"/>
          <w:sz w:val="24"/>
          <w:szCs w:val="24"/>
        </w:rPr>
        <w:t>opis postępowania w trakcie pożaru,</w:t>
      </w:r>
    </w:p>
    <w:p w:rsidR="009267B6" w:rsidRPr="008B6214" w:rsidRDefault="009267B6" w:rsidP="00F51712">
      <w:pPr>
        <w:pStyle w:val="Akapitzlist"/>
        <w:numPr>
          <w:ilvl w:val="3"/>
          <w:numId w:val="1"/>
        </w:numPr>
        <w:tabs>
          <w:tab w:val="clear" w:pos="2880"/>
        </w:tabs>
        <w:spacing w:after="0" w:line="240" w:lineRule="auto"/>
        <w:ind w:left="2268"/>
        <w:jc w:val="both"/>
        <w:rPr>
          <w:rFonts w:ascii="Times New Roman" w:hAnsi="Times New Roman"/>
          <w:b/>
          <w:sz w:val="24"/>
          <w:szCs w:val="24"/>
        </w:rPr>
      </w:pPr>
      <w:r w:rsidRPr="008B6214">
        <w:rPr>
          <w:rFonts w:ascii="Times New Roman" w:hAnsi="Times New Roman"/>
          <w:sz w:val="24"/>
          <w:szCs w:val="24"/>
        </w:rPr>
        <w:t>opis postępowania w przypa</w:t>
      </w:r>
      <w:r w:rsidR="009857B1">
        <w:rPr>
          <w:rFonts w:ascii="Times New Roman" w:hAnsi="Times New Roman"/>
          <w:sz w:val="24"/>
          <w:szCs w:val="24"/>
        </w:rPr>
        <w:t xml:space="preserve">dku niezamierzonego uwolnienia </w:t>
      </w:r>
      <w:r w:rsidRPr="008B6214">
        <w:rPr>
          <w:rFonts w:ascii="Times New Roman" w:hAnsi="Times New Roman"/>
          <w:sz w:val="24"/>
          <w:szCs w:val="24"/>
        </w:rPr>
        <w:t>do środowiska,</w:t>
      </w:r>
    </w:p>
    <w:p w:rsidR="009267B6" w:rsidRPr="008B6214" w:rsidRDefault="009267B6" w:rsidP="00F51712">
      <w:pPr>
        <w:pStyle w:val="Akapitzlist"/>
        <w:numPr>
          <w:ilvl w:val="3"/>
          <w:numId w:val="1"/>
        </w:numPr>
        <w:tabs>
          <w:tab w:val="clear" w:pos="2880"/>
        </w:tabs>
        <w:spacing w:after="0" w:line="240" w:lineRule="auto"/>
        <w:ind w:left="2268"/>
        <w:jc w:val="both"/>
        <w:rPr>
          <w:rFonts w:ascii="Times New Roman" w:hAnsi="Times New Roman"/>
          <w:b/>
          <w:sz w:val="24"/>
          <w:szCs w:val="24"/>
        </w:rPr>
      </w:pPr>
      <w:r w:rsidRPr="008B6214">
        <w:rPr>
          <w:rFonts w:ascii="Times New Roman" w:hAnsi="Times New Roman"/>
          <w:sz w:val="24"/>
          <w:szCs w:val="24"/>
        </w:rPr>
        <w:t>opis postępowania z substancjami i mieszaninami oraz sposób ich magazynowania,</w:t>
      </w:r>
    </w:p>
    <w:p w:rsidR="009267B6" w:rsidRPr="008B6214" w:rsidRDefault="009267B6" w:rsidP="00F51712">
      <w:pPr>
        <w:pStyle w:val="Akapitzlist"/>
        <w:numPr>
          <w:ilvl w:val="3"/>
          <w:numId w:val="1"/>
        </w:numPr>
        <w:tabs>
          <w:tab w:val="clear" w:pos="2880"/>
        </w:tabs>
        <w:spacing w:after="0" w:line="240" w:lineRule="auto"/>
        <w:ind w:left="2268"/>
        <w:jc w:val="both"/>
        <w:rPr>
          <w:rFonts w:ascii="Times New Roman" w:hAnsi="Times New Roman"/>
          <w:b/>
          <w:sz w:val="24"/>
          <w:szCs w:val="24"/>
        </w:rPr>
      </w:pPr>
      <w:r w:rsidRPr="008B6214">
        <w:rPr>
          <w:rFonts w:ascii="Times New Roman" w:hAnsi="Times New Roman"/>
          <w:sz w:val="24"/>
          <w:szCs w:val="24"/>
        </w:rPr>
        <w:t>opis parametrów dotyczących kontroli i narażenia, środków ochrony indywidualnej, zalecanych procedur monitorowania,  Wartości DNEL (poziom nie powodujący zmian)  dla komponentów, Wartości PNEC (przewidywane stężenie nie powodujące zmian w środowisku)  dla komponentów,</w:t>
      </w:r>
    </w:p>
    <w:p w:rsidR="009267B6" w:rsidRPr="008B6214" w:rsidRDefault="009267B6" w:rsidP="00F51712">
      <w:pPr>
        <w:pStyle w:val="Akapitzlist"/>
        <w:numPr>
          <w:ilvl w:val="3"/>
          <w:numId w:val="1"/>
        </w:numPr>
        <w:tabs>
          <w:tab w:val="clear" w:pos="2880"/>
        </w:tabs>
        <w:spacing w:after="0" w:line="240" w:lineRule="auto"/>
        <w:ind w:left="2268"/>
        <w:jc w:val="both"/>
        <w:rPr>
          <w:rFonts w:ascii="Times New Roman" w:hAnsi="Times New Roman"/>
          <w:b/>
          <w:sz w:val="24"/>
          <w:szCs w:val="24"/>
        </w:rPr>
      </w:pPr>
      <w:r w:rsidRPr="008B6214">
        <w:rPr>
          <w:rFonts w:ascii="Times New Roman" w:hAnsi="Times New Roman"/>
          <w:sz w:val="24"/>
          <w:szCs w:val="24"/>
        </w:rPr>
        <w:t>opis właściwości fizycznych i chemicznych mieszaniny,</w:t>
      </w:r>
    </w:p>
    <w:p w:rsidR="009267B6" w:rsidRPr="008B6214" w:rsidRDefault="009267B6" w:rsidP="00F51712">
      <w:pPr>
        <w:pStyle w:val="Akapitzlist"/>
        <w:numPr>
          <w:ilvl w:val="3"/>
          <w:numId w:val="1"/>
        </w:numPr>
        <w:tabs>
          <w:tab w:val="clear" w:pos="2880"/>
        </w:tabs>
        <w:spacing w:after="0" w:line="240" w:lineRule="auto"/>
        <w:ind w:left="2268"/>
        <w:jc w:val="both"/>
        <w:rPr>
          <w:rFonts w:ascii="Times New Roman" w:hAnsi="Times New Roman"/>
          <w:b/>
          <w:sz w:val="24"/>
          <w:szCs w:val="24"/>
        </w:rPr>
      </w:pPr>
      <w:r w:rsidRPr="008B6214">
        <w:rPr>
          <w:rFonts w:ascii="Times New Roman" w:hAnsi="Times New Roman"/>
          <w:sz w:val="24"/>
          <w:szCs w:val="24"/>
        </w:rPr>
        <w:t>pis stabilności i reaktywności,</w:t>
      </w:r>
    </w:p>
    <w:p w:rsidR="009267B6" w:rsidRPr="009857B1" w:rsidRDefault="009267B6" w:rsidP="009267B6">
      <w:pPr>
        <w:pStyle w:val="Akapitzlist"/>
        <w:numPr>
          <w:ilvl w:val="3"/>
          <w:numId w:val="1"/>
        </w:numPr>
        <w:tabs>
          <w:tab w:val="clear" w:pos="2880"/>
        </w:tabs>
        <w:spacing w:after="0" w:line="240" w:lineRule="auto"/>
        <w:ind w:left="2268"/>
        <w:jc w:val="both"/>
        <w:rPr>
          <w:rFonts w:ascii="Times New Roman" w:hAnsi="Times New Roman"/>
          <w:b/>
          <w:sz w:val="24"/>
          <w:szCs w:val="24"/>
        </w:rPr>
      </w:pPr>
      <w:r w:rsidRPr="008B6214">
        <w:rPr>
          <w:rFonts w:ascii="Times New Roman" w:hAnsi="Times New Roman"/>
          <w:sz w:val="24"/>
          <w:szCs w:val="24"/>
        </w:rPr>
        <w:t xml:space="preserve">informacje dotyczące skutków toksykologicznych i postępowania </w:t>
      </w:r>
      <w:r w:rsidRPr="009857B1">
        <w:rPr>
          <w:rFonts w:ascii="Times New Roman" w:hAnsi="Times New Roman"/>
          <w:sz w:val="24"/>
          <w:szCs w:val="24"/>
        </w:rPr>
        <w:t>z odpadami - metody unieszkodliwiania odpadów.</w:t>
      </w:r>
    </w:p>
    <w:p w:rsidR="009267B6" w:rsidRPr="008B6214" w:rsidRDefault="009267B6" w:rsidP="009267B6">
      <w:pPr>
        <w:pStyle w:val="Akapitzlist"/>
        <w:ind w:left="2268"/>
        <w:jc w:val="both"/>
        <w:rPr>
          <w:rFonts w:ascii="Times New Roman" w:hAnsi="Times New Roman"/>
          <w:sz w:val="24"/>
          <w:szCs w:val="24"/>
        </w:rPr>
      </w:pPr>
    </w:p>
    <w:p w:rsidR="009267B6" w:rsidRPr="008B6214" w:rsidRDefault="009267B6" w:rsidP="009267B6">
      <w:pPr>
        <w:pStyle w:val="Akapitzlist"/>
        <w:ind w:left="2268"/>
        <w:jc w:val="both"/>
        <w:rPr>
          <w:rFonts w:ascii="Times New Roman" w:hAnsi="Times New Roman"/>
          <w:sz w:val="24"/>
          <w:szCs w:val="24"/>
        </w:rPr>
      </w:pPr>
    </w:p>
    <w:p w:rsidR="009267B6" w:rsidRPr="008B6214" w:rsidRDefault="009267B6" w:rsidP="009267B6">
      <w:pPr>
        <w:pStyle w:val="Akapitzlist"/>
        <w:ind w:left="2268"/>
        <w:jc w:val="both"/>
        <w:rPr>
          <w:rFonts w:ascii="Times New Roman" w:hAnsi="Times New Roman"/>
          <w:sz w:val="24"/>
          <w:szCs w:val="24"/>
        </w:rPr>
      </w:pPr>
    </w:p>
    <w:p w:rsidR="009267B6" w:rsidRPr="008B6214" w:rsidRDefault="009267B6" w:rsidP="009267B6">
      <w:pPr>
        <w:pStyle w:val="Akapitzlist"/>
        <w:ind w:left="2268"/>
        <w:jc w:val="both"/>
        <w:rPr>
          <w:rFonts w:ascii="Times New Roman" w:hAnsi="Times New Roman"/>
          <w:sz w:val="24"/>
          <w:szCs w:val="24"/>
        </w:rPr>
      </w:pPr>
    </w:p>
    <w:p w:rsidR="009267B6" w:rsidRPr="008B6214" w:rsidRDefault="009267B6" w:rsidP="009267B6">
      <w:pPr>
        <w:pStyle w:val="Akapitzlist"/>
        <w:ind w:left="2268"/>
        <w:jc w:val="both"/>
        <w:rPr>
          <w:rFonts w:ascii="Times New Roman" w:hAnsi="Times New Roman"/>
          <w:sz w:val="24"/>
          <w:szCs w:val="24"/>
        </w:rPr>
      </w:pPr>
    </w:p>
    <w:p w:rsidR="009267B6" w:rsidRPr="008B6214" w:rsidRDefault="009267B6" w:rsidP="009267B6">
      <w:pPr>
        <w:pStyle w:val="Akapitzlist"/>
        <w:ind w:left="2268"/>
        <w:jc w:val="both"/>
        <w:rPr>
          <w:rFonts w:ascii="Times New Roman" w:hAnsi="Times New Roman"/>
          <w:sz w:val="24"/>
          <w:szCs w:val="24"/>
        </w:rPr>
      </w:pPr>
    </w:p>
    <w:p w:rsidR="009267B6" w:rsidRPr="008B6214" w:rsidRDefault="009267B6" w:rsidP="009267B6">
      <w:pPr>
        <w:pStyle w:val="Akapitzlist"/>
        <w:ind w:left="2268"/>
        <w:jc w:val="both"/>
        <w:rPr>
          <w:rFonts w:ascii="Times New Roman" w:hAnsi="Times New Roman"/>
          <w:sz w:val="24"/>
          <w:szCs w:val="24"/>
        </w:rPr>
      </w:pPr>
    </w:p>
    <w:p w:rsidR="009267B6" w:rsidRPr="008B6214" w:rsidRDefault="009267B6" w:rsidP="009267B6">
      <w:pPr>
        <w:pStyle w:val="Akapitzlist"/>
        <w:ind w:left="2268"/>
        <w:jc w:val="both"/>
        <w:rPr>
          <w:rFonts w:ascii="Times New Roman" w:hAnsi="Times New Roman"/>
          <w:sz w:val="24"/>
          <w:szCs w:val="24"/>
        </w:rPr>
      </w:pPr>
    </w:p>
    <w:p w:rsidR="009267B6" w:rsidRPr="008B6214" w:rsidRDefault="009267B6" w:rsidP="009267B6">
      <w:pPr>
        <w:pStyle w:val="Akapitzlist"/>
        <w:ind w:left="2268"/>
        <w:jc w:val="both"/>
        <w:rPr>
          <w:rFonts w:ascii="Times New Roman" w:hAnsi="Times New Roman"/>
          <w:sz w:val="24"/>
          <w:szCs w:val="24"/>
        </w:rPr>
      </w:pPr>
    </w:p>
    <w:p w:rsidR="009267B6" w:rsidRPr="008B6214" w:rsidRDefault="009267B6" w:rsidP="009267B6">
      <w:pPr>
        <w:pStyle w:val="Akapitzlist"/>
        <w:ind w:left="2268"/>
        <w:jc w:val="both"/>
        <w:rPr>
          <w:rFonts w:ascii="Times New Roman" w:hAnsi="Times New Roman"/>
          <w:sz w:val="24"/>
          <w:szCs w:val="24"/>
        </w:rPr>
      </w:pPr>
    </w:p>
    <w:p w:rsidR="009267B6" w:rsidRPr="008B6214" w:rsidRDefault="009267B6" w:rsidP="009267B6">
      <w:pPr>
        <w:pStyle w:val="Akapitzlist"/>
        <w:ind w:left="2268"/>
        <w:jc w:val="both"/>
        <w:rPr>
          <w:rFonts w:ascii="Times New Roman" w:hAnsi="Times New Roman"/>
          <w:sz w:val="24"/>
          <w:szCs w:val="24"/>
        </w:rPr>
      </w:pPr>
    </w:p>
    <w:p w:rsidR="009267B6" w:rsidRPr="008B6214" w:rsidRDefault="009267B6" w:rsidP="009267B6">
      <w:pPr>
        <w:pStyle w:val="Akapitzlist"/>
        <w:ind w:left="2268"/>
        <w:jc w:val="both"/>
        <w:rPr>
          <w:rFonts w:ascii="Times New Roman" w:hAnsi="Times New Roman"/>
          <w:sz w:val="24"/>
          <w:szCs w:val="24"/>
        </w:rPr>
      </w:pPr>
    </w:p>
    <w:p w:rsidR="009267B6" w:rsidRPr="008B6214" w:rsidRDefault="009267B6" w:rsidP="009267B6">
      <w:pPr>
        <w:pStyle w:val="Akapitzlist"/>
        <w:ind w:left="2268"/>
        <w:jc w:val="both"/>
        <w:rPr>
          <w:rFonts w:ascii="Times New Roman" w:hAnsi="Times New Roman"/>
          <w:sz w:val="24"/>
          <w:szCs w:val="24"/>
        </w:rPr>
      </w:pPr>
    </w:p>
    <w:p w:rsidR="009267B6" w:rsidRPr="008B6214" w:rsidRDefault="009267B6" w:rsidP="009267B6">
      <w:pPr>
        <w:pStyle w:val="Akapitzlist"/>
        <w:ind w:left="2268"/>
        <w:jc w:val="both"/>
        <w:rPr>
          <w:rFonts w:ascii="Times New Roman" w:hAnsi="Times New Roman"/>
          <w:sz w:val="24"/>
          <w:szCs w:val="24"/>
        </w:rPr>
      </w:pPr>
    </w:p>
    <w:p w:rsidR="009267B6" w:rsidRPr="008B6214" w:rsidRDefault="009267B6" w:rsidP="009267B6">
      <w:pPr>
        <w:pStyle w:val="Akapitzlist"/>
        <w:ind w:left="2268"/>
        <w:jc w:val="both"/>
        <w:rPr>
          <w:rFonts w:ascii="Times New Roman" w:hAnsi="Times New Roman"/>
          <w:sz w:val="24"/>
          <w:szCs w:val="24"/>
        </w:rPr>
      </w:pPr>
    </w:p>
    <w:p w:rsidR="009267B6" w:rsidRPr="008B6214" w:rsidRDefault="009267B6" w:rsidP="009267B6">
      <w:pPr>
        <w:pStyle w:val="Akapitzlist"/>
        <w:ind w:left="2268"/>
        <w:jc w:val="both"/>
        <w:rPr>
          <w:rFonts w:ascii="Times New Roman" w:hAnsi="Times New Roman"/>
          <w:sz w:val="24"/>
          <w:szCs w:val="24"/>
        </w:rPr>
      </w:pPr>
    </w:p>
    <w:p w:rsidR="009267B6" w:rsidRPr="008B6214" w:rsidRDefault="009267B6" w:rsidP="009267B6">
      <w:pPr>
        <w:pStyle w:val="Akapitzlist"/>
        <w:ind w:left="2268"/>
        <w:jc w:val="both"/>
        <w:rPr>
          <w:rFonts w:ascii="Times New Roman" w:hAnsi="Times New Roman"/>
          <w:sz w:val="24"/>
          <w:szCs w:val="24"/>
        </w:rPr>
      </w:pPr>
    </w:p>
    <w:p w:rsidR="009267B6" w:rsidRPr="008B6214" w:rsidRDefault="009267B6" w:rsidP="009267B6">
      <w:pPr>
        <w:pStyle w:val="Akapitzlist"/>
        <w:ind w:left="2268"/>
        <w:jc w:val="both"/>
        <w:rPr>
          <w:rFonts w:ascii="Times New Roman" w:hAnsi="Times New Roman"/>
          <w:sz w:val="24"/>
          <w:szCs w:val="24"/>
        </w:rPr>
      </w:pPr>
    </w:p>
    <w:p w:rsidR="009267B6" w:rsidRPr="008B6214" w:rsidRDefault="009267B6" w:rsidP="009267B6">
      <w:pPr>
        <w:pStyle w:val="Akapitzlist"/>
        <w:ind w:left="2268"/>
        <w:jc w:val="both"/>
        <w:rPr>
          <w:rFonts w:ascii="Times New Roman" w:hAnsi="Times New Roman"/>
          <w:sz w:val="24"/>
          <w:szCs w:val="24"/>
        </w:rPr>
      </w:pPr>
    </w:p>
    <w:p w:rsidR="009267B6" w:rsidRPr="008B6214" w:rsidRDefault="009267B6" w:rsidP="009267B6">
      <w:pPr>
        <w:pStyle w:val="Akapitzlist"/>
        <w:ind w:left="2268"/>
        <w:jc w:val="both"/>
        <w:rPr>
          <w:rFonts w:ascii="Times New Roman" w:hAnsi="Times New Roman"/>
          <w:sz w:val="24"/>
          <w:szCs w:val="24"/>
        </w:rPr>
      </w:pPr>
    </w:p>
    <w:p w:rsidR="00C25C8E" w:rsidRPr="0073086D" w:rsidRDefault="00C25C8E" w:rsidP="00B24386">
      <w:pPr>
        <w:pStyle w:val="Tytu"/>
        <w:jc w:val="right"/>
      </w:pPr>
    </w:p>
    <w:sectPr w:rsidR="00C25C8E" w:rsidRPr="0073086D" w:rsidSect="00B7403F">
      <w:pgSz w:w="11906" w:h="16838"/>
      <w:pgMar w:top="709" w:right="851"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0F47"/>
    <w:multiLevelType w:val="hybridMultilevel"/>
    <w:tmpl w:val="E2F8075A"/>
    <w:lvl w:ilvl="0" w:tplc="5F664AE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197993"/>
    <w:multiLevelType w:val="hybridMultilevel"/>
    <w:tmpl w:val="05002184"/>
    <w:lvl w:ilvl="0" w:tplc="A3AEF6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C43959"/>
    <w:multiLevelType w:val="hybridMultilevel"/>
    <w:tmpl w:val="08AAAD16"/>
    <w:lvl w:ilvl="0" w:tplc="B588A8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6D6772"/>
    <w:multiLevelType w:val="hybridMultilevel"/>
    <w:tmpl w:val="CFF44230"/>
    <w:lvl w:ilvl="0" w:tplc="E82EF0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EA00A734">
      <w:start w:val="1"/>
      <w:numFmt w:val="lowerLetter"/>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ADBED460">
      <w:start w:val="1"/>
      <w:numFmt w:val="lowerLetter"/>
      <w:lvlText w:val="%5)"/>
      <w:lvlJc w:val="left"/>
      <w:pPr>
        <w:ind w:left="3600" w:hanging="360"/>
      </w:pPr>
      <w:rPr>
        <w:rFonts w:ascii="Times New Roman" w:eastAsia="Times New Roman" w:hAnsi="Times New Roman"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31C81"/>
    <w:multiLevelType w:val="hybridMultilevel"/>
    <w:tmpl w:val="35E63728"/>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12A460AC"/>
    <w:multiLevelType w:val="hybridMultilevel"/>
    <w:tmpl w:val="729424FE"/>
    <w:lvl w:ilvl="0" w:tplc="04150017">
      <w:start w:val="1"/>
      <w:numFmt w:val="lowerLetter"/>
      <w:lvlText w:val="%1)"/>
      <w:lvlJc w:val="left"/>
      <w:pPr>
        <w:tabs>
          <w:tab w:val="num" w:pos="780"/>
        </w:tabs>
        <w:ind w:left="780" w:hanging="420"/>
      </w:pPr>
      <w:rPr>
        <w:rFonts w:hint="default"/>
      </w:rPr>
    </w:lvl>
    <w:lvl w:ilvl="1" w:tplc="A1DAB9C0">
      <w:start w:val="2"/>
      <w:numFmt w:val="lowerLetter"/>
      <w:lvlText w:val="%2."/>
      <w:lvlJc w:val="left"/>
      <w:pPr>
        <w:tabs>
          <w:tab w:val="num" w:pos="1440"/>
        </w:tabs>
        <w:ind w:left="1440" w:hanging="360"/>
      </w:pPr>
      <w:rPr>
        <w:rFonts w:cs="Times New Roman" w:hint="default"/>
      </w:rPr>
    </w:lvl>
    <w:lvl w:ilvl="2" w:tplc="028C3284">
      <w:start w:val="1"/>
      <w:numFmt w:val="lowerLetter"/>
      <w:lvlText w:val="%3)"/>
      <w:lvlJc w:val="right"/>
      <w:pPr>
        <w:tabs>
          <w:tab w:val="num" w:pos="2160"/>
        </w:tabs>
        <w:ind w:left="2160" w:hanging="180"/>
      </w:pPr>
      <w:rPr>
        <w:rFonts w:ascii="Times New Roman" w:eastAsia="Calibri" w:hAnsi="Times New Roman" w:cs="Times New Roman"/>
        <w:b w:val="0"/>
      </w:rPr>
    </w:lvl>
    <w:lvl w:ilvl="3" w:tplc="82602C36">
      <w:start w:val="1"/>
      <w:numFmt w:val="lowerLetter"/>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504433"/>
    <w:multiLevelType w:val="hybridMultilevel"/>
    <w:tmpl w:val="15A601A2"/>
    <w:lvl w:ilvl="0" w:tplc="E9528B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E762E2"/>
    <w:multiLevelType w:val="hybridMultilevel"/>
    <w:tmpl w:val="02F02420"/>
    <w:lvl w:ilvl="0" w:tplc="383CA982">
      <w:start w:val="1"/>
      <w:numFmt w:val="lowerLetter"/>
      <w:lvlText w:val="%1)"/>
      <w:lvlJc w:val="left"/>
      <w:pPr>
        <w:ind w:left="1440" w:hanging="360"/>
      </w:pPr>
      <w:rPr>
        <w:rFonts w:hint="default"/>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F05012D"/>
    <w:multiLevelType w:val="hybridMultilevel"/>
    <w:tmpl w:val="E19A53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593D28"/>
    <w:multiLevelType w:val="hybridMultilevel"/>
    <w:tmpl w:val="7CF2EC0A"/>
    <w:lvl w:ilvl="0" w:tplc="44FAB6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C666077"/>
    <w:multiLevelType w:val="hybridMultilevel"/>
    <w:tmpl w:val="F66ADC3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41C26983"/>
    <w:multiLevelType w:val="hybridMultilevel"/>
    <w:tmpl w:val="109CAC14"/>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2" w15:restartNumberingAfterBreak="0">
    <w:nsid w:val="489B1D5E"/>
    <w:multiLevelType w:val="hybridMultilevel"/>
    <w:tmpl w:val="27EAB056"/>
    <w:lvl w:ilvl="0" w:tplc="E8767AA2">
      <w:start w:val="1"/>
      <w:numFmt w:val="lowerLetter"/>
      <w:lvlText w:val="%1)"/>
      <w:lvlJc w:val="left"/>
      <w:pPr>
        <w:ind w:left="1140" w:hanging="360"/>
      </w:pPr>
      <w:rPr>
        <w:rFonts w:hint="default"/>
      </w:rPr>
    </w:lvl>
    <w:lvl w:ilvl="1" w:tplc="04150019">
      <w:start w:val="1"/>
      <w:numFmt w:val="lowerLetter"/>
      <w:lvlText w:val="%2."/>
      <w:lvlJc w:val="left"/>
      <w:pPr>
        <w:ind w:left="1860" w:hanging="360"/>
      </w:pPr>
    </w:lvl>
    <w:lvl w:ilvl="2" w:tplc="0DEA4FAC">
      <w:start w:val="1"/>
      <w:numFmt w:val="lowerLetter"/>
      <w:lvlText w:val="%3)"/>
      <w:lvlJc w:val="right"/>
      <w:pPr>
        <w:ind w:left="2580" w:hanging="180"/>
      </w:pPr>
      <w:rPr>
        <w:rFonts w:ascii="Times New Roman" w:eastAsia="Times New Roman" w:hAnsi="Times New Roman" w:cs="Times New Roman"/>
        <w:b w:val="0"/>
      </w:rPr>
    </w:lvl>
    <w:lvl w:ilvl="3" w:tplc="768A2A16">
      <w:start w:val="1"/>
      <w:numFmt w:val="decimal"/>
      <w:lvlText w:val="%4)"/>
      <w:lvlJc w:val="left"/>
      <w:pPr>
        <w:ind w:left="3300" w:hanging="360"/>
      </w:pPr>
      <w:rPr>
        <w:b w:val="0"/>
      </w:r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15:restartNumberingAfterBreak="0">
    <w:nsid w:val="4D2727DE"/>
    <w:multiLevelType w:val="hybridMultilevel"/>
    <w:tmpl w:val="F6EC66E2"/>
    <w:lvl w:ilvl="0" w:tplc="A330E4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FD56160"/>
    <w:multiLevelType w:val="hybridMultilevel"/>
    <w:tmpl w:val="DEA0257E"/>
    <w:lvl w:ilvl="0" w:tplc="F1C237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3E36031"/>
    <w:multiLevelType w:val="hybridMultilevel"/>
    <w:tmpl w:val="33CC6472"/>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5C9D4A4D"/>
    <w:multiLevelType w:val="hybridMultilevel"/>
    <w:tmpl w:val="45229054"/>
    <w:lvl w:ilvl="0" w:tplc="B74C4D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D2F138C"/>
    <w:multiLevelType w:val="hybridMultilevel"/>
    <w:tmpl w:val="05002184"/>
    <w:lvl w:ilvl="0" w:tplc="A3AEF6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C1E6255"/>
    <w:multiLevelType w:val="hybridMultilevel"/>
    <w:tmpl w:val="012E949A"/>
    <w:lvl w:ilvl="0" w:tplc="52342420">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F042372"/>
    <w:multiLevelType w:val="hybridMultilevel"/>
    <w:tmpl w:val="FF3A1FE6"/>
    <w:lvl w:ilvl="0" w:tplc="3CD086A6">
      <w:start w:val="1"/>
      <w:numFmt w:val="lowerLetter"/>
      <w:lvlText w:val="%1)"/>
      <w:lvlJc w:val="left"/>
      <w:pPr>
        <w:ind w:left="1778" w:hanging="360"/>
      </w:pPr>
      <w:rPr>
        <w:rFonts w:hint="default"/>
      </w:rPr>
    </w:lvl>
    <w:lvl w:ilvl="1" w:tplc="04150019" w:tentative="1">
      <w:start w:val="1"/>
      <w:numFmt w:val="lowerLetter"/>
      <w:lvlText w:val="%2."/>
      <w:lvlJc w:val="left"/>
      <w:pPr>
        <w:ind w:left="1718" w:hanging="360"/>
      </w:pPr>
    </w:lvl>
    <w:lvl w:ilvl="2" w:tplc="0415001B">
      <w:start w:val="1"/>
      <w:numFmt w:val="lowerRoman"/>
      <w:lvlText w:val="%3."/>
      <w:lvlJc w:val="right"/>
      <w:pPr>
        <w:ind w:left="2438" w:hanging="180"/>
      </w:pPr>
    </w:lvl>
    <w:lvl w:ilvl="3" w:tplc="0415000F" w:tentative="1">
      <w:start w:val="1"/>
      <w:numFmt w:val="decimal"/>
      <w:lvlText w:val="%4."/>
      <w:lvlJc w:val="left"/>
      <w:pPr>
        <w:ind w:left="3158" w:hanging="360"/>
      </w:pPr>
    </w:lvl>
    <w:lvl w:ilvl="4" w:tplc="04150019" w:tentative="1">
      <w:start w:val="1"/>
      <w:numFmt w:val="lowerLetter"/>
      <w:lvlText w:val="%5."/>
      <w:lvlJc w:val="left"/>
      <w:pPr>
        <w:ind w:left="3878" w:hanging="360"/>
      </w:pPr>
    </w:lvl>
    <w:lvl w:ilvl="5" w:tplc="0415001B" w:tentative="1">
      <w:start w:val="1"/>
      <w:numFmt w:val="lowerRoman"/>
      <w:lvlText w:val="%6."/>
      <w:lvlJc w:val="right"/>
      <w:pPr>
        <w:ind w:left="4598" w:hanging="180"/>
      </w:pPr>
    </w:lvl>
    <w:lvl w:ilvl="6" w:tplc="0415000F" w:tentative="1">
      <w:start w:val="1"/>
      <w:numFmt w:val="decimal"/>
      <w:lvlText w:val="%7."/>
      <w:lvlJc w:val="left"/>
      <w:pPr>
        <w:ind w:left="5318" w:hanging="360"/>
      </w:pPr>
    </w:lvl>
    <w:lvl w:ilvl="7" w:tplc="04150019" w:tentative="1">
      <w:start w:val="1"/>
      <w:numFmt w:val="lowerLetter"/>
      <w:lvlText w:val="%8."/>
      <w:lvlJc w:val="left"/>
      <w:pPr>
        <w:ind w:left="6038" w:hanging="360"/>
      </w:pPr>
    </w:lvl>
    <w:lvl w:ilvl="8" w:tplc="0415001B" w:tentative="1">
      <w:start w:val="1"/>
      <w:numFmt w:val="lowerRoman"/>
      <w:lvlText w:val="%9."/>
      <w:lvlJc w:val="right"/>
      <w:pPr>
        <w:ind w:left="6758" w:hanging="180"/>
      </w:pPr>
    </w:lvl>
  </w:abstractNum>
  <w:num w:numId="1">
    <w:abstractNumId w:val="5"/>
  </w:num>
  <w:num w:numId="2">
    <w:abstractNumId w:val="3"/>
  </w:num>
  <w:num w:numId="3">
    <w:abstractNumId w:val="16"/>
  </w:num>
  <w:num w:numId="4">
    <w:abstractNumId w:val="12"/>
  </w:num>
  <w:num w:numId="5">
    <w:abstractNumId w:val="17"/>
  </w:num>
  <w:num w:numId="6">
    <w:abstractNumId w:val="13"/>
  </w:num>
  <w:num w:numId="7">
    <w:abstractNumId w:val="7"/>
  </w:num>
  <w:num w:numId="8">
    <w:abstractNumId w:val="0"/>
  </w:num>
  <w:num w:numId="9">
    <w:abstractNumId w:val="18"/>
  </w:num>
  <w:num w:numId="10">
    <w:abstractNumId w:val="14"/>
  </w:num>
  <w:num w:numId="11">
    <w:abstractNumId w:val="19"/>
  </w:num>
  <w:num w:numId="12">
    <w:abstractNumId w:val="9"/>
  </w:num>
  <w:num w:numId="13">
    <w:abstractNumId w:val="2"/>
  </w:num>
  <w:num w:numId="14">
    <w:abstractNumId w:val="4"/>
  </w:num>
  <w:num w:numId="15">
    <w:abstractNumId w:val="15"/>
  </w:num>
  <w:num w:numId="16">
    <w:abstractNumId w:val="6"/>
  </w:num>
  <w:num w:numId="17">
    <w:abstractNumId w:val="11"/>
  </w:num>
  <w:num w:numId="18">
    <w:abstractNumId w:val="10"/>
  </w:num>
  <w:num w:numId="19">
    <w:abstractNumId w:val="1"/>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BE"/>
    <w:rsid w:val="000041E3"/>
    <w:rsid w:val="00013C73"/>
    <w:rsid w:val="00027C01"/>
    <w:rsid w:val="0003435C"/>
    <w:rsid w:val="00041A46"/>
    <w:rsid w:val="00042298"/>
    <w:rsid w:val="000436D6"/>
    <w:rsid w:val="00082571"/>
    <w:rsid w:val="00086D15"/>
    <w:rsid w:val="000916D4"/>
    <w:rsid w:val="000923FD"/>
    <w:rsid w:val="00093D0C"/>
    <w:rsid w:val="000A1519"/>
    <w:rsid w:val="000B4767"/>
    <w:rsid w:val="000B5AC2"/>
    <w:rsid w:val="000B63A4"/>
    <w:rsid w:val="000D1287"/>
    <w:rsid w:val="000D4C6A"/>
    <w:rsid w:val="000E1F64"/>
    <w:rsid w:val="000F1D25"/>
    <w:rsid w:val="000F3FE5"/>
    <w:rsid w:val="000F4A42"/>
    <w:rsid w:val="00101D30"/>
    <w:rsid w:val="00107E50"/>
    <w:rsid w:val="00110174"/>
    <w:rsid w:val="00111230"/>
    <w:rsid w:val="001134C6"/>
    <w:rsid w:val="00114499"/>
    <w:rsid w:val="00131B2C"/>
    <w:rsid w:val="00150AB5"/>
    <w:rsid w:val="00166445"/>
    <w:rsid w:val="00180830"/>
    <w:rsid w:val="001853DC"/>
    <w:rsid w:val="001B62D2"/>
    <w:rsid w:val="001B6E87"/>
    <w:rsid w:val="001C0231"/>
    <w:rsid w:val="001C5C3A"/>
    <w:rsid w:val="001E5A18"/>
    <w:rsid w:val="001E7209"/>
    <w:rsid w:val="00215951"/>
    <w:rsid w:val="002173DC"/>
    <w:rsid w:val="002225D4"/>
    <w:rsid w:val="00222CCC"/>
    <w:rsid w:val="002545EF"/>
    <w:rsid w:val="0025499E"/>
    <w:rsid w:val="00267034"/>
    <w:rsid w:val="00270886"/>
    <w:rsid w:val="0029474F"/>
    <w:rsid w:val="002B3FD5"/>
    <w:rsid w:val="002B4FB1"/>
    <w:rsid w:val="002D60D0"/>
    <w:rsid w:val="002E4330"/>
    <w:rsid w:val="002E7160"/>
    <w:rsid w:val="002F03DC"/>
    <w:rsid w:val="002F065B"/>
    <w:rsid w:val="00311DF5"/>
    <w:rsid w:val="003163AE"/>
    <w:rsid w:val="0034323A"/>
    <w:rsid w:val="003447DE"/>
    <w:rsid w:val="00347928"/>
    <w:rsid w:val="0036228C"/>
    <w:rsid w:val="003647C5"/>
    <w:rsid w:val="00366BC1"/>
    <w:rsid w:val="00370790"/>
    <w:rsid w:val="003738AB"/>
    <w:rsid w:val="00374E9F"/>
    <w:rsid w:val="00375CCE"/>
    <w:rsid w:val="003906D7"/>
    <w:rsid w:val="003A2882"/>
    <w:rsid w:val="003A77EB"/>
    <w:rsid w:val="003B693A"/>
    <w:rsid w:val="003C4809"/>
    <w:rsid w:val="003D755F"/>
    <w:rsid w:val="003E3614"/>
    <w:rsid w:val="003F0707"/>
    <w:rsid w:val="003F4C61"/>
    <w:rsid w:val="003F653E"/>
    <w:rsid w:val="0041286F"/>
    <w:rsid w:val="0042699A"/>
    <w:rsid w:val="00446CD7"/>
    <w:rsid w:val="00452B46"/>
    <w:rsid w:val="004548DF"/>
    <w:rsid w:val="00456089"/>
    <w:rsid w:val="0046335F"/>
    <w:rsid w:val="0047708D"/>
    <w:rsid w:val="0048723B"/>
    <w:rsid w:val="00492BB2"/>
    <w:rsid w:val="00497E0F"/>
    <w:rsid w:val="004A06E9"/>
    <w:rsid w:val="004A3D36"/>
    <w:rsid w:val="004B60C4"/>
    <w:rsid w:val="004C1732"/>
    <w:rsid w:val="004C685B"/>
    <w:rsid w:val="004D3147"/>
    <w:rsid w:val="004E3987"/>
    <w:rsid w:val="004E505A"/>
    <w:rsid w:val="00507E11"/>
    <w:rsid w:val="00521D7A"/>
    <w:rsid w:val="00522053"/>
    <w:rsid w:val="0052216A"/>
    <w:rsid w:val="00524970"/>
    <w:rsid w:val="00532AD7"/>
    <w:rsid w:val="00536525"/>
    <w:rsid w:val="00543401"/>
    <w:rsid w:val="0055104E"/>
    <w:rsid w:val="00576983"/>
    <w:rsid w:val="005772A9"/>
    <w:rsid w:val="005824BB"/>
    <w:rsid w:val="00596E60"/>
    <w:rsid w:val="005A7F28"/>
    <w:rsid w:val="005B571E"/>
    <w:rsid w:val="005D308B"/>
    <w:rsid w:val="005D6E6E"/>
    <w:rsid w:val="005E1CBA"/>
    <w:rsid w:val="005E33B7"/>
    <w:rsid w:val="005F0865"/>
    <w:rsid w:val="00601E72"/>
    <w:rsid w:val="00616350"/>
    <w:rsid w:val="00623646"/>
    <w:rsid w:val="00633E67"/>
    <w:rsid w:val="00641E7E"/>
    <w:rsid w:val="00645177"/>
    <w:rsid w:val="00657C22"/>
    <w:rsid w:val="006713A5"/>
    <w:rsid w:val="00682004"/>
    <w:rsid w:val="006829C9"/>
    <w:rsid w:val="00693CF9"/>
    <w:rsid w:val="006B14B6"/>
    <w:rsid w:val="006C0718"/>
    <w:rsid w:val="006C65AC"/>
    <w:rsid w:val="006E22CC"/>
    <w:rsid w:val="006E29EE"/>
    <w:rsid w:val="006E545D"/>
    <w:rsid w:val="006E7848"/>
    <w:rsid w:val="007076B8"/>
    <w:rsid w:val="0073086D"/>
    <w:rsid w:val="00735FBE"/>
    <w:rsid w:val="007479B4"/>
    <w:rsid w:val="00757ECC"/>
    <w:rsid w:val="00760981"/>
    <w:rsid w:val="00784A9D"/>
    <w:rsid w:val="0079765E"/>
    <w:rsid w:val="007A67C0"/>
    <w:rsid w:val="007A685D"/>
    <w:rsid w:val="007B7034"/>
    <w:rsid w:val="007C0CF4"/>
    <w:rsid w:val="007C64B7"/>
    <w:rsid w:val="007D1624"/>
    <w:rsid w:val="007D36AD"/>
    <w:rsid w:val="00816115"/>
    <w:rsid w:val="008175DC"/>
    <w:rsid w:val="00840D80"/>
    <w:rsid w:val="0084547D"/>
    <w:rsid w:val="00863C7D"/>
    <w:rsid w:val="008901F9"/>
    <w:rsid w:val="00892F15"/>
    <w:rsid w:val="00893DB2"/>
    <w:rsid w:val="008B1C23"/>
    <w:rsid w:val="008B2250"/>
    <w:rsid w:val="008B4C9A"/>
    <w:rsid w:val="008B6214"/>
    <w:rsid w:val="008B626D"/>
    <w:rsid w:val="008B6657"/>
    <w:rsid w:val="008C1247"/>
    <w:rsid w:val="008C521A"/>
    <w:rsid w:val="008C5EFB"/>
    <w:rsid w:val="008C6598"/>
    <w:rsid w:val="008D61D4"/>
    <w:rsid w:val="008E0D6D"/>
    <w:rsid w:val="009200D1"/>
    <w:rsid w:val="0092133F"/>
    <w:rsid w:val="009213BB"/>
    <w:rsid w:val="00921552"/>
    <w:rsid w:val="009267B6"/>
    <w:rsid w:val="0093041E"/>
    <w:rsid w:val="00931620"/>
    <w:rsid w:val="0094254B"/>
    <w:rsid w:val="00946D9B"/>
    <w:rsid w:val="009476DF"/>
    <w:rsid w:val="009517EC"/>
    <w:rsid w:val="0096154B"/>
    <w:rsid w:val="00966B4F"/>
    <w:rsid w:val="00967AA3"/>
    <w:rsid w:val="00971145"/>
    <w:rsid w:val="00980A5E"/>
    <w:rsid w:val="00984410"/>
    <w:rsid w:val="009857B1"/>
    <w:rsid w:val="00986C64"/>
    <w:rsid w:val="009A283C"/>
    <w:rsid w:val="009B08A9"/>
    <w:rsid w:val="009B13FF"/>
    <w:rsid w:val="009B223E"/>
    <w:rsid w:val="009B2B11"/>
    <w:rsid w:val="009E2A48"/>
    <w:rsid w:val="00A02ADC"/>
    <w:rsid w:val="00A144BE"/>
    <w:rsid w:val="00A22323"/>
    <w:rsid w:val="00A25749"/>
    <w:rsid w:val="00A27638"/>
    <w:rsid w:val="00A4581E"/>
    <w:rsid w:val="00A837B5"/>
    <w:rsid w:val="00A85472"/>
    <w:rsid w:val="00A90A23"/>
    <w:rsid w:val="00A94B02"/>
    <w:rsid w:val="00AC0F6A"/>
    <w:rsid w:val="00AC25DA"/>
    <w:rsid w:val="00AC772F"/>
    <w:rsid w:val="00AD0B7D"/>
    <w:rsid w:val="00AD2119"/>
    <w:rsid w:val="00AD2319"/>
    <w:rsid w:val="00AD3410"/>
    <w:rsid w:val="00AD7C27"/>
    <w:rsid w:val="00AE4F49"/>
    <w:rsid w:val="00B004E2"/>
    <w:rsid w:val="00B0246C"/>
    <w:rsid w:val="00B058CE"/>
    <w:rsid w:val="00B07157"/>
    <w:rsid w:val="00B07782"/>
    <w:rsid w:val="00B12BB9"/>
    <w:rsid w:val="00B14865"/>
    <w:rsid w:val="00B15EF1"/>
    <w:rsid w:val="00B24386"/>
    <w:rsid w:val="00B24F5B"/>
    <w:rsid w:val="00B27A58"/>
    <w:rsid w:val="00B455FC"/>
    <w:rsid w:val="00B473A3"/>
    <w:rsid w:val="00B55DA9"/>
    <w:rsid w:val="00B67D20"/>
    <w:rsid w:val="00B71A84"/>
    <w:rsid w:val="00B7403F"/>
    <w:rsid w:val="00B855E4"/>
    <w:rsid w:val="00B872CB"/>
    <w:rsid w:val="00B94010"/>
    <w:rsid w:val="00B95BA8"/>
    <w:rsid w:val="00BA07BC"/>
    <w:rsid w:val="00BA21E1"/>
    <w:rsid w:val="00BB3BF4"/>
    <w:rsid w:val="00BD327B"/>
    <w:rsid w:val="00BD6273"/>
    <w:rsid w:val="00BE0A67"/>
    <w:rsid w:val="00BF08CA"/>
    <w:rsid w:val="00BF6BA0"/>
    <w:rsid w:val="00C0181A"/>
    <w:rsid w:val="00C06D66"/>
    <w:rsid w:val="00C20424"/>
    <w:rsid w:val="00C25564"/>
    <w:rsid w:val="00C25C8E"/>
    <w:rsid w:val="00C31811"/>
    <w:rsid w:val="00C46198"/>
    <w:rsid w:val="00C535D8"/>
    <w:rsid w:val="00C64919"/>
    <w:rsid w:val="00C93234"/>
    <w:rsid w:val="00C93576"/>
    <w:rsid w:val="00CB7353"/>
    <w:rsid w:val="00CC5F06"/>
    <w:rsid w:val="00CD7BE2"/>
    <w:rsid w:val="00CE1E3D"/>
    <w:rsid w:val="00CF71E3"/>
    <w:rsid w:val="00D11945"/>
    <w:rsid w:val="00D25CE6"/>
    <w:rsid w:val="00D42579"/>
    <w:rsid w:val="00D46610"/>
    <w:rsid w:val="00D54298"/>
    <w:rsid w:val="00D641E7"/>
    <w:rsid w:val="00D667F2"/>
    <w:rsid w:val="00D97374"/>
    <w:rsid w:val="00DA4ACF"/>
    <w:rsid w:val="00DA7281"/>
    <w:rsid w:val="00DB0A96"/>
    <w:rsid w:val="00DC5812"/>
    <w:rsid w:val="00DD6CD5"/>
    <w:rsid w:val="00E1411A"/>
    <w:rsid w:val="00E16643"/>
    <w:rsid w:val="00E17E2A"/>
    <w:rsid w:val="00E211C0"/>
    <w:rsid w:val="00E31BFC"/>
    <w:rsid w:val="00E44D3D"/>
    <w:rsid w:val="00E469DD"/>
    <w:rsid w:val="00E760B5"/>
    <w:rsid w:val="00E76469"/>
    <w:rsid w:val="00E80BBA"/>
    <w:rsid w:val="00E90861"/>
    <w:rsid w:val="00E90C3B"/>
    <w:rsid w:val="00EA161F"/>
    <w:rsid w:val="00F00D80"/>
    <w:rsid w:val="00F01F80"/>
    <w:rsid w:val="00F03369"/>
    <w:rsid w:val="00F04AAD"/>
    <w:rsid w:val="00F070A3"/>
    <w:rsid w:val="00F10578"/>
    <w:rsid w:val="00F1211C"/>
    <w:rsid w:val="00F2631F"/>
    <w:rsid w:val="00F309F2"/>
    <w:rsid w:val="00F32DD6"/>
    <w:rsid w:val="00F333A2"/>
    <w:rsid w:val="00F51712"/>
    <w:rsid w:val="00F55614"/>
    <w:rsid w:val="00F64C15"/>
    <w:rsid w:val="00F6650D"/>
    <w:rsid w:val="00F70E43"/>
    <w:rsid w:val="00F71E77"/>
    <w:rsid w:val="00F74335"/>
    <w:rsid w:val="00F74B50"/>
    <w:rsid w:val="00F83013"/>
    <w:rsid w:val="00F87590"/>
    <w:rsid w:val="00F901FA"/>
    <w:rsid w:val="00F91131"/>
    <w:rsid w:val="00F93021"/>
    <w:rsid w:val="00F94AE1"/>
    <w:rsid w:val="00F95512"/>
    <w:rsid w:val="00F97AFE"/>
    <w:rsid w:val="00FC3606"/>
    <w:rsid w:val="00FC4A3D"/>
    <w:rsid w:val="00FF3B28"/>
    <w:rsid w:val="00FF4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F12491-F4CF-46F5-97A5-DA85DDED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FBE"/>
  </w:style>
  <w:style w:type="paragraph" w:styleId="Nagwek1">
    <w:name w:val="heading 1"/>
    <w:basedOn w:val="Normalny"/>
    <w:next w:val="Normalny"/>
    <w:link w:val="Nagwek1Znak"/>
    <w:uiPriority w:val="99"/>
    <w:qFormat/>
    <w:rsid w:val="00735FBE"/>
    <w:pPr>
      <w:keepNext/>
      <w:framePr w:hSpace="141" w:wrap="around" w:vAnchor="page" w:hAnchor="margin" w:y="1985"/>
      <w:outlineLvl w:val="0"/>
    </w:pPr>
    <w:rPr>
      <w:sz w:val="24"/>
    </w:rPr>
  </w:style>
  <w:style w:type="paragraph" w:styleId="Nagwek2">
    <w:name w:val="heading 2"/>
    <w:basedOn w:val="Normalny"/>
    <w:next w:val="Normalny"/>
    <w:link w:val="Nagwek2Znak"/>
    <w:uiPriority w:val="99"/>
    <w:qFormat/>
    <w:rsid w:val="00735FBE"/>
    <w:pPr>
      <w:keepNext/>
      <w:outlineLvl w:val="1"/>
    </w:pPr>
    <w:rPr>
      <w:b/>
      <w:bCs/>
      <w:sz w:val="28"/>
    </w:rPr>
  </w:style>
  <w:style w:type="paragraph" w:styleId="Nagwek3">
    <w:name w:val="heading 3"/>
    <w:basedOn w:val="Normalny"/>
    <w:next w:val="Normalny"/>
    <w:link w:val="Nagwek3Znak"/>
    <w:uiPriority w:val="99"/>
    <w:qFormat/>
    <w:rsid w:val="00735FBE"/>
    <w:pPr>
      <w:keepNext/>
      <w:outlineLvl w:val="2"/>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2579"/>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D42579"/>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D42579"/>
    <w:rPr>
      <w:rFonts w:ascii="Cambria" w:hAnsi="Cambria" w:cs="Times New Roman"/>
      <w:b/>
      <w:bCs/>
      <w:sz w:val="26"/>
      <w:szCs w:val="26"/>
    </w:rPr>
  </w:style>
  <w:style w:type="paragraph" w:styleId="Legenda">
    <w:name w:val="caption"/>
    <w:basedOn w:val="Normalny"/>
    <w:next w:val="Normalny"/>
    <w:uiPriority w:val="99"/>
    <w:qFormat/>
    <w:rsid w:val="00735FBE"/>
    <w:pPr>
      <w:jc w:val="center"/>
    </w:pPr>
    <w:rPr>
      <w:b/>
      <w:bCs/>
      <w:sz w:val="32"/>
      <w:u w:val="single"/>
    </w:rPr>
  </w:style>
  <w:style w:type="paragraph" w:styleId="Tytu">
    <w:name w:val="Title"/>
    <w:basedOn w:val="Normalny"/>
    <w:link w:val="TytuZnak"/>
    <w:uiPriority w:val="99"/>
    <w:qFormat/>
    <w:rsid w:val="00986C64"/>
    <w:pPr>
      <w:jc w:val="center"/>
    </w:pPr>
    <w:rPr>
      <w:b/>
      <w:bCs/>
      <w:sz w:val="24"/>
      <w:szCs w:val="24"/>
    </w:rPr>
  </w:style>
  <w:style w:type="character" w:customStyle="1" w:styleId="TytuZnak">
    <w:name w:val="Tytuł Znak"/>
    <w:basedOn w:val="Domylnaczcionkaakapitu"/>
    <w:link w:val="Tytu"/>
    <w:uiPriority w:val="99"/>
    <w:qFormat/>
    <w:locked/>
    <w:rsid w:val="00986C64"/>
    <w:rPr>
      <w:rFonts w:cs="Times New Roman"/>
      <w:b/>
      <w:bCs/>
      <w:sz w:val="24"/>
      <w:szCs w:val="24"/>
    </w:rPr>
  </w:style>
  <w:style w:type="paragraph" w:styleId="Stopka">
    <w:name w:val="footer"/>
    <w:basedOn w:val="Normalny"/>
    <w:link w:val="StopkaZnak"/>
    <w:uiPriority w:val="99"/>
    <w:rsid w:val="00986C64"/>
    <w:pPr>
      <w:tabs>
        <w:tab w:val="center" w:pos="4536"/>
        <w:tab w:val="right" w:pos="9072"/>
      </w:tabs>
    </w:pPr>
    <w:rPr>
      <w:sz w:val="24"/>
      <w:szCs w:val="24"/>
    </w:rPr>
  </w:style>
  <w:style w:type="character" w:customStyle="1" w:styleId="StopkaZnak">
    <w:name w:val="Stopka Znak"/>
    <w:basedOn w:val="Domylnaczcionkaakapitu"/>
    <w:link w:val="Stopka"/>
    <w:uiPriority w:val="99"/>
    <w:locked/>
    <w:rsid w:val="00986C64"/>
    <w:rPr>
      <w:rFonts w:cs="Times New Roman"/>
      <w:sz w:val="24"/>
      <w:szCs w:val="24"/>
    </w:rPr>
  </w:style>
  <w:style w:type="paragraph" w:styleId="Tekstpodstawowy">
    <w:name w:val="Body Text"/>
    <w:basedOn w:val="Normalny"/>
    <w:link w:val="TekstpodstawowyZnak"/>
    <w:uiPriority w:val="99"/>
    <w:rsid w:val="00986C64"/>
    <w:pPr>
      <w:spacing w:after="120"/>
    </w:pPr>
    <w:rPr>
      <w:sz w:val="24"/>
      <w:szCs w:val="24"/>
    </w:rPr>
  </w:style>
  <w:style w:type="character" w:customStyle="1" w:styleId="TekstpodstawowyZnak">
    <w:name w:val="Tekst podstawowy Znak"/>
    <w:basedOn w:val="Domylnaczcionkaakapitu"/>
    <w:link w:val="Tekstpodstawowy"/>
    <w:uiPriority w:val="99"/>
    <w:locked/>
    <w:rsid w:val="00986C64"/>
    <w:rPr>
      <w:rFonts w:cs="Times New Roman"/>
      <w:sz w:val="24"/>
      <w:szCs w:val="24"/>
    </w:rPr>
  </w:style>
  <w:style w:type="paragraph" w:styleId="Akapitzlist">
    <w:name w:val="List Paragraph"/>
    <w:basedOn w:val="Normalny"/>
    <w:uiPriority w:val="99"/>
    <w:qFormat/>
    <w:rsid w:val="00B71A84"/>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7C64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64B7"/>
    <w:rPr>
      <w:rFonts w:ascii="Segoe UI" w:hAnsi="Segoe UI" w:cs="Segoe UI"/>
      <w:sz w:val="18"/>
      <w:szCs w:val="18"/>
    </w:rPr>
  </w:style>
  <w:style w:type="table" w:styleId="Tabela-Siatka">
    <w:name w:val="Table Grid"/>
    <w:basedOn w:val="Standardowy"/>
    <w:uiPriority w:val="39"/>
    <w:locked/>
    <w:rsid w:val="009267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981">
      <w:bodyDiv w:val="1"/>
      <w:marLeft w:val="0"/>
      <w:marRight w:val="0"/>
      <w:marTop w:val="0"/>
      <w:marBottom w:val="0"/>
      <w:divBdr>
        <w:top w:val="none" w:sz="0" w:space="0" w:color="auto"/>
        <w:left w:val="none" w:sz="0" w:space="0" w:color="auto"/>
        <w:bottom w:val="none" w:sz="0" w:space="0" w:color="auto"/>
        <w:right w:val="none" w:sz="0" w:space="0" w:color="auto"/>
      </w:divBdr>
    </w:div>
    <w:div w:id="989560352">
      <w:bodyDiv w:val="1"/>
      <w:marLeft w:val="0"/>
      <w:marRight w:val="0"/>
      <w:marTop w:val="0"/>
      <w:marBottom w:val="0"/>
      <w:divBdr>
        <w:top w:val="none" w:sz="0" w:space="0" w:color="auto"/>
        <w:left w:val="none" w:sz="0" w:space="0" w:color="auto"/>
        <w:bottom w:val="none" w:sz="0" w:space="0" w:color="auto"/>
        <w:right w:val="none" w:sz="0" w:space="0" w:color="auto"/>
      </w:divBdr>
    </w:div>
    <w:div w:id="150635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3454</Words>
  <Characters>22581</Characters>
  <Application>Microsoft Office Word</Application>
  <DocSecurity>4</DocSecurity>
  <Lines>188</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21</vt:lpstr>
      <vt:lpstr>21</vt:lpstr>
    </vt:vector>
  </TitlesOfParts>
  <Company>WMiI UAM</Company>
  <LinksUpToDate>false</LinksUpToDate>
  <CharactersWithSpaces>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creator>janicka</dc:creator>
  <cp:lastModifiedBy>Karolina Ciechanowska</cp:lastModifiedBy>
  <cp:revision>2</cp:revision>
  <cp:lastPrinted>2021-08-27T08:38:00Z</cp:lastPrinted>
  <dcterms:created xsi:type="dcterms:W3CDTF">2021-09-15T07:40:00Z</dcterms:created>
  <dcterms:modified xsi:type="dcterms:W3CDTF">2021-09-15T07:40:00Z</dcterms:modified>
</cp:coreProperties>
</file>