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925CE3" w:rsidRPr="007841FC">
        <w:rPr>
          <w:rFonts w:ascii="Arial" w:eastAsia="Times New Roman" w:hAnsi="Arial" w:cs="Arial"/>
          <w:b/>
          <w:color w:val="FF0000"/>
          <w:lang w:eastAsia="pl-PL"/>
        </w:rPr>
        <w:t xml:space="preserve">sprzętu komputerowego– </w:t>
      </w:r>
      <w:r w:rsidR="001C5A08" w:rsidRPr="001C5A08">
        <w:rPr>
          <w:rFonts w:ascii="Arial" w:eastAsia="Times New Roman" w:hAnsi="Arial" w:cs="Arial"/>
          <w:b/>
          <w:color w:val="FF0000"/>
          <w:u w:val="single"/>
          <w:lang w:eastAsia="pl-PL"/>
        </w:rPr>
        <w:t>2</w:t>
      </w:r>
      <w:r w:rsidR="004F0466" w:rsidRPr="001C5A08">
        <w:rPr>
          <w:rFonts w:ascii="Arial" w:eastAsia="Times New Roman" w:hAnsi="Arial" w:cs="Arial"/>
          <w:b/>
          <w:color w:val="FF0000"/>
          <w:u w:val="single"/>
          <w:lang w:eastAsia="pl-PL"/>
        </w:rPr>
        <w:t xml:space="preserve"> </w:t>
      </w:r>
      <w:r w:rsidR="004F0466" w:rsidRPr="007841FC">
        <w:rPr>
          <w:rFonts w:ascii="Arial" w:eastAsia="Times New Roman" w:hAnsi="Arial" w:cs="Arial"/>
          <w:b/>
          <w:color w:val="FF0000"/>
          <w:u w:val="single"/>
          <w:lang w:eastAsia="pl-PL"/>
        </w:rPr>
        <w:t>części</w:t>
      </w:r>
      <w:r w:rsidRPr="007841FC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Pr="007841FC">
        <w:rPr>
          <w:rFonts w:ascii="Arial" w:eastAsia="Times New Roman" w:hAnsi="Arial" w:cs="Arial"/>
          <w:color w:val="FF0000"/>
          <w:lang w:eastAsia="pl-PL"/>
        </w:rPr>
        <w:t xml:space="preserve">oferujemy </w:t>
      </w:r>
      <w:r w:rsidRPr="00CF076C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1C5A08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FF0000"/>
          <w:sz w:val="18"/>
          <w:szCs w:val="18"/>
          <w:u w:val="single"/>
        </w:rPr>
      </w:pPr>
      <w:r w:rsidRPr="001C5A08">
        <w:rPr>
          <w:rFonts w:ascii="Arial" w:hAnsi="Arial" w:cs="Arial"/>
          <w:b/>
          <w:color w:val="FF0000"/>
          <w:sz w:val="18"/>
          <w:szCs w:val="18"/>
          <w:u w:val="single"/>
        </w:rPr>
        <w:t xml:space="preserve">UWAGA - Naliczanie podatku VAT – 0% </w:t>
      </w:r>
      <w:bookmarkStart w:id="0" w:name="_GoBack"/>
      <w:bookmarkEnd w:id="0"/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 </w:t>
      </w:r>
      <w:r w:rsidRPr="00B93FDD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- dotyczy </w:t>
      </w:r>
      <w:r w:rsidR="001C5A08">
        <w:rPr>
          <w:rFonts w:ascii="Arial" w:hAnsi="Arial" w:cs="Arial"/>
          <w:b/>
          <w:color w:val="548DD4" w:themeColor="text2" w:themeTint="99"/>
          <w:sz w:val="18"/>
          <w:szCs w:val="18"/>
        </w:rPr>
        <w:t>serwerów, monitorów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0D49E4">
      <w:rPr>
        <w:rFonts w:ascii="Arial" w:hAnsi="Arial" w:cs="Arial"/>
        <w:i/>
        <w:sz w:val="20"/>
      </w:rPr>
      <w:t>3011</w:t>
    </w:r>
    <w:r w:rsidR="004F0466">
      <w:rPr>
        <w:rFonts w:ascii="Arial" w:hAnsi="Arial" w:cs="Arial"/>
        <w:i/>
        <w:sz w:val="20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D49E4"/>
    <w:rsid w:val="0012449A"/>
    <w:rsid w:val="00156C83"/>
    <w:rsid w:val="001C5A08"/>
    <w:rsid w:val="00221D81"/>
    <w:rsid w:val="0028561D"/>
    <w:rsid w:val="002D7632"/>
    <w:rsid w:val="003959D4"/>
    <w:rsid w:val="004B4FA9"/>
    <w:rsid w:val="004F0466"/>
    <w:rsid w:val="00572CC1"/>
    <w:rsid w:val="005C6127"/>
    <w:rsid w:val="007841FC"/>
    <w:rsid w:val="007842F5"/>
    <w:rsid w:val="007F11DD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0D907A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FA0E0-01F4-482B-95F5-3038ACDE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28</cp:revision>
  <cp:lastPrinted>2021-09-17T08:13:00Z</cp:lastPrinted>
  <dcterms:created xsi:type="dcterms:W3CDTF">2020-05-11T10:38:00Z</dcterms:created>
  <dcterms:modified xsi:type="dcterms:W3CDTF">2021-09-17T08:13:00Z</dcterms:modified>
</cp:coreProperties>
</file>