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>Jednocześnie oświadczam, że w związku z ww. okolicznością</w:t>
      </w:r>
      <w:bookmarkStart w:id="3" w:name="_GoBack"/>
      <w:bookmarkEnd w:id="3"/>
      <w:r w:rsidRPr="00C619AD">
        <w:rPr>
          <w:rFonts w:ascii="Arial" w:hAnsi="Arial" w:cs="Arial"/>
          <w:sz w:val="16"/>
        </w:rPr>
        <w:t xml:space="preserve">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8A7D3C">
      <w:rPr>
        <w:rFonts w:ascii="Arial" w:eastAsia="Times New Roman" w:hAnsi="Arial" w:cs="Arial"/>
        <w:bCs/>
        <w:i/>
        <w:sz w:val="20"/>
      </w:rPr>
      <w:t>2710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04BAE"/>
    <w:rsid w:val="003571F5"/>
    <w:rsid w:val="00432963"/>
    <w:rsid w:val="004B2B9C"/>
    <w:rsid w:val="0057770A"/>
    <w:rsid w:val="006744EA"/>
    <w:rsid w:val="006E51D0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98241B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31</cp:revision>
  <dcterms:created xsi:type="dcterms:W3CDTF">2016-09-01T12:19:00Z</dcterms:created>
  <dcterms:modified xsi:type="dcterms:W3CDTF">2021-09-23T08:40:00Z</dcterms:modified>
</cp:coreProperties>
</file>