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049" w:rsidRPr="00D11860" w:rsidRDefault="00427361" w:rsidP="00427361">
      <w:pPr>
        <w:jc w:val="right"/>
        <w:rPr>
          <w:b/>
          <w:sz w:val="20"/>
          <w:szCs w:val="20"/>
        </w:rPr>
      </w:pPr>
      <w:r w:rsidRPr="00D11860">
        <w:rPr>
          <w:b/>
          <w:sz w:val="20"/>
          <w:szCs w:val="20"/>
        </w:rPr>
        <w:t>Załącznik nr A do SIWZ</w:t>
      </w:r>
    </w:p>
    <w:p w:rsidR="00427361" w:rsidRDefault="00427361" w:rsidP="00427361">
      <w:pPr>
        <w:jc w:val="right"/>
        <w:rPr>
          <w:b/>
          <w:sz w:val="24"/>
          <w:szCs w:val="24"/>
        </w:rPr>
      </w:pPr>
    </w:p>
    <w:p w:rsidR="00427361" w:rsidRDefault="00427361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SZCZEGÓŁOWY OPIS PRZEDMIOTU ZAMÓWIENIA</w:t>
      </w:r>
    </w:p>
    <w:p w:rsidR="00CC5664" w:rsidRDefault="00CC5664" w:rsidP="004273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1</w:t>
      </w:r>
    </w:p>
    <w:p w:rsidR="00427361" w:rsidRDefault="00427361" w:rsidP="00427361">
      <w:pPr>
        <w:jc w:val="center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7796"/>
        <w:gridCol w:w="882"/>
      </w:tblGrid>
      <w:tr w:rsidR="00427361" w:rsidTr="00427361">
        <w:tc>
          <w:tcPr>
            <w:tcW w:w="9212" w:type="dxa"/>
            <w:gridSpan w:val="3"/>
            <w:shd w:val="clear" w:color="auto" w:fill="D9D9D9" w:themeFill="background1" w:themeFillShade="D9"/>
          </w:tcPr>
          <w:p w:rsidR="007D3AE8" w:rsidRDefault="003E0DD0" w:rsidP="00D11860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Centrum Logistyczno-Administracyjne, Sekcja Zakupów</w:t>
            </w:r>
          </w:p>
          <w:p w:rsidR="00265205" w:rsidRPr="00427361" w:rsidRDefault="00265205" w:rsidP="003E0DD0">
            <w:pPr>
              <w:pStyle w:val="Akapitzlist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ul. </w:t>
            </w:r>
            <w:r w:rsidR="003E0DD0">
              <w:rPr>
                <w:b/>
                <w:sz w:val="20"/>
                <w:szCs w:val="20"/>
              </w:rPr>
              <w:t>Wieniawskiego 1, 61-712 Poznań</w:t>
            </w:r>
          </w:p>
        </w:tc>
      </w:tr>
      <w:tr w:rsidR="00427361" w:rsidTr="00390A2E">
        <w:tc>
          <w:tcPr>
            <w:tcW w:w="534" w:type="dxa"/>
          </w:tcPr>
          <w:p w:rsidR="00427361" w:rsidRPr="00427361" w:rsidRDefault="009D64A0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7796" w:type="dxa"/>
          </w:tcPr>
          <w:p w:rsidR="00997847" w:rsidRPr="009D64A0" w:rsidRDefault="003E0DD0" w:rsidP="0099784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Czajnik elektryczny bezprzewodowy</w:t>
            </w:r>
          </w:p>
          <w:p w:rsidR="009D64A0" w:rsidRDefault="003E0DD0" w:rsidP="009D64A0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</w:t>
            </w:r>
            <w:r w:rsidR="009D64A0">
              <w:rPr>
                <w:rFonts w:cs="Arial"/>
                <w:sz w:val="20"/>
                <w:szCs w:val="20"/>
              </w:rPr>
              <w:t xml:space="preserve">ojemność </w:t>
            </w:r>
            <w:r>
              <w:rPr>
                <w:rFonts w:cs="Arial"/>
                <w:sz w:val="20"/>
                <w:szCs w:val="20"/>
              </w:rPr>
              <w:t>1,5</w:t>
            </w:r>
            <w:r w:rsidR="009D64A0">
              <w:rPr>
                <w:rFonts w:cs="Arial"/>
                <w:sz w:val="20"/>
                <w:szCs w:val="20"/>
              </w:rPr>
              <w:t xml:space="preserve"> litr</w:t>
            </w:r>
            <w:r w:rsidR="0026327B">
              <w:rPr>
                <w:rFonts w:cs="Arial"/>
                <w:sz w:val="20"/>
                <w:szCs w:val="20"/>
              </w:rPr>
              <w:t>a</w:t>
            </w:r>
          </w:p>
          <w:p w:rsidR="003E0DD0" w:rsidRPr="003E0DD0" w:rsidRDefault="007739BA" w:rsidP="003E0DD0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Moc: min. </w:t>
            </w:r>
            <w:r w:rsidR="003E0DD0">
              <w:rPr>
                <w:rFonts w:cs="Arial"/>
                <w:sz w:val="20"/>
                <w:szCs w:val="20"/>
              </w:rPr>
              <w:t>2400W</w:t>
            </w:r>
          </w:p>
          <w:p w:rsidR="0026327B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Wskaźnik poziomu wody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Kolor biały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Zdejmowana pokrywka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Element grzejny: płaski element grzejny – stal szlachetna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Obudowa: tworzywo polipropylenowe/ ABS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Wyłącznik i uchwyt na akcesoria: tworzywo polipropylenowe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Automatyczne wyłączanie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Zabezpieczenie przed włączeniem pustego czajnika</w:t>
            </w:r>
          </w:p>
          <w:p w:rsidR="003E0DD0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Obrotowa podstawa</w:t>
            </w:r>
          </w:p>
          <w:p w:rsidR="003E0DD0" w:rsidRPr="0026327B" w:rsidRDefault="003E0DD0" w:rsidP="0026327B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Możliwość napełniania przez pokrywkę i dziobek</w:t>
            </w:r>
          </w:p>
          <w:p w:rsidR="00265205" w:rsidRPr="00265205" w:rsidRDefault="00265205" w:rsidP="003E0DD0">
            <w:pPr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427361" w:rsidRPr="00427361" w:rsidRDefault="003E0DD0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50</w:t>
            </w:r>
            <w:r w:rsidR="009D64A0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265205" w:rsidTr="00265205">
        <w:tc>
          <w:tcPr>
            <w:tcW w:w="9212" w:type="dxa"/>
            <w:gridSpan w:val="3"/>
            <w:shd w:val="clear" w:color="auto" w:fill="D9D9D9" w:themeFill="background1" w:themeFillShade="D9"/>
          </w:tcPr>
          <w:p w:rsidR="00265205" w:rsidRPr="00E43744" w:rsidRDefault="00571B74" w:rsidP="005F02E4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E43744">
              <w:rPr>
                <w:rFonts w:cs="Arial"/>
                <w:b/>
                <w:sz w:val="20"/>
                <w:szCs w:val="20"/>
              </w:rPr>
              <w:t>Dom</w:t>
            </w:r>
            <w:r w:rsidR="003E0DD0" w:rsidRPr="00E43744">
              <w:rPr>
                <w:rFonts w:cs="Arial"/>
                <w:b/>
                <w:sz w:val="20"/>
                <w:szCs w:val="20"/>
              </w:rPr>
              <w:t xml:space="preserve"> Studencki „Hanka”</w:t>
            </w:r>
          </w:p>
          <w:p w:rsidR="00265205" w:rsidRPr="008E18A1" w:rsidRDefault="003E0DD0" w:rsidP="003E0DD0">
            <w:pPr>
              <w:pStyle w:val="Akapitzlist"/>
              <w:ind w:left="0"/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E43744">
              <w:rPr>
                <w:rFonts w:cs="Arial"/>
                <w:b/>
                <w:sz w:val="20"/>
                <w:szCs w:val="20"/>
              </w:rPr>
              <w:t>al. Niepodległości 26, 61-714 Poznań</w:t>
            </w:r>
          </w:p>
        </w:tc>
      </w:tr>
      <w:tr w:rsidR="00CC5664" w:rsidTr="00390A2E">
        <w:tc>
          <w:tcPr>
            <w:tcW w:w="534" w:type="dxa"/>
          </w:tcPr>
          <w:p w:rsidR="00CC5664" w:rsidRDefault="008E18A1" w:rsidP="00427361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  <w:r w:rsidR="00265205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3E0DD0" w:rsidRPr="00E43744" w:rsidRDefault="003E0DD0" w:rsidP="003E0DD0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E43744">
              <w:rPr>
                <w:rFonts w:cs="Arial"/>
                <w:b/>
                <w:sz w:val="20"/>
                <w:szCs w:val="20"/>
              </w:rPr>
              <w:t>Czajnik elektryczny bezprzewodowy</w:t>
            </w:r>
          </w:p>
          <w:p w:rsidR="003E0DD0" w:rsidRPr="00E43744" w:rsidRDefault="003E0DD0" w:rsidP="003E0DD0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 xml:space="preserve">Pojemność </w:t>
            </w:r>
            <w:r w:rsidRPr="003D0DF7">
              <w:rPr>
                <w:rFonts w:cs="Arial"/>
                <w:b/>
                <w:sz w:val="20"/>
                <w:szCs w:val="20"/>
              </w:rPr>
              <w:t>1 litr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Kolor srebrny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Uchylna pokrywa do nalewania wody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Zakryta grzałka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Obrotowa podstawa</w:t>
            </w:r>
          </w:p>
          <w:p w:rsidR="00E43744" w:rsidRPr="00E43744" w:rsidRDefault="00E43744" w:rsidP="00E437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 w:rsidRPr="00E43744">
              <w:rPr>
                <w:rFonts w:cs="Arial"/>
                <w:sz w:val="20"/>
                <w:szCs w:val="20"/>
              </w:rPr>
              <w:t>Automatyczne wyłączanie po zagotowaniu wody</w:t>
            </w:r>
          </w:p>
          <w:p w:rsidR="00DC5E08" w:rsidRPr="00E43744" w:rsidRDefault="00DC5E08" w:rsidP="00E43744">
            <w:pPr>
              <w:pStyle w:val="Akapitzlist"/>
              <w:ind w:left="317"/>
              <w:jc w:val="both"/>
              <w:rPr>
                <w:rFonts w:cs="Arial"/>
                <w:color w:val="FF0000"/>
                <w:sz w:val="20"/>
                <w:szCs w:val="20"/>
              </w:rPr>
            </w:pPr>
          </w:p>
        </w:tc>
        <w:tc>
          <w:tcPr>
            <w:tcW w:w="882" w:type="dxa"/>
          </w:tcPr>
          <w:p w:rsidR="00CC5664" w:rsidRPr="003E0DD0" w:rsidRDefault="00265205" w:rsidP="00427361">
            <w:pPr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3E0DD0">
              <w:rPr>
                <w:rFonts w:cs="Arial"/>
                <w:b/>
                <w:sz w:val="20"/>
                <w:szCs w:val="20"/>
              </w:rPr>
              <w:t>1</w:t>
            </w:r>
            <w:r w:rsidR="003E0DD0" w:rsidRPr="003E0DD0">
              <w:rPr>
                <w:rFonts w:cs="Arial"/>
                <w:b/>
                <w:sz w:val="20"/>
                <w:szCs w:val="20"/>
              </w:rPr>
              <w:t>5</w:t>
            </w:r>
            <w:r w:rsidRPr="003E0DD0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3E0DD0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3E0DD0" w:rsidRPr="003641B4" w:rsidRDefault="008E18A1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3641B4">
              <w:rPr>
                <w:rFonts w:cs="Arial"/>
                <w:b/>
                <w:sz w:val="20"/>
                <w:szCs w:val="20"/>
              </w:rPr>
              <w:t xml:space="preserve">Instytut Króla </w:t>
            </w:r>
            <w:proofErr w:type="spellStart"/>
            <w:r w:rsidRPr="003641B4">
              <w:rPr>
                <w:rFonts w:cs="Arial"/>
                <w:b/>
                <w:sz w:val="20"/>
                <w:szCs w:val="20"/>
              </w:rPr>
              <w:t>Sejonga</w:t>
            </w:r>
            <w:proofErr w:type="spellEnd"/>
          </w:p>
          <w:p w:rsidR="003E0DD0" w:rsidRPr="003641B4" w:rsidRDefault="00D4535A" w:rsidP="00D4535A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Św. Marcin 78, 61-809 Poznań</w:t>
            </w:r>
          </w:p>
        </w:tc>
      </w:tr>
      <w:tr w:rsidR="003E0DD0" w:rsidRPr="003E0DD0" w:rsidTr="000F1133">
        <w:tc>
          <w:tcPr>
            <w:tcW w:w="534" w:type="dxa"/>
          </w:tcPr>
          <w:p w:rsidR="003E0DD0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</w:t>
            </w:r>
            <w:r w:rsidR="003E0DD0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3E0DD0" w:rsidRPr="003641B4" w:rsidRDefault="003E0DD0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3641B4">
              <w:rPr>
                <w:rFonts w:cs="Arial"/>
                <w:b/>
                <w:sz w:val="20"/>
                <w:szCs w:val="20"/>
              </w:rPr>
              <w:t>Ekspres do kawy</w:t>
            </w:r>
          </w:p>
          <w:p w:rsidR="003E0DD0" w:rsidRPr="003641B4" w:rsidRDefault="003E0DD0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3641B4">
              <w:rPr>
                <w:rFonts w:ascii="Arial" w:hAnsi="Arial" w:cs="Arial"/>
                <w:sz w:val="20"/>
                <w:szCs w:val="20"/>
                <w:lang w:bidi="he-IL"/>
              </w:rPr>
              <w:t xml:space="preserve">rodzaj: </w:t>
            </w:r>
            <w:r w:rsidR="008E18A1" w:rsidRPr="003641B4">
              <w:rPr>
                <w:rFonts w:ascii="Arial" w:hAnsi="Arial" w:cs="Arial"/>
                <w:sz w:val="20"/>
                <w:szCs w:val="20"/>
                <w:lang w:bidi="he-IL"/>
              </w:rPr>
              <w:t>ciśnieniowy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3641B4">
              <w:rPr>
                <w:rFonts w:ascii="Arial" w:hAnsi="Arial" w:cs="Arial"/>
                <w:sz w:val="20"/>
                <w:szCs w:val="20"/>
              </w:rPr>
              <w:t>Typ ekspresu: kolbowy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3641B4">
              <w:rPr>
                <w:rFonts w:ascii="Arial" w:hAnsi="Arial" w:cs="Arial"/>
                <w:sz w:val="20"/>
                <w:szCs w:val="20"/>
              </w:rPr>
              <w:t xml:space="preserve">Ciśnienie: </w:t>
            </w:r>
            <w:r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3641B4">
              <w:rPr>
                <w:rFonts w:ascii="Arial" w:hAnsi="Arial" w:cs="Arial"/>
                <w:sz w:val="20"/>
                <w:szCs w:val="20"/>
              </w:rPr>
              <w:t>15 barów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3641B4">
              <w:rPr>
                <w:rFonts w:ascii="Arial" w:hAnsi="Arial" w:cs="Arial"/>
                <w:sz w:val="20"/>
                <w:szCs w:val="20"/>
              </w:rPr>
              <w:t xml:space="preserve">Moc: </w:t>
            </w:r>
            <w:r w:rsidR="007739BA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3641B4">
              <w:rPr>
                <w:rFonts w:ascii="Arial" w:hAnsi="Arial" w:cs="Arial"/>
                <w:sz w:val="20"/>
                <w:szCs w:val="20"/>
              </w:rPr>
              <w:t>1260 W</w:t>
            </w:r>
          </w:p>
          <w:p w:rsidR="003641B4" w:rsidRDefault="0044535D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>Rodzaj kawy: z</w:t>
            </w:r>
            <w:r w:rsidR="003641B4" w:rsidRPr="003641B4">
              <w:rPr>
                <w:rFonts w:ascii="Arial" w:hAnsi="Arial" w:cs="Arial"/>
                <w:sz w:val="20"/>
                <w:szCs w:val="20"/>
              </w:rPr>
              <w:t>iarnista, mielona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System spieniający mleko:</w:t>
            </w:r>
            <w:r w:rsidR="004453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35D">
              <w:rPr>
                <w:rFonts w:ascii="Arial" w:hAnsi="Arial" w:cs="Arial"/>
                <w:sz w:val="20"/>
                <w:szCs w:val="20"/>
              </w:rPr>
              <w:t>tak, dysza spieniająca</w:t>
            </w:r>
          </w:p>
          <w:p w:rsidR="003641B4" w:rsidRDefault="0044535D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Pojemność zbiornika na wodę: </w:t>
            </w:r>
            <w:r w:rsidR="003641B4" w:rsidRPr="0044535D">
              <w:rPr>
                <w:rFonts w:ascii="Arial" w:hAnsi="Arial" w:cs="Arial"/>
                <w:sz w:val="20"/>
                <w:szCs w:val="20"/>
              </w:rPr>
              <w:t>min. 2,8 litrów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Style w:val="body"/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 xml:space="preserve">System grzewczy: </w:t>
            </w:r>
            <w:r w:rsidR="0044535D" w:rsidRPr="0044535D">
              <w:rPr>
                <w:rStyle w:val="body"/>
                <w:rFonts w:ascii="Arial" w:hAnsi="Arial" w:cs="Arial"/>
                <w:sz w:val="20"/>
                <w:szCs w:val="20"/>
              </w:rPr>
              <w:t>utrzymujący stałą temperaturę parzenia kawy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Sterowanie: elektroniczne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Kolor:</w:t>
            </w:r>
            <w:r w:rsidR="004453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35D">
              <w:rPr>
                <w:rFonts w:ascii="Arial" w:hAnsi="Arial" w:cs="Arial"/>
                <w:sz w:val="20"/>
                <w:szCs w:val="20"/>
              </w:rPr>
              <w:t>dowolny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Wyciszony młynek: tak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Szybkie nagrzewanie:</w:t>
            </w:r>
            <w:r w:rsidR="0044535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4535D">
              <w:rPr>
                <w:rFonts w:ascii="Arial" w:hAnsi="Arial" w:cs="Arial"/>
                <w:sz w:val="20"/>
                <w:szCs w:val="20"/>
              </w:rPr>
              <w:t>tak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Wyjmowany pojemnik na kawę: tak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Wyjmowany pojemnik na wodę: tak</w:t>
            </w:r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Wskaźnik poziomu wody: tak</w:t>
            </w:r>
          </w:p>
          <w:p w:rsidR="003641B4" w:rsidRPr="0044535D" w:rsidRDefault="003641B4" w:rsidP="0044535D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proofErr w:type="spellStart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Dostępne</w:t>
            </w:r>
            <w:proofErr w:type="spellEnd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napoje</w:t>
            </w:r>
            <w:proofErr w:type="spellEnd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  <w:r w:rsidR="0044535D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proofErr w:type="spellStart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americano</w:t>
            </w:r>
            <w:proofErr w:type="spellEnd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 xml:space="preserve">, cappuccino, espresso, espresso </w:t>
            </w:r>
            <w:proofErr w:type="spellStart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doppio</w:t>
            </w:r>
            <w:proofErr w:type="spellEnd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br/>
            </w:r>
            <w:proofErr w:type="spellStart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gorąca</w:t>
            </w:r>
            <w:proofErr w:type="spellEnd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woda</w:t>
            </w:r>
            <w:proofErr w:type="spellEnd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 xml:space="preserve">, latte macchiato, </w:t>
            </w:r>
            <w:proofErr w:type="spellStart"/>
            <w:r w:rsidRPr="0044535D">
              <w:rPr>
                <w:rFonts w:ascii="Arial" w:hAnsi="Arial" w:cs="Arial"/>
                <w:sz w:val="20"/>
                <w:szCs w:val="20"/>
                <w:lang w:val="en-US"/>
              </w:rPr>
              <w:t>ristretto</w:t>
            </w:r>
            <w:proofErr w:type="spellEnd"/>
          </w:p>
          <w:p w:rsidR="003641B4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Parzenie dwóch kaw jednocześnie: tak</w:t>
            </w:r>
          </w:p>
          <w:p w:rsidR="003641B4" w:rsidRPr="0044535D" w:rsidRDefault="003641B4" w:rsidP="003641B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44535D">
              <w:rPr>
                <w:rFonts w:ascii="Arial" w:hAnsi="Arial" w:cs="Arial"/>
                <w:sz w:val="20"/>
                <w:szCs w:val="20"/>
              </w:rPr>
              <w:t>funkcja spieniania mleka:</w:t>
            </w:r>
            <w:r w:rsidR="0044535D"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Pr="0044535D">
              <w:rPr>
                <w:rFonts w:ascii="Arial" w:hAnsi="Arial" w:cs="Arial"/>
                <w:sz w:val="20"/>
                <w:szCs w:val="20"/>
              </w:rPr>
              <w:t>ak</w:t>
            </w:r>
          </w:p>
          <w:p w:rsidR="003E0DD0" w:rsidRPr="0044535D" w:rsidRDefault="003E0DD0" w:rsidP="0044535D">
            <w:pPr>
              <w:pStyle w:val="Styl"/>
              <w:shd w:val="clear" w:color="auto" w:fill="FFFFFF"/>
              <w:ind w:left="317" w:right="28"/>
              <w:rPr>
                <w:rFonts w:ascii="Arial" w:hAnsi="Arial" w:cs="Arial"/>
                <w:sz w:val="20"/>
                <w:szCs w:val="20"/>
                <w:lang w:bidi="he-IL"/>
              </w:rPr>
            </w:pPr>
          </w:p>
        </w:tc>
        <w:tc>
          <w:tcPr>
            <w:tcW w:w="882" w:type="dxa"/>
          </w:tcPr>
          <w:p w:rsidR="003E0DD0" w:rsidRPr="003641B4" w:rsidRDefault="003E0DD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641B4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8E18A1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8E18A1" w:rsidRPr="006007B2" w:rsidRDefault="00571B74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Wydział Prawa i A</w:t>
            </w:r>
            <w:r w:rsidR="008E18A1" w:rsidRPr="006007B2">
              <w:rPr>
                <w:rFonts w:cs="Arial"/>
                <w:b/>
                <w:sz w:val="20"/>
                <w:szCs w:val="20"/>
              </w:rPr>
              <w:t>dministracji</w:t>
            </w:r>
          </w:p>
          <w:p w:rsidR="008E18A1" w:rsidRPr="003E0DD0" w:rsidRDefault="008E18A1" w:rsidP="008E18A1">
            <w:pPr>
              <w:pStyle w:val="Akapitzlist"/>
              <w:ind w:left="0"/>
              <w:jc w:val="center"/>
              <w:rPr>
                <w:rFonts w:cs="Arial"/>
                <w:b/>
                <w:color w:val="FF0000"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al. Niepodległości 53, 61-714</w:t>
            </w:r>
            <w:r w:rsidR="00571B74" w:rsidRPr="006007B2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6007B2">
              <w:rPr>
                <w:rFonts w:cs="Arial"/>
                <w:b/>
                <w:sz w:val="20"/>
                <w:szCs w:val="20"/>
              </w:rPr>
              <w:t>Poznań</w:t>
            </w:r>
          </w:p>
        </w:tc>
      </w:tr>
      <w:tr w:rsidR="008E18A1" w:rsidRPr="003E0DD0" w:rsidTr="000F1133">
        <w:tc>
          <w:tcPr>
            <w:tcW w:w="534" w:type="dxa"/>
          </w:tcPr>
          <w:p w:rsidR="008E18A1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4</w:t>
            </w:r>
            <w:r w:rsidR="008E18A1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8E18A1" w:rsidRPr="006007B2" w:rsidRDefault="008E18A1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Ekspres do kawy</w:t>
            </w:r>
          </w:p>
          <w:p w:rsidR="006007B2" w:rsidRPr="006007B2" w:rsidRDefault="006007B2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Ekspres ciśnieniowy na kawę mieloną</w:t>
            </w:r>
          </w:p>
          <w:p w:rsidR="008E18A1" w:rsidRPr="006007B2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  <w:lang w:bidi="he-IL"/>
              </w:rPr>
              <w:t xml:space="preserve">rodzaj: </w:t>
            </w:r>
            <w:r w:rsidR="006007B2" w:rsidRPr="006007B2">
              <w:rPr>
                <w:rFonts w:ascii="Arial" w:hAnsi="Arial" w:cs="Arial"/>
                <w:sz w:val="20"/>
                <w:szCs w:val="20"/>
              </w:rPr>
              <w:t>kolbowy</w:t>
            </w:r>
          </w:p>
          <w:p w:rsidR="00222F01" w:rsidRPr="006306C7" w:rsidRDefault="00222F01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t xml:space="preserve">Pojemność zbiornika na wodę: </w:t>
            </w:r>
            <w:r w:rsidR="002E027E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6306C7">
              <w:rPr>
                <w:rFonts w:ascii="Arial" w:hAnsi="Arial" w:cs="Arial"/>
                <w:sz w:val="20"/>
                <w:szCs w:val="20"/>
              </w:rPr>
              <w:t xml:space="preserve">1 litr </w:t>
            </w:r>
          </w:p>
          <w:p w:rsidR="00222F01" w:rsidRPr="006306C7" w:rsidRDefault="00222F01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t xml:space="preserve">Ciśnienie: </w:t>
            </w:r>
            <w:r w:rsidR="006007B2" w:rsidRPr="006306C7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6306C7">
              <w:rPr>
                <w:rFonts w:ascii="Arial" w:hAnsi="Arial" w:cs="Arial"/>
                <w:sz w:val="20"/>
                <w:szCs w:val="20"/>
              </w:rPr>
              <w:t>15 bar</w:t>
            </w:r>
          </w:p>
          <w:p w:rsidR="00222F01" w:rsidRPr="006007B2" w:rsidRDefault="00222F01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lastRenderedPageBreak/>
              <w:t>Kolor:</w:t>
            </w:r>
            <w:r w:rsidRPr="006007B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007B2">
              <w:rPr>
                <w:rFonts w:ascii="Arial" w:hAnsi="Arial" w:cs="Arial"/>
                <w:sz w:val="20"/>
                <w:szCs w:val="20"/>
              </w:rPr>
              <w:t>czarny</w:t>
            </w:r>
          </w:p>
          <w:p w:rsidR="006007B2" w:rsidRPr="006007B2" w:rsidRDefault="006007B2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dysza do spieniania mleka</w:t>
            </w:r>
          </w:p>
          <w:p w:rsidR="006007B2" w:rsidRPr="006007B2" w:rsidRDefault="006007B2" w:rsidP="006007B2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funkcje automatycznego wyłączania, aby zaoszczędzić energię</w:t>
            </w:r>
          </w:p>
          <w:p w:rsidR="008E18A1" w:rsidRPr="006007B2" w:rsidRDefault="00222F01" w:rsidP="006007B2">
            <w:pPr>
              <w:pStyle w:val="Nagwek2"/>
              <w:shd w:val="clear" w:color="auto" w:fill="FFFFFF"/>
              <w:spacing w:before="0"/>
              <w:rPr>
                <w:rFonts w:ascii="Helvetica" w:hAnsi="Helvetica" w:cs="Helvetica"/>
                <w:b/>
                <w:bCs/>
                <w:color w:val="000000"/>
                <w:spacing w:val="12"/>
                <w:sz w:val="31"/>
                <w:szCs w:val="31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pacing w:val="12"/>
                <w:sz w:val="31"/>
                <w:szCs w:val="31"/>
              </w:rPr>
              <w:t xml:space="preserve"> </w:t>
            </w:r>
          </w:p>
        </w:tc>
        <w:tc>
          <w:tcPr>
            <w:tcW w:w="882" w:type="dxa"/>
          </w:tcPr>
          <w:p w:rsidR="008E18A1" w:rsidRPr="006007B2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lastRenderedPageBreak/>
              <w:t>1 szt.</w:t>
            </w:r>
          </w:p>
        </w:tc>
      </w:tr>
      <w:tr w:rsidR="008E18A1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8E18A1" w:rsidRPr="006007B2" w:rsidRDefault="00571B74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 xml:space="preserve">Collegium </w:t>
            </w:r>
            <w:proofErr w:type="spellStart"/>
            <w:r w:rsidRPr="006007B2">
              <w:rPr>
                <w:rFonts w:cs="Arial"/>
                <w:b/>
                <w:sz w:val="20"/>
                <w:szCs w:val="20"/>
              </w:rPr>
              <w:t>Heliodorii</w:t>
            </w:r>
            <w:proofErr w:type="spellEnd"/>
            <w:r w:rsidRPr="006007B2">
              <w:rPr>
                <w:rFonts w:cs="Arial"/>
                <w:b/>
                <w:sz w:val="20"/>
                <w:szCs w:val="20"/>
              </w:rPr>
              <w:t xml:space="preserve"> Święcicki</w:t>
            </w:r>
          </w:p>
          <w:p w:rsidR="008E18A1" w:rsidRPr="006007B2" w:rsidRDefault="00571B74" w:rsidP="000F1133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 xml:space="preserve">ul. Grunwaldzka 6, 60-780 </w:t>
            </w:r>
            <w:r w:rsidR="008E18A1" w:rsidRPr="006007B2">
              <w:rPr>
                <w:rFonts w:cs="Arial"/>
                <w:b/>
                <w:sz w:val="20"/>
                <w:szCs w:val="20"/>
              </w:rPr>
              <w:t>Poznań</w:t>
            </w:r>
          </w:p>
        </w:tc>
      </w:tr>
      <w:tr w:rsidR="008E18A1" w:rsidRPr="003E0DD0" w:rsidTr="000F1133">
        <w:tc>
          <w:tcPr>
            <w:tcW w:w="534" w:type="dxa"/>
          </w:tcPr>
          <w:p w:rsidR="008E18A1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5</w:t>
            </w:r>
            <w:r w:rsidR="008E18A1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8E18A1" w:rsidRPr="00B85A10" w:rsidRDefault="008E18A1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B85A10">
              <w:rPr>
                <w:rFonts w:cs="Arial"/>
                <w:b/>
                <w:sz w:val="20"/>
                <w:szCs w:val="20"/>
              </w:rPr>
              <w:t>Lodówka</w:t>
            </w:r>
          </w:p>
          <w:p w:rsidR="008E18A1" w:rsidRPr="00B85A10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85A10">
              <w:rPr>
                <w:rFonts w:ascii="Arial" w:hAnsi="Arial" w:cs="Arial"/>
                <w:sz w:val="20"/>
                <w:szCs w:val="20"/>
                <w:lang w:bidi="he-IL"/>
              </w:rPr>
              <w:t>Wysokość od 14</w:t>
            </w:r>
            <w:r w:rsidR="00B85A10" w:rsidRPr="00B85A10">
              <w:rPr>
                <w:rFonts w:ascii="Arial" w:hAnsi="Arial" w:cs="Arial"/>
                <w:sz w:val="20"/>
                <w:szCs w:val="20"/>
                <w:lang w:bidi="he-IL"/>
              </w:rPr>
              <w:t>4-185</w:t>
            </w:r>
            <w:r w:rsidRPr="00B85A10">
              <w:rPr>
                <w:rFonts w:ascii="Arial" w:hAnsi="Arial" w:cs="Arial"/>
                <w:sz w:val="20"/>
                <w:szCs w:val="20"/>
                <w:lang w:bidi="he-IL"/>
              </w:rPr>
              <w:t xml:space="preserve"> cm, szerokość 60 cm</w:t>
            </w:r>
          </w:p>
          <w:p w:rsidR="008E18A1" w:rsidRPr="00B85A10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85A10">
              <w:rPr>
                <w:rFonts w:ascii="Arial" w:hAnsi="Arial" w:cs="Arial"/>
                <w:sz w:val="20"/>
                <w:szCs w:val="20"/>
                <w:lang w:bidi="he-IL"/>
              </w:rPr>
              <w:t>Wolnostojąca</w:t>
            </w:r>
          </w:p>
          <w:p w:rsidR="008E18A1" w:rsidRPr="00B85A10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85A10">
              <w:rPr>
                <w:rFonts w:ascii="Arial" w:hAnsi="Arial" w:cs="Arial"/>
                <w:sz w:val="20"/>
                <w:szCs w:val="20"/>
                <w:lang w:bidi="he-IL"/>
              </w:rPr>
              <w:t>Chłodziarko – zamrażarka</w:t>
            </w:r>
          </w:p>
          <w:p w:rsidR="008E18A1" w:rsidRPr="00B85A10" w:rsidRDefault="008E18A1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85A10">
              <w:rPr>
                <w:rFonts w:ascii="Arial" w:hAnsi="Arial" w:cs="Arial"/>
                <w:sz w:val="20"/>
                <w:szCs w:val="20"/>
                <w:lang w:bidi="he-IL"/>
              </w:rPr>
              <w:t xml:space="preserve">System zapobiegania oszronieniu </w:t>
            </w:r>
          </w:p>
          <w:p w:rsidR="008E18A1" w:rsidRPr="00571B74" w:rsidRDefault="008E18A1" w:rsidP="00B85A10">
            <w:pPr>
              <w:pStyle w:val="Styl"/>
              <w:shd w:val="clear" w:color="auto" w:fill="FFFFFF"/>
              <w:ind w:left="317" w:right="28"/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8E18A1" w:rsidRPr="006007B2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8E18A1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8E18A1" w:rsidRPr="00906668" w:rsidRDefault="008E18A1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906668">
              <w:rPr>
                <w:rFonts w:cs="Arial"/>
                <w:b/>
                <w:sz w:val="20"/>
                <w:szCs w:val="20"/>
              </w:rPr>
              <w:t xml:space="preserve">Collegium </w:t>
            </w:r>
            <w:proofErr w:type="spellStart"/>
            <w:r w:rsidRPr="00906668">
              <w:rPr>
                <w:rFonts w:cs="Arial"/>
                <w:b/>
                <w:sz w:val="20"/>
                <w:szCs w:val="20"/>
              </w:rPr>
              <w:t>Biologicum</w:t>
            </w:r>
            <w:proofErr w:type="spellEnd"/>
          </w:p>
          <w:p w:rsidR="008E18A1" w:rsidRPr="00906668" w:rsidRDefault="008E18A1" w:rsidP="000F1133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906668">
              <w:rPr>
                <w:rFonts w:cs="Arial"/>
                <w:b/>
                <w:sz w:val="20"/>
                <w:szCs w:val="20"/>
              </w:rPr>
              <w:t>ul. Uniwersytetu Poznańskiego 6, 61-614 Poznań</w:t>
            </w:r>
          </w:p>
        </w:tc>
      </w:tr>
      <w:tr w:rsidR="008E18A1" w:rsidRPr="003E0DD0" w:rsidTr="000F1133">
        <w:tc>
          <w:tcPr>
            <w:tcW w:w="534" w:type="dxa"/>
          </w:tcPr>
          <w:p w:rsidR="008E18A1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6</w:t>
            </w:r>
            <w:r w:rsidR="008E18A1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8E18A1" w:rsidRPr="00906668" w:rsidRDefault="008E18A1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906668">
              <w:rPr>
                <w:rFonts w:cs="Arial"/>
                <w:b/>
                <w:sz w:val="20"/>
                <w:szCs w:val="20"/>
              </w:rPr>
              <w:t>Pralka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ind w:left="312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 xml:space="preserve">Pralka wolnostojąca ładowana od przodu – </w:t>
            </w:r>
            <w:proofErr w:type="spellStart"/>
            <w:r w:rsidRPr="00906668">
              <w:rPr>
                <w:rFonts w:eastAsia="Times New Roman" w:cs="Arial"/>
                <w:sz w:val="20"/>
                <w:szCs w:val="20"/>
              </w:rPr>
              <w:t>slim</w:t>
            </w:r>
            <w:proofErr w:type="spellEnd"/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Pojemność minimum 4kg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Sterowanie elektroniczne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 xml:space="preserve">Prędkość obrotowa minimum 1000 </w:t>
            </w:r>
            <w:proofErr w:type="spellStart"/>
            <w:r w:rsidRPr="00906668">
              <w:rPr>
                <w:rFonts w:eastAsia="Times New Roman" w:cs="Arial"/>
                <w:sz w:val="20"/>
                <w:szCs w:val="20"/>
              </w:rPr>
              <w:t>obr</w:t>
            </w:r>
            <w:proofErr w:type="spellEnd"/>
            <w:r w:rsidRPr="00906668">
              <w:rPr>
                <w:rFonts w:eastAsia="Times New Roman" w:cs="Arial"/>
                <w:sz w:val="20"/>
                <w:szCs w:val="20"/>
              </w:rPr>
              <w:t>./min.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Klasa efektywności prania minimum B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Klasa efektywności wirowania minimum C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Możliwość regulacji temperatury i obrotów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Szybkie Programy poniżej 1h przy pełnym załadunku pralki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Możliwość opóźnienia startu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Szerokość [cm] 58 - 60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Wysokość [cm] do 85</w:t>
            </w:r>
          </w:p>
          <w:p w:rsidR="00906668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eastAsia="Times New Roman" w:cs="Arial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Głębokość [cm] 40- 44</w:t>
            </w:r>
          </w:p>
          <w:p w:rsidR="008E18A1" w:rsidRPr="00906668" w:rsidRDefault="00906668" w:rsidP="00906668">
            <w:pPr>
              <w:numPr>
                <w:ilvl w:val="0"/>
                <w:numId w:val="26"/>
              </w:numPr>
              <w:spacing w:before="100" w:beforeAutospacing="1" w:after="100" w:afterAutospacing="1"/>
              <w:ind w:left="313" w:hanging="284"/>
              <w:rPr>
                <w:rFonts w:ascii="Verdana" w:eastAsia="Times New Roman" w:hAnsi="Verdana"/>
                <w:sz w:val="20"/>
                <w:szCs w:val="20"/>
              </w:rPr>
            </w:pPr>
            <w:r w:rsidRPr="00906668">
              <w:rPr>
                <w:rFonts w:eastAsia="Times New Roman" w:cs="Arial"/>
                <w:sz w:val="20"/>
                <w:szCs w:val="20"/>
              </w:rPr>
              <w:t>Minimum 13 programów</w:t>
            </w:r>
          </w:p>
        </w:tc>
        <w:tc>
          <w:tcPr>
            <w:tcW w:w="882" w:type="dxa"/>
          </w:tcPr>
          <w:p w:rsidR="008E18A1" w:rsidRPr="00906668" w:rsidRDefault="008E18A1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906668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8E18A1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8E18A1" w:rsidRPr="00B12573" w:rsidRDefault="008E18A1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Budyn</w:t>
            </w:r>
            <w:r w:rsidR="00B12573" w:rsidRPr="00B12573">
              <w:rPr>
                <w:rFonts w:cs="Arial"/>
                <w:b/>
                <w:sz w:val="20"/>
                <w:szCs w:val="20"/>
              </w:rPr>
              <w:t>ek Dydaktyczny</w:t>
            </w:r>
          </w:p>
          <w:p w:rsidR="008E18A1" w:rsidRPr="00B12573" w:rsidRDefault="008E18A1" w:rsidP="008E18A1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ul. Międzychodzka 5, 60-371 Poznań</w:t>
            </w:r>
          </w:p>
        </w:tc>
      </w:tr>
      <w:tr w:rsidR="008E18A1" w:rsidRPr="003E0DD0" w:rsidTr="000F1133">
        <w:tc>
          <w:tcPr>
            <w:tcW w:w="534" w:type="dxa"/>
          </w:tcPr>
          <w:p w:rsidR="008E18A1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7</w:t>
            </w:r>
            <w:r w:rsidR="008E18A1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8E18A1" w:rsidRPr="00B12573" w:rsidRDefault="005827DD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Lodówka</w:t>
            </w:r>
          </w:p>
          <w:p w:rsidR="008E18A1" w:rsidRPr="00B12573" w:rsidRDefault="002D2EE0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lang w:bidi="he-IL"/>
              </w:rPr>
              <w:t>Wysokość</w:t>
            </w:r>
            <w:r w:rsidR="008E18A1" w:rsidRPr="00B12573">
              <w:rPr>
                <w:rFonts w:ascii="Arial" w:hAnsi="Arial" w:cs="Arial"/>
                <w:sz w:val="20"/>
                <w:szCs w:val="20"/>
                <w:lang w:bidi="he-IL"/>
              </w:rPr>
              <w:t>:</w:t>
            </w:r>
            <w:r w:rsidR="00B82564" w:rsidRPr="00B12573">
              <w:rPr>
                <w:rFonts w:ascii="Arial" w:hAnsi="Arial" w:cs="Arial"/>
                <w:sz w:val="20"/>
                <w:szCs w:val="20"/>
                <w:lang w:bidi="he-IL"/>
              </w:rPr>
              <w:t xml:space="preserve"> min. 82 cm, max. 86 cm</w:t>
            </w:r>
          </w:p>
          <w:p w:rsidR="008E18A1" w:rsidRPr="00B12573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cs="Arial"/>
                <w:sz w:val="20"/>
                <w:szCs w:val="20"/>
              </w:rPr>
            </w:pPr>
            <w:r w:rsidRPr="00B12573">
              <w:rPr>
                <w:rFonts w:ascii="Arial" w:hAnsi="Arial" w:cs="Arial"/>
                <w:sz w:val="20"/>
                <w:szCs w:val="20"/>
              </w:rPr>
              <w:t xml:space="preserve">Kolor: </w:t>
            </w:r>
            <w:proofErr w:type="spellStart"/>
            <w:r w:rsidRPr="00B12573">
              <w:rPr>
                <w:rFonts w:ascii="Arial" w:hAnsi="Arial" w:cs="Arial"/>
                <w:sz w:val="20"/>
                <w:szCs w:val="20"/>
              </w:rPr>
              <w:t>inox</w:t>
            </w:r>
            <w:proofErr w:type="spellEnd"/>
            <w:r w:rsidR="00B82564" w:rsidRPr="00B12573">
              <w:rPr>
                <w:rFonts w:ascii="Arial" w:hAnsi="Arial" w:cs="Arial"/>
                <w:sz w:val="20"/>
                <w:szCs w:val="20"/>
              </w:rPr>
              <w:t xml:space="preserve"> lub stal nierdzewna</w:t>
            </w:r>
          </w:p>
          <w:p w:rsidR="00B82564" w:rsidRPr="00B12573" w:rsidRDefault="00B82564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cs="Arial"/>
                <w:sz w:val="20"/>
                <w:szCs w:val="20"/>
              </w:rPr>
            </w:pPr>
            <w:r w:rsidRPr="00B12573">
              <w:rPr>
                <w:rFonts w:ascii="Arial" w:hAnsi="Arial" w:cs="Arial"/>
                <w:sz w:val="20"/>
                <w:szCs w:val="20"/>
              </w:rPr>
              <w:t>Zamrażalnik wewnętrzny</w:t>
            </w:r>
          </w:p>
          <w:p w:rsidR="00B82564" w:rsidRPr="00B12573" w:rsidRDefault="00B82564" w:rsidP="002D2EE0">
            <w:pPr>
              <w:pStyle w:val="Styl"/>
              <w:shd w:val="clear" w:color="auto" w:fill="FFFFFF"/>
              <w:ind w:right="28"/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8E18A1" w:rsidRPr="00B12573" w:rsidRDefault="005827D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2</w:t>
            </w:r>
            <w:r w:rsidR="008E18A1" w:rsidRPr="00B12573">
              <w:rPr>
                <w:rFonts w:cs="Arial"/>
                <w:b/>
                <w:sz w:val="20"/>
                <w:szCs w:val="20"/>
              </w:rPr>
              <w:t xml:space="preserve"> szt.</w:t>
            </w:r>
          </w:p>
        </w:tc>
      </w:tr>
      <w:tr w:rsidR="005827DD" w:rsidRPr="003E0DD0" w:rsidTr="000F1133">
        <w:tc>
          <w:tcPr>
            <w:tcW w:w="534" w:type="dxa"/>
          </w:tcPr>
          <w:p w:rsidR="005827DD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8</w:t>
            </w:r>
            <w:r w:rsidR="005827DD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5827DD" w:rsidRPr="00B12573" w:rsidRDefault="005827DD" w:rsidP="005827DD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Mikrofalówka</w:t>
            </w:r>
          </w:p>
          <w:p w:rsidR="005827DD" w:rsidRPr="00B12573" w:rsidRDefault="005827DD" w:rsidP="005827DD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12573">
              <w:rPr>
                <w:rFonts w:ascii="Arial" w:hAnsi="Arial" w:cs="Arial"/>
                <w:sz w:val="20"/>
                <w:szCs w:val="20"/>
                <w:lang w:bidi="he-IL"/>
              </w:rPr>
              <w:t>Wymiary:</w:t>
            </w:r>
            <w:r w:rsidR="00B82564" w:rsidRPr="00B12573">
              <w:rPr>
                <w:rFonts w:ascii="Arial" w:hAnsi="Arial" w:cs="Arial"/>
                <w:sz w:val="20"/>
                <w:szCs w:val="20"/>
                <w:lang w:bidi="he-IL"/>
              </w:rPr>
              <w:t xml:space="preserve"> max.: 37 cm głębokość, 46 cm szerokość, 27 cm wysokość</w:t>
            </w:r>
          </w:p>
          <w:p w:rsidR="005827DD" w:rsidRPr="00B12573" w:rsidRDefault="005827DD" w:rsidP="005827DD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12573">
              <w:rPr>
                <w:rFonts w:ascii="Arial" w:hAnsi="Arial" w:cs="Arial"/>
                <w:sz w:val="20"/>
                <w:szCs w:val="20"/>
                <w:lang w:bidi="he-IL"/>
              </w:rPr>
              <w:t>Kolor:</w:t>
            </w:r>
            <w:r w:rsidR="00B82564" w:rsidRPr="00B12573">
              <w:rPr>
                <w:rFonts w:ascii="Arial" w:hAnsi="Arial" w:cs="Arial"/>
                <w:sz w:val="20"/>
                <w:szCs w:val="20"/>
                <w:lang w:bidi="he-IL"/>
              </w:rPr>
              <w:t xml:space="preserve"> stal, </w:t>
            </w:r>
            <w:proofErr w:type="spellStart"/>
            <w:r w:rsidR="00B82564" w:rsidRPr="00B12573">
              <w:rPr>
                <w:rFonts w:ascii="Arial" w:hAnsi="Arial" w:cs="Arial"/>
                <w:sz w:val="20"/>
                <w:szCs w:val="20"/>
                <w:lang w:bidi="he-IL"/>
              </w:rPr>
              <w:t>inox</w:t>
            </w:r>
            <w:proofErr w:type="spellEnd"/>
            <w:r w:rsidR="00B82564" w:rsidRPr="00B12573">
              <w:rPr>
                <w:rFonts w:ascii="Arial" w:hAnsi="Arial" w:cs="Arial"/>
                <w:sz w:val="20"/>
                <w:szCs w:val="20"/>
                <w:lang w:bidi="he-IL"/>
              </w:rPr>
              <w:t>, srebrna, czarna</w:t>
            </w:r>
          </w:p>
          <w:p w:rsidR="005827DD" w:rsidRDefault="00B82564" w:rsidP="00FE5174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B12573">
              <w:rPr>
                <w:rFonts w:ascii="Arial" w:hAnsi="Arial" w:cs="Arial"/>
                <w:sz w:val="20"/>
                <w:szCs w:val="20"/>
                <w:lang w:bidi="he-IL"/>
              </w:rPr>
              <w:t>Funkcja grill</w:t>
            </w:r>
          </w:p>
          <w:p w:rsidR="00FE5174" w:rsidRPr="00FE5174" w:rsidRDefault="00FE5174" w:rsidP="00FE5174">
            <w:pPr>
              <w:pStyle w:val="Styl"/>
              <w:shd w:val="clear" w:color="auto" w:fill="FFFFFF"/>
              <w:ind w:left="317" w:right="28"/>
              <w:rPr>
                <w:rFonts w:ascii="Arial" w:hAnsi="Arial" w:cs="Arial"/>
                <w:sz w:val="20"/>
                <w:szCs w:val="20"/>
                <w:lang w:bidi="he-IL"/>
              </w:rPr>
            </w:pPr>
          </w:p>
        </w:tc>
        <w:tc>
          <w:tcPr>
            <w:tcW w:w="882" w:type="dxa"/>
          </w:tcPr>
          <w:p w:rsidR="005827DD" w:rsidRPr="00B12573" w:rsidRDefault="005827D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B12573"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  <w:tr w:rsidR="005827DD" w:rsidRPr="003E0DD0" w:rsidTr="000F1133">
        <w:tc>
          <w:tcPr>
            <w:tcW w:w="9212" w:type="dxa"/>
            <w:gridSpan w:val="3"/>
            <w:shd w:val="clear" w:color="auto" w:fill="D9D9D9" w:themeFill="background1" w:themeFillShade="D9"/>
          </w:tcPr>
          <w:p w:rsidR="005827DD" w:rsidRPr="005827DD" w:rsidRDefault="00B12573" w:rsidP="000F1133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Centrum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Nanobiomedyczne</w:t>
            </w:r>
            <w:proofErr w:type="spellEnd"/>
          </w:p>
          <w:p w:rsidR="005827DD" w:rsidRPr="005827DD" w:rsidRDefault="005827DD" w:rsidP="00B12573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 w:rsidRPr="005827DD">
              <w:rPr>
                <w:rFonts w:cs="Arial"/>
                <w:b/>
                <w:sz w:val="20"/>
                <w:szCs w:val="20"/>
              </w:rPr>
              <w:t xml:space="preserve">ul. </w:t>
            </w:r>
            <w:r w:rsidR="00B12573">
              <w:rPr>
                <w:rFonts w:cs="Arial"/>
                <w:b/>
                <w:sz w:val="20"/>
                <w:szCs w:val="20"/>
              </w:rPr>
              <w:t>Wszechnicy Piastowskiej 3</w:t>
            </w:r>
            <w:r w:rsidRPr="005827DD">
              <w:rPr>
                <w:rFonts w:cs="Arial"/>
                <w:b/>
                <w:sz w:val="20"/>
                <w:szCs w:val="20"/>
              </w:rPr>
              <w:t>, 61-614 Poznań</w:t>
            </w:r>
          </w:p>
        </w:tc>
      </w:tr>
      <w:tr w:rsidR="005827DD" w:rsidRPr="003E0DD0" w:rsidTr="000F1133">
        <w:tc>
          <w:tcPr>
            <w:tcW w:w="534" w:type="dxa"/>
          </w:tcPr>
          <w:p w:rsidR="005827DD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9</w:t>
            </w:r>
            <w:r w:rsidR="005827DD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5827DD" w:rsidRPr="005827DD" w:rsidRDefault="005827DD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5827DD">
              <w:rPr>
                <w:rFonts w:cs="Arial"/>
                <w:b/>
                <w:sz w:val="20"/>
                <w:szCs w:val="20"/>
              </w:rPr>
              <w:t xml:space="preserve">Zmywarka </w:t>
            </w:r>
            <w:proofErr w:type="spellStart"/>
            <w:r w:rsidRPr="005827DD">
              <w:rPr>
                <w:rFonts w:cs="Arial"/>
                <w:b/>
                <w:sz w:val="20"/>
                <w:szCs w:val="20"/>
              </w:rPr>
              <w:t>podblatowa</w:t>
            </w:r>
            <w:proofErr w:type="spellEnd"/>
            <w:r w:rsidRPr="005827DD">
              <w:rPr>
                <w:rFonts w:cs="Arial"/>
                <w:b/>
                <w:sz w:val="20"/>
                <w:szCs w:val="20"/>
              </w:rPr>
              <w:t xml:space="preserve"> do zabudowy meblowej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5827DD">
              <w:rPr>
                <w:rFonts w:ascii="Arial" w:hAnsi="Arial" w:cs="Arial"/>
                <w:sz w:val="20"/>
                <w:szCs w:val="20"/>
                <w:lang w:bidi="he-IL"/>
              </w:rPr>
              <w:t>Szerokość: 45 cm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Klasa skuteczności suszenia: A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 xml:space="preserve">Pojemność: 10 </w:t>
            </w:r>
            <w:proofErr w:type="spellStart"/>
            <w:r w:rsidRPr="005827DD"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 w:rsidRPr="005827DD">
              <w:rPr>
                <w:rFonts w:ascii="Arial" w:hAnsi="Arial" w:cs="Arial"/>
                <w:sz w:val="20"/>
                <w:szCs w:val="20"/>
              </w:rPr>
              <w:t>. naczyń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Zużycie energii w programie referencyjnym max. 0,674 kWh/cykl</w:t>
            </w:r>
          </w:p>
          <w:p w:rsidR="005827DD" w:rsidRPr="005827DD" w:rsidRDefault="005827DD" w:rsidP="005827DD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Zużycie wody w programie referencyjnym max. 9 l/cykl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 xml:space="preserve">Program referencyjny: </w:t>
            </w:r>
            <w:proofErr w:type="spellStart"/>
            <w:r w:rsidRPr="005827DD">
              <w:rPr>
                <w:rFonts w:ascii="Arial" w:hAnsi="Arial" w:cs="Arial"/>
                <w:sz w:val="20"/>
                <w:szCs w:val="20"/>
              </w:rPr>
              <w:t>eco</w:t>
            </w:r>
            <w:proofErr w:type="spellEnd"/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 xml:space="preserve">Poziom głośności: max. 43 </w:t>
            </w:r>
            <w:proofErr w:type="spellStart"/>
            <w:r w:rsidRPr="005827DD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 xml:space="preserve">2-prędkościowy </w:t>
            </w:r>
            <w:proofErr w:type="spellStart"/>
            <w:r w:rsidRPr="005827DD">
              <w:rPr>
                <w:rFonts w:ascii="Arial" w:hAnsi="Arial" w:cs="Arial"/>
                <w:sz w:val="20"/>
                <w:szCs w:val="20"/>
              </w:rPr>
              <w:t>bezszczotkowy</w:t>
            </w:r>
            <w:proofErr w:type="spellEnd"/>
            <w:r w:rsidRPr="005827DD">
              <w:rPr>
                <w:rFonts w:ascii="Arial" w:hAnsi="Arial" w:cs="Arial"/>
                <w:sz w:val="20"/>
                <w:szCs w:val="20"/>
              </w:rPr>
              <w:t xml:space="preserve"> silnik</w:t>
            </w:r>
          </w:p>
          <w:p w:rsidR="005827DD" w:rsidRPr="005827DD" w:rsidRDefault="005827DD" w:rsidP="000F1133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</w:rPr>
            </w:pPr>
            <w:r w:rsidRPr="005827DD">
              <w:rPr>
                <w:rFonts w:ascii="Arial" w:hAnsi="Arial" w:cs="Arial"/>
                <w:sz w:val="20"/>
                <w:szCs w:val="20"/>
              </w:rPr>
              <w:t>Klasa energetyczna: D</w:t>
            </w:r>
          </w:p>
          <w:p w:rsidR="005827DD" w:rsidRPr="005827DD" w:rsidRDefault="005827DD" w:rsidP="005827DD">
            <w:pPr>
              <w:pStyle w:val="Styl"/>
              <w:shd w:val="clear" w:color="auto" w:fill="FFFFFF"/>
              <w:ind w:left="317" w:right="2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5827DD" w:rsidRPr="005827DD" w:rsidRDefault="005827DD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827DD"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6306C7" w:rsidRPr="003E0DD0" w:rsidTr="006306C7">
        <w:tc>
          <w:tcPr>
            <w:tcW w:w="9212" w:type="dxa"/>
            <w:gridSpan w:val="3"/>
            <w:shd w:val="clear" w:color="auto" w:fill="D9D9D9" w:themeFill="background1" w:themeFillShade="D9"/>
          </w:tcPr>
          <w:p w:rsidR="006306C7" w:rsidRDefault="006306C7" w:rsidP="006306C7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Wydział Chemii</w:t>
            </w:r>
          </w:p>
          <w:p w:rsidR="006306C7" w:rsidRPr="006306C7" w:rsidRDefault="006306C7" w:rsidP="006306C7">
            <w:pPr>
              <w:pStyle w:val="Akapitzlist"/>
              <w:ind w:left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Uniwersytetu Poznańskiego 8, 61-614 Poznań</w:t>
            </w:r>
          </w:p>
        </w:tc>
      </w:tr>
      <w:tr w:rsidR="006306C7" w:rsidRPr="003E0DD0" w:rsidTr="000F1133">
        <w:tc>
          <w:tcPr>
            <w:tcW w:w="534" w:type="dxa"/>
          </w:tcPr>
          <w:p w:rsidR="006306C7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10</w:t>
            </w:r>
            <w:r w:rsidR="006306C7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7796" w:type="dxa"/>
          </w:tcPr>
          <w:p w:rsidR="006306C7" w:rsidRPr="006007B2" w:rsidRDefault="006306C7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6007B2">
              <w:rPr>
                <w:rFonts w:cs="Arial"/>
                <w:b/>
                <w:sz w:val="20"/>
                <w:szCs w:val="20"/>
              </w:rPr>
              <w:t>Ekspres do kawy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Ekspres ciśnieniowy na kawę</w:t>
            </w:r>
            <w:r>
              <w:rPr>
                <w:rFonts w:ascii="Arial" w:hAnsi="Arial" w:cs="Arial"/>
                <w:sz w:val="20"/>
                <w:szCs w:val="20"/>
              </w:rPr>
              <w:t xml:space="preserve"> ziarnistą i</w:t>
            </w:r>
            <w:r w:rsidRPr="006007B2">
              <w:rPr>
                <w:rFonts w:ascii="Arial" w:hAnsi="Arial" w:cs="Arial"/>
                <w:sz w:val="20"/>
                <w:szCs w:val="20"/>
              </w:rPr>
              <w:t xml:space="preserve"> mieloną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lang w:bidi="he-IL"/>
              </w:rPr>
              <w:t>Młynek stalowy</w:t>
            </w:r>
          </w:p>
          <w:p w:rsidR="006306C7" w:rsidRPr="006306C7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t xml:space="preserve">Pojemność zbiornika na wodę: </w:t>
            </w:r>
            <w:r w:rsidR="002E027E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Pr="006306C7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,5</w:t>
            </w:r>
            <w:r w:rsidRPr="006306C7">
              <w:rPr>
                <w:rFonts w:ascii="Arial" w:hAnsi="Arial" w:cs="Arial"/>
                <w:sz w:val="20"/>
                <w:szCs w:val="20"/>
              </w:rPr>
              <w:t xml:space="preserve"> litr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306C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306C7" w:rsidRPr="006306C7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306C7">
              <w:rPr>
                <w:rFonts w:ascii="Arial" w:hAnsi="Arial" w:cs="Arial"/>
                <w:sz w:val="20"/>
                <w:szCs w:val="20"/>
              </w:rPr>
              <w:lastRenderedPageBreak/>
              <w:t>Ciśnienie: min. 15 bar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>Moc minimum 1450W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 w:rsidRPr="006007B2">
              <w:rPr>
                <w:rFonts w:ascii="Arial" w:hAnsi="Arial" w:cs="Arial"/>
                <w:sz w:val="20"/>
                <w:szCs w:val="20"/>
              </w:rPr>
              <w:t>dysza do spieniania mleka</w:t>
            </w:r>
          </w:p>
          <w:p w:rsidR="006306C7" w:rsidRPr="006007B2" w:rsidRDefault="006306C7" w:rsidP="006306C7">
            <w:pPr>
              <w:pStyle w:val="Styl"/>
              <w:numPr>
                <w:ilvl w:val="0"/>
                <w:numId w:val="26"/>
              </w:numPr>
              <w:shd w:val="clear" w:color="auto" w:fill="FFFFFF"/>
              <w:ind w:left="317" w:right="28" w:hanging="284"/>
              <w:rPr>
                <w:rFonts w:ascii="Arial" w:hAnsi="Arial" w:cs="Arial"/>
                <w:sz w:val="20"/>
                <w:szCs w:val="20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kolor: </w:t>
            </w:r>
            <w:r w:rsidR="009729AE">
              <w:rPr>
                <w:rFonts w:ascii="Arial" w:hAnsi="Arial" w:cs="Arial"/>
                <w:sz w:val="20"/>
                <w:szCs w:val="20"/>
              </w:rPr>
              <w:t>czarny lub srebrny</w:t>
            </w:r>
          </w:p>
          <w:p w:rsidR="006306C7" w:rsidRPr="005827DD" w:rsidRDefault="006306C7" w:rsidP="000F1133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6306C7" w:rsidRPr="005827DD" w:rsidRDefault="006306C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2 szt.</w:t>
            </w:r>
          </w:p>
        </w:tc>
      </w:tr>
      <w:tr w:rsidR="003D0DF7" w:rsidRPr="003E0DD0" w:rsidTr="00C5420F">
        <w:tc>
          <w:tcPr>
            <w:tcW w:w="9212" w:type="dxa"/>
            <w:gridSpan w:val="3"/>
            <w:shd w:val="clear" w:color="auto" w:fill="D9D9D9" w:themeFill="background1" w:themeFillShade="D9"/>
          </w:tcPr>
          <w:p w:rsidR="003D0DF7" w:rsidRDefault="003D0DF7" w:rsidP="003D0DF7">
            <w:pPr>
              <w:pStyle w:val="Akapitzlist"/>
              <w:numPr>
                <w:ilvl w:val="0"/>
                <w:numId w:val="25"/>
              </w:numPr>
              <w:shd w:val="clear" w:color="auto" w:fill="BFBFBF" w:themeFill="background1" w:themeFillShade="BF"/>
              <w:ind w:left="284" w:hanging="426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Szkoła Doktorska Szkoły Dziedzinowej Nauk o Języku i Literaturze</w:t>
            </w:r>
          </w:p>
          <w:p w:rsidR="003D0DF7" w:rsidRPr="003D0DF7" w:rsidRDefault="003D0DF7" w:rsidP="003D0DF7">
            <w:pPr>
              <w:pStyle w:val="Akapitzlist"/>
              <w:shd w:val="clear" w:color="auto" w:fill="BFBFBF" w:themeFill="background1" w:themeFillShade="BF"/>
              <w:ind w:left="284" w:hanging="426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Fredry 10, 61-701 Poznań</w:t>
            </w:r>
          </w:p>
        </w:tc>
      </w:tr>
      <w:tr w:rsidR="003D0DF7" w:rsidRPr="003E0DD0" w:rsidTr="000F1133">
        <w:tc>
          <w:tcPr>
            <w:tcW w:w="534" w:type="dxa"/>
          </w:tcPr>
          <w:p w:rsidR="003D0DF7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11.</w:t>
            </w:r>
          </w:p>
        </w:tc>
        <w:tc>
          <w:tcPr>
            <w:tcW w:w="7796" w:type="dxa"/>
          </w:tcPr>
          <w:p w:rsidR="003D0DF7" w:rsidRDefault="00D74972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Czajnik</w:t>
            </w:r>
          </w:p>
          <w:p w:rsidR="00D74972" w:rsidRDefault="00D74972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Pojemność 1,7 litra</w:t>
            </w:r>
          </w:p>
          <w:p w:rsidR="00D74972" w:rsidRDefault="00D74972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Moc: </w:t>
            </w:r>
            <w:r w:rsidR="002E027E">
              <w:rPr>
                <w:rFonts w:cs="Arial"/>
                <w:sz w:val="20"/>
                <w:szCs w:val="20"/>
              </w:rPr>
              <w:t xml:space="preserve">min. </w:t>
            </w:r>
            <w:r>
              <w:rPr>
                <w:rFonts w:cs="Arial"/>
                <w:sz w:val="20"/>
                <w:szCs w:val="20"/>
              </w:rPr>
              <w:t>2200W</w:t>
            </w:r>
          </w:p>
          <w:p w:rsidR="00D74972" w:rsidRDefault="00D74972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Obrotowa podstawa</w:t>
            </w:r>
          </w:p>
          <w:p w:rsidR="00D74972" w:rsidRDefault="00D74972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Płaska grzałka płytkowa</w:t>
            </w:r>
          </w:p>
          <w:p w:rsidR="00D74972" w:rsidRPr="003E0DD0" w:rsidRDefault="00D74972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Otwieranie pokrywy za pomocą przycisku</w:t>
            </w:r>
          </w:p>
          <w:p w:rsidR="00D74972" w:rsidRDefault="00D74972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Wskaźnik poziomu wody</w:t>
            </w:r>
          </w:p>
          <w:p w:rsidR="00D74972" w:rsidRDefault="00D74972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Wykonanie: szkło-stal nierdzewna</w:t>
            </w:r>
          </w:p>
          <w:p w:rsidR="00D74972" w:rsidRDefault="00D74972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Regulacja temperatury</w:t>
            </w:r>
          </w:p>
          <w:p w:rsidR="00D74972" w:rsidRDefault="00AA2644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System odpowiedzialny za przesyłanie energii między podstawą czajnika, a urządzeniem</w:t>
            </w:r>
          </w:p>
          <w:p w:rsidR="00D74972" w:rsidRDefault="00AA2644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Wskaźnik temperatury</w:t>
            </w:r>
          </w:p>
          <w:p w:rsidR="00D74972" w:rsidRDefault="00D74972" w:rsidP="00D7497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Zabezpieczenie przed </w:t>
            </w:r>
            <w:r w:rsidR="00AA2644">
              <w:rPr>
                <w:rFonts w:cs="Arial"/>
                <w:sz w:val="20"/>
                <w:szCs w:val="20"/>
              </w:rPr>
              <w:t>przegrzaniem</w:t>
            </w:r>
          </w:p>
          <w:p w:rsidR="00D74972" w:rsidRPr="006007B2" w:rsidRDefault="00D74972" w:rsidP="00AA2644">
            <w:pPr>
              <w:pStyle w:val="Akapitzlist"/>
              <w:ind w:left="317"/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3D0DF7" w:rsidRDefault="003F2749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3D0DF7" w:rsidRPr="003E0DD0" w:rsidTr="000F1133">
        <w:tc>
          <w:tcPr>
            <w:tcW w:w="534" w:type="dxa"/>
          </w:tcPr>
          <w:p w:rsidR="003D0DF7" w:rsidRDefault="003D0DF7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12.</w:t>
            </w:r>
          </w:p>
        </w:tc>
        <w:tc>
          <w:tcPr>
            <w:tcW w:w="7796" w:type="dxa"/>
          </w:tcPr>
          <w:p w:rsidR="003D0DF7" w:rsidRDefault="00AA2644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Ekspres ciśnieniowy</w:t>
            </w:r>
          </w:p>
          <w:p w:rsidR="00AA2644" w:rsidRDefault="003F2749" w:rsidP="00AA26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Automatyczny</w:t>
            </w:r>
          </w:p>
          <w:p w:rsidR="00AA2644" w:rsidRDefault="003F2749" w:rsidP="00AA26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Wbudowany młynek, stalowy</w:t>
            </w:r>
          </w:p>
          <w:p w:rsidR="00AA2644" w:rsidRDefault="003F2749" w:rsidP="00AA26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Rodzaj kawy: ziarnista, mielona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Moc: </w:t>
            </w:r>
            <w:r w:rsidR="002E027E">
              <w:rPr>
                <w:rFonts w:cs="Arial"/>
                <w:sz w:val="20"/>
                <w:szCs w:val="20"/>
              </w:rPr>
              <w:t xml:space="preserve">min. </w:t>
            </w:r>
            <w:r>
              <w:rPr>
                <w:rFonts w:cs="Arial"/>
                <w:sz w:val="20"/>
                <w:szCs w:val="20"/>
              </w:rPr>
              <w:t>450W</w:t>
            </w:r>
          </w:p>
          <w:p w:rsidR="00AA2644" w:rsidRDefault="003F2749" w:rsidP="00AA26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Ciśnienie min. 15 bar</w:t>
            </w:r>
          </w:p>
          <w:p w:rsidR="003F2749" w:rsidRDefault="003F2749" w:rsidP="00AA2644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Automatyczne wyłączanie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Pojemność pojemnika na kawę min. 250g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Pojemność pojemnika na wodę min. 1,8l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Wskaźnik poziomu wody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Dostępne napoje: cappuccino, espresso, espresso </w:t>
            </w:r>
            <w:proofErr w:type="spellStart"/>
            <w:r>
              <w:rPr>
                <w:rFonts w:cs="Arial"/>
                <w:sz w:val="20"/>
                <w:szCs w:val="20"/>
              </w:rPr>
              <w:t>macchiato</w:t>
            </w:r>
            <w:proofErr w:type="spellEnd"/>
            <w:r>
              <w:rPr>
                <w:rFonts w:cs="Arial"/>
                <w:sz w:val="20"/>
                <w:szCs w:val="20"/>
              </w:rPr>
              <w:t>, gorąca woda, latte, spienione mleko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Funkcje dodatkowe: parzenie wstępne, podwójny dozownik, system wysokociśnieniowy, wyjmowany zbiornik na wodę, parzenie dwóch kaw jednocześnie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Sterowanie elektroniczne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Regulacja ilości zaparzanej kawy oraz mocy kawy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Spienianie mleka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Automatyczny program czyszczenia i odkamieniania</w:t>
            </w:r>
          </w:p>
          <w:p w:rsidR="003F2749" w:rsidRPr="00AA2644" w:rsidRDefault="003F2749" w:rsidP="003F2749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882" w:type="dxa"/>
          </w:tcPr>
          <w:p w:rsidR="003D0DF7" w:rsidRDefault="003F2749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3F2749" w:rsidRPr="003E0DD0" w:rsidTr="00C5420F">
        <w:tc>
          <w:tcPr>
            <w:tcW w:w="9212" w:type="dxa"/>
            <w:gridSpan w:val="3"/>
            <w:shd w:val="clear" w:color="auto" w:fill="D9D9D9" w:themeFill="background1" w:themeFillShade="D9"/>
          </w:tcPr>
          <w:p w:rsidR="003F2749" w:rsidRDefault="003F2749" w:rsidP="003F2749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Wydział Fizyki</w:t>
            </w:r>
          </w:p>
          <w:p w:rsidR="003F2749" w:rsidRPr="003F2749" w:rsidRDefault="003F2749" w:rsidP="003F2749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Uniwersytetu Poznańskiego 2, 61-614 Poznań</w:t>
            </w:r>
          </w:p>
        </w:tc>
      </w:tr>
      <w:tr w:rsidR="003D0DF7" w:rsidRPr="003E0DD0" w:rsidTr="000F1133">
        <w:tc>
          <w:tcPr>
            <w:tcW w:w="534" w:type="dxa"/>
          </w:tcPr>
          <w:p w:rsidR="003D0DF7" w:rsidRDefault="003F2749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13.</w:t>
            </w:r>
          </w:p>
        </w:tc>
        <w:tc>
          <w:tcPr>
            <w:tcW w:w="7796" w:type="dxa"/>
          </w:tcPr>
          <w:p w:rsidR="003D0DF7" w:rsidRDefault="003F2749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Lodówka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Mała lodówka bez zamrażarki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Sterowana mechanicznie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Wymiary: (</w:t>
            </w:r>
            <w:proofErr w:type="spellStart"/>
            <w:r>
              <w:rPr>
                <w:rFonts w:cs="Arial"/>
                <w:sz w:val="20"/>
                <w:szCs w:val="20"/>
              </w:rPr>
              <w:t>WxSxG</w:t>
            </w:r>
            <w:proofErr w:type="spellEnd"/>
            <w:r>
              <w:rPr>
                <w:rFonts w:cs="Arial"/>
                <w:sz w:val="20"/>
                <w:szCs w:val="20"/>
              </w:rPr>
              <w:t>) 50x48x44 +/- 1 cm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Możliwość zmiany kierunku drzwi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Komora niskich temperatur</w:t>
            </w:r>
          </w:p>
          <w:p w:rsidR="003F2749" w:rsidRDefault="003F2749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 półki na drzwiach</w:t>
            </w:r>
          </w:p>
          <w:p w:rsidR="00372BFC" w:rsidRDefault="00372BFC" w:rsidP="003F2749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 półka szklana w lodówce</w:t>
            </w:r>
          </w:p>
          <w:p w:rsidR="003F2749" w:rsidRPr="006007B2" w:rsidRDefault="003F2749" w:rsidP="003F2749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3D0DF7" w:rsidRDefault="003F2749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 szt.</w:t>
            </w:r>
          </w:p>
        </w:tc>
      </w:tr>
      <w:tr w:rsidR="00171C25" w:rsidRPr="003E0DD0" w:rsidTr="00C5420F">
        <w:tc>
          <w:tcPr>
            <w:tcW w:w="9212" w:type="dxa"/>
            <w:gridSpan w:val="3"/>
            <w:shd w:val="clear" w:color="auto" w:fill="D9D9D9" w:themeFill="background1" w:themeFillShade="D9"/>
          </w:tcPr>
          <w:p w:rsidR="00171C25" w:rsidRDefault="00171C25" w:rsidP="00171C25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Sekcja Administracyjno-Gospodarcza</w:t>
            </w:r>
          </w:p>
          <w:p w:rsidR="00171C25" w:rsidRPr="00171C25" w:rsidRDefault="00171C25" w:rsidP="00171C25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H. Wieniawskiego 1, 61-712 Poznań</w:t>
            </w:r>
          </w:p>
        </w:tc>
      </w:tr>
      <w:tr w:rsidR="003D0DF7" w:rsidRPr="003E0DD0" w:rsidTr="000F1133">
        <w:tc>
          <w:tcPr>
            <w:tcW w:w="534" w:type="dxa"/>
          </w:tcPr>
          <w:p w:rsidR="003D0DF7" w:rsidRDefault="00171C25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14.</w:t>
            </w:r>
          </w:p>
        </w:tc>
        <w:tc>
          <w:tcPr>
            <w:tcW w:w="7796" w:type="dxa"/>
          </w:tcPr>
          <w:p w:rsidR="003D0DF7" w:rsidRDefault="00171C25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A83A82">
              <w:rPr>
                <w:rFonts w:cs="Arial"/>
                <w:b/>
                <w:sz w:val="20"/>
                <w:szCs w:val="20"/>
              </w:rPr>
              <w:t>Kuchenka gazowo-elektryczna</w:t>
            </w:r>
          </w:p>
          <w:p w:rsidR="00A83A82" w:rsidRDefault="00A83A82" w:rsidP="00A83A8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Wymiary: (</w:t>
            </w:r>
            <w:proofErr w:type="spellStart"/>
            <w:r>
              <w:rPr>
                <w:rFonts w:cs="Arial"/>
                <w:sz w:val="20"/>
                <w:szCs w:val="20"/>
              </w:rPr>
              <w:t>SxWxG</w:t>
            </w:r>
            <w:proofErr w:type="spellEnd"/>
            <w:r>
              <w:rPr>
                <w:rFonts w:cs="Arial"/>
                <w:sz w:val="20"/>
                <w:szCs w:val="20"/>
              </w:rPr>
              <w:t>) 50x85x60 +/- 1 cm</w:t>
            </w:r>
          </w:p>
          <w:p w:rsidR="00A83A82" w:rsidRDefault="00A83A82" w:rsidP="00A83A8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Klasa energetyczna: A</w:t>
            </w:r>
          </w:p>
          <w:p w:rsidR="00A83A82" w:rsidRDefault="00A83A82" w:rsidP="00A83A8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Napięcie zasilania 230V</w:t>
            </w:r>
          </w:p>
          <w:p w:rsidR="00A83A82" w:rsidRDefault="00A83A82" w:rsidP="00A83A8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Moc przyłączeniowa 2,9 </w:t>
            </w:r>
            <w:proofErr w:type="spellStart"/>
            <w:r>
              <w:rPr>
                <w:rFonts w:cs="Arial"/>
                <w:sz w:val="20"/>
                <w:szCs w:val="20"/>
              </w:rPr>
              <w:t>kw</w:t>
            </w:r>
            <w:proofErr w:type="spellEnd"/>
          </w:p>
          <w:p w:rsidR="00A83A82" w:rsidRDefault="00A83A82" w:rsidP="00A83A8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Płyta grzewcza</w:t>
            </w:r>
          </w:p>
          <w:p w:rsidR="00A83A82" w:rsidRDefault="00A83A82" w:rsidP="00A83A82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rodzaj: gazowa</w:t>
            </w:r>
          </w:p>
          <w:p w:rsidR="00A83A82" w:rsidRDefault="00A83A82" w:rsidP="00A83A82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- kolor: biały</w:t>
            </w:r>
          </w:p>
          <w:p w:rsidR="00A83A82" w:rsidRDefault="00A83A82" w:rsidP="00A83A82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- 4 palniki grzewcze</w:t>
            </w:r>
          </w:p>
          <w:p w:rsidR="00A83A82" w:rsidRDefault="00A83A82" w:rsidP="00A83A82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ruszt dwuczęściowy emaliowany</w:t>
            </w:r>
          </w:p>
          <w:p w:rsidR="00A83A82" w:rsidRDefault="00A83A82" w:rsidP="00A83A82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automatyczna zapalarka gazu w pokrętle</w:t>
            </w:r>
          </w:p>
          <w:p w:rsidR="00A83A82" w:rsidRDefault="00A83A82" w:rsidP="00A83A8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Piekarnik</w:t>
            </w:r>
          </w:p>
          <w:p w:rsidR="00A83A82" w:rsidRDefault="00A83A82" w:rsidP="00A83A82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elektryczny</w:t>
            </w:r>
          </w:p>
          <w:p w:rsidR="00A83A82" w:rsidRDefault="00A83A82" w:rsidP="00A83A82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kolor frontu piekarnika: biały</w:t>
            </w:r>
          </w:p>
          <w:p w:rsidR="00A83A82" w:rsidRDefault="00A83A82" w:rsidP="00A83A8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Zabezpieczenie </w:t>
            </w:r>
            <w:proofErr w:type="spellStart"/>
            <w:r>
              <w:rPr>
                <w:rFonts w:cs="Arial"/>
                <w:sz w:val="20"/>
                <w:szCs w:val="20"/>
              </w:rPr>
              <w:t>przeciwwypływowe</w:t>
            </w:r>
            <w:proofErr w:type="spellEnd"/>
            <w:r>
              <w:rPr>
                <w:rFonts w:cs="Arial"/>
                <w:sz w:val="20"/>
                <w:szCs w:val="20"/>
              </w:rPr>
              <w:t xml:space="preserve"> w płycie grzewczej</w:t>
            </w:r>
          </w:p>
          <w:p w:rsidR="00A83A82" w:rsidRDefault="00A83A82" w:rsidP="00A83A82">
            <w:pPr>
              <w:pStyle w:val="Akapitzlist"/>
              <w:numPr>
                <w:ilvl w:val="0"/>
                <w:numId w:val="24"/>
              </w:numPr>
              <w:ind w:left="317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Rodzaj obsługiwanego gazu: 3B/P (propan-butan), E (GZ-50)</w:t>
            </w:r>
          </w:p>
          <w:p w:rsidR="00171C25" w:rsidRPr="006007B2" w:rsidRDefault="00171C25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3D0DF7" w:rsidRDefault="00171C25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1 szt.</w:t>
            </w:r>
          </w:p>
        </w:tc>
      </w:tr>
      <w:tr w:rsidR="00171C25" w:rsidRPr="003E0DD0" w:rsidTr="00C5420F">
        <w:tc>
          <w:tcPr>
            <w:tcW w:w="9212" w:type="dxa"/>
            <w:gridSpan w:val="3"/>
            <w:shd w:val="clear" w:color="auto" w:fill="D9D9D9" w:themeFill="background1" w:themeFillShade="D9"/>
          </w:tcPr>
          <w:p w:rsidR="00171C25" w:rsidRDefault="00171C25" w:rsidP="00171C25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Wydział Biologii</w:t>
            </w:r>
          </w:p>
          <w:p w:rsidR="00171C25" w:rsidRPr="00171C25" w:rsidRDefault="00171C25" w:rsidP="00171C25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Uniwersytetu Poznańskiego 6, 61-614 Poznań</w:t>
            </w:r>
          </w:p>
        </w:tc>
      </w:tr>
      <w:tr w:rsidR="003D0DF7" w:rsidRPr="003E0DD0" w:rsidTr="000F1133">
        <w:tc>
          <w:tcPr>
            <w:tcW w:w="534" w:type="dxa"/>
          </w:tcPr>
          <w:p w:rsidR="003D0DF7" w:rsidRDefault="00171C25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15.</w:t>
            </w:r>
          </w:p>
        </w:tc>
        <w:tc>
          <w:tcPr>
            <w:tcW w:w="7796" w:type="dxa"/>
          </w:tcPr>
          <w:p w:rsidR="003D0DF7" w:rsidRPr="00171C25" w:rsidRDefault="00171C25" w:rsidP="00171C25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171C25">
              <w:rPr>
                <w:rFonts w:cs="Arial"/>
                <w:b/>
                <w:sz w:val="20"/>
                <w:szCs w:val="20"/>
              </w:rPr>
              <w:t>Lodówka</w:t>
            </w:r>
          </w:p>
          <w:p w:rsidR="00171C25" w:rsidRDefault="00171C25" w:rsidP="00171C25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r w:rsidRPr="00171C25">
              <w:rPr>
                <w:rFonts w:cs="Arial"/>
                <w:color w:val="000000"/>
                <w:sz w:val="20"/>
                <w:szCs w:val="20"/>
              </w:rPr>
              <w:t xml:space="preserve">Wymiary: </w:t>
            </w:r>
            <w:r w:rsidRPr="00171C25">
              <w:rPr>
                <w:rFonts w:cs="Arial"/>
                <w:b/>
                <w:bCs/>
                <w:color w:val="000000"/>
                <w:sz w:val="20"/>
                <w:szCs w:val="20"/>
              </w:rPr>
              <w:t>wysokość 155-165 cm</w:t>
            </w:r>
            <w:r w:rsidRPr="00171C25">
              <w:rPr>
                <w:rFonts w:cs="Arial"/>
                <w:color w:val="000000"/>
                <w:sz w:val="20"/>
                <w:szCs w:val="20"/>
              </w:rPr>
              <w:t> </w:t>
            </w:r>
          </w:p>
          <w:p w:rsidR="00171C25" w:rsidRDefault="00171C25" w:rsidP="00171C25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r w:rsidRPr="00171C25">
              <w:rPr>
                <w:rFonts w:cs="Arial"/>
                <w:color w:val="000000"/>
                <w:sz w:val="20"/>
                <w:szCs w:val="20"/>
              </w:rPr>
              <w:t xml:space="preserve">Położenie zamrażarki: </w:t>
            </w:r>
            <w:r w:rsidRPr="00171C25">
              <w:rPr>
                <w:rFonts w:cs="Arial"/>
                <w:b/>
                <w:bCs/>
                <w:color w:val="000000"/>
                <w:sz w:val="20"/>
                <w:szCs w:val="20"/>
              </w:rPr>
              <w:t>obowiązkowo na dole</w:t>
            </w:r>
            <w:r w:rsidRPr="00171C25">
              <w:rPr>
                <w:rFonts w:cs="Arial"/>
                <w:color w:val="000000"/>
                <w:sz w:val="20"/>
                <w:szCs w:val="20"/>
              </w:rPr>
              <w:t> </w:t>
            </w:r>
          </w:p>
          <w:p w:rsidR="00171C25" w:rsidRPr="00171C25" w:rsidRDefault="00171C25" w:rsidP="00171C25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proofErr w:type="spellStart"/>
            <w:r w:rsidRPr="00171C25">
              <w:rPr>
                <w:rFonts w:cs="Arial"/>
                <w:b/>
                <w:bCs/>
                <w:color w:val="000000"/>
                <w:sz w:val="20"/>
                <w:szCs w:val="20"/>
              </w:rPr>
              <w:t>Bezszronowa</w:t>
            </w:r>
            <w:proofErr w:type="spellEnd"/>
            <w:r w:rsidRPr="00171C25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(No Frost)</w:t>
            </w:r>
            <w:r w:rsidRPr="00171C25">
              <w:rPr>
                <w:rFonts w:cs="Arial"/>
                <w:b/>
                <w:bCs/>
                <w:color w:val="000000"/>
                <w:sz w:val="20"/>
                <w:szCs w:val="20"/>
              </w:rPr>
              <w:tab/>
            </w:r>
          </w:p>
          <w:p w:rsidR="00171C25" w:rsidRDefault="00171C25" w:rsidP="00171C25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r w:rsidRPr="00171C25">
              <w:rPr>
                <w:rFonts w:cs="Arial"/>
                <w:b/>
                <w:bCs/>
                <w:color w:val="000000"/>
                <w:sz w:val="20"/>
                <w:szCs w:val="20"/>
              </w:rPr>
              <w:t> </w:t>
            </w:r>
            <w:r w:rsidRPr="00171C25">
              <w:rPr>
                <w:rFonts w:cs="Arial"/>
                <w:color w:val="000000"/>
                <w:sz w:val="20"/>
                <w:szCs w:val="20"/>
              </w:rPr>
              <w:t>Sterowanie elektroniczne </w:t>
            </w:r>
          </w:p>
          <w:p w:rsidR="00171C25" w:rsidRDefault="00171C25" w:rsidP="00171C25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r w:rsidRPr="00171C25">
              <w:rPr>
                <w:rFonts w:cs="Arial"/>
                <w:color w:val="000000"/>
                <w:sz w:val="20"/>
                <w:szCs w:val="20"/>
              </w:rPr>
              <w:t>Czas utrzymania temperatury w przypadku braku zasilania powyżej 24 godzin </w:t>
            </w:r>
          </w:p>
          <w:p w:rsidR="00171C25" w:rsidRDefault="00171C25" w:rsidP="00171C25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r w:rsidRPr="00171C25">
              <w:rPr>
                <w:rFonts w:cs="Arial"/>
                <w:color w:val="000000"/>
                <w:sz w:val="20"/>
                <w:szCs w:val="20"/>
              </w:rPr>
              <w:t>Klasa energetyczna</w:t>
            </w:r>
            <w:r w:rsidRPr="00171C25">
              <w:rPr>
                <w:rFonts w:cs="Arial"/>
                <w:color w:val="000000"/>
                <w:sz w:val="20"/>
                <w:szCs w:val="20"/>
              </w:rPr>
              <w:tab/>
              <w:t>F </w:t>
            </w:r>
          </w:p>
          <w:p w:rsidR="00171C25" w:rsidRDefault="00171C25" w:rsidP="00171C25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r w:rsidRPr="00171C25">
              <w:rPr>
                <w:rFonts w:cs="Arial"/>
                <w:color w:val="000000"/>
                <w:sz w:val="20"/>
                <w:szCs w:val="20"/>
              </w:rPr>
              <w:t xml:space="preserve">Pojemność użytkowa chłodziarki: </w:t>
            </w:r>
            <w:r w:rsidRPr="00171C25">
              <w:rPr>
                <w:rFonts w:cs="Arial"/>
                <w:b/>
                <w:bCs/>
                <w:color w:val="000000"/>
                <w:sz w:val="20"/>
                <w:szCs w:val="20"/>
              </w:rPr>
              <w:t>powyżej 190 litrów</w:t>
            </w:r>
            <w:r w:rsidRPr="00171C25">
              <w:rPr>
                <w:rFonts w:cs="Arial"/>
                <w:color w:val="000000"/>
                <w:sz w:val="20"/>
                <w:szCs w:val="20"/>
              </w:rPr>
              <w:t> </w:t>
            </w:r>
          </w:p>
          <w:p w:rsidR="00171C25" w:rsidRPr="002D2EE0" w:rsidRDefault="00171C25" w:rsidP="00171C25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r w:rsidRPr="00171C25">
              <w:rPr>
                <w:rFonts w:cs="Arial"/>
                <w:color w:val="000000"/>
                <w:sz w:val="20"/>
                <w:szCs w:val="20"/>
              </w:rPr>
              <w:t xml:space="preserve">Pojemność użytkowa zamrażarki </w:t>
            </w:r>
            <w:r w:rsidRPr="00171C25">
              <w:rPr>
                <w:rFonts w:cs="Arial"/>
                <w:b/>
                <w:bCs/>
                <w:color w:val="000000"/>
                <w:sz w:val="20"/>
                <w:szCs w:val="20"/>
              </w:rPr>
              <w:t>powyżej 70 litrów </w:t>
            </w:r>
          </w:p>
          <w:p w:rsidR="002D2EE0" w:rsidRDefault="00171C25" w:rsidP="001A5F57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r w:rsidRPr="002D2EE0">
              <w:rPr>
                <w:rFonts w:cs="Arial"/>
                <w:color w:val="000000"/>
                <w:sz w:val="20"/>
                <w:szCs w:val="20"/>
              </w:rPr>
              <w:t>CHŁODZIARKA</w:t>
            </w:r>
          </w:p>
          <w:p w:rsidR="002D2EE0" w:rsidRDefault="002D2EE0" w:rsidP="002D2EE0">
            <w:pPr>
              <w:pStyle w:val="Akapitzlist"/>
              <w:ind w:left="320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- </w:t>
            </w:r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Sposób </w:t>
            </w:r>
            <w:proofErr w:type="spellStart"/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>odszraniania</w:t>
            </w:r>
            <w:proofErr w:type="spellEnd"/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>–</w:t>
            </w:r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automatyczny</w:t>
            </w:r>
            <w:r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171C25" w:rsidRDefault="002D2EE0" w:rsidP="002D2EE0">
            <w:pPr>
              <w:pStyle w:val="Akapitzlist"/>
              <w:ind w:left="320"/>
              <w:rPr>
                <w:rFonts w:cs="Arial"/>
                <w:color w:val="000000"/>
                <w:sz w:val="20"/>
                <w:szCs w:val="20"/>
              </w:rPr>
            </w:pPr>
            <w:r w:rsidRPr="002D2EE0">
              <w:rPr>
                <w:rFonts w:cs="Arial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71C25" w:rsidRPr="002D2EE0">
              <w:rPr>
                <w:rFonts w:cs="Arial"/>
                <w:color w:val="000000"/>
                <w:sz w:val="20"/>
                <w:szCs w:val="20"/>
              </w:rPr>
              <w:t>Liczba półek: min 3</w:t>
            </w:r>
          </w:p>
          <w:p w:rsidR="002D2EE0" w:rsidRDefault="00171C25" w:rsidP="00E25F8E">
            <w:pPr>
              <w:pStyle w:val="Akapitzlist"/>
              <w:numPr>
                <w:ilvl w:val="0"/>
                <w:numId w:val="28"/>
              </w:numPr>
              <w:ind w:left="320" w:hanging="284"/>
              <w:rPr>
                <w:rFonts w:cs="Arial"/>
                <w:color w:val="000000"/>
                <w:sz w:val="20"/>
                <w:szCs w:val="20"/>
              </w:rPr>
            </w:pPr>
            <w:r w:rsidRPr="002D2EE0">
              <w:rPr>
                <w:rFonts w:cs="Arial"/>
                <w:color w:val="000000"/>
                <w:sz w:val="20"/>
                <w:szCs w:val="20"/>
              </w:rPr>
              <w:t xml:space="preserve">ZAMRAŻARKA </w:t>
            </w:r>
          </w:p>
          <w:p w:rsidR="002D2EE0" w:rsidRDefault="002D2EE0" w:rsidP="002D2EE0">
            <w:pPr>
              <w:pStyle w:val="Akapitzlist"/>
              <w:ind w:left="320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- </w:t>
            </w:r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Sposób </w:t>
            </w:r>
            <w:proofErr w:type="spellStart"/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>odszraniania</w:t>
            </w:r>
            <w:proofErr w:type="spellEnd"/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(rozmrażania) </w:t>
            </w:r>
            <w:r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>–</w:t>
            </w:r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automatyczny</w:t>
            </w:r>
          </w:p>
          <w:p w:rsidR="00171C25" w:rsidRDefault="002D2EE0" w:rsidP="002D2EE0">
            <w:pPr>
              <w:pStyle w:val="Akapitzlist"/>
              <w:ind w:left="320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EE6F49">
              <w:rPr>
                <w:rFonts w:cs="Arial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>Liczba pojemników  - min. 2</w:t>
            </w:r>
          </w:p>
          <w:p w:rsidR="00171C25" w:rsidRPr="002D2EE0" w:rsidRDefault="002D2EE0" w:rsidP="002D2EE0">
            <w:pPr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      - </w:t>
            </w:r>
            <w:r w:rsidR="00171C25" w:rsidRPr="002D2EE0">
              <w:rPr>
                <w:rFonts w:cs="Arial"/>
                <w:color w:val="000000"/>
                <w:sz w:val="20"/>
                <w:szCs w:val="20"/>
              </w:rPr>
              <w:t>Szybkie zamrażanie: tak </w:t>
            </w:r>
          </w:p>
          <w:p w:rsidR="00171C25" w:rsidRPr="002D2EE0" w:rsidRDefault="002D2EE0" w:rsidP="002D2EE0">
            <w:pPr>
              <w:pStyle w:val="Akapitzlist"/>
              <w:ind w:left="32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- </w:t>
            </w:r>
            <w:r w:rsidR="00171C25" w:rsidRPr="002D2EE0">
              <w:rPr>
                <w:rFonts w:cs="Arial"/>
                <w:color w:val="000000"/>
                <w:sz w:val="20"/>
                <w:szCs w:val="20"/>
              </w:rPr>
              <w:t xml:space="preserve">Wyposażenie: </w:t>
            </w:r>
            <w:r w:rsidR="00171C25" w:rsidRPr="002D2EE0">
              <w:rPr>
                <w:rFonts w:cs="Arial"/>
                <w:b/>
                <w:bCs/>
                <w:color w:val="000000"/>
                <w:sz w:val="20"/>
                <w:szCs w:val="20"/>
              </w:rPr>
              <w:t>minimum 2 szuflady</w:t>
            </w:r>
            <w:r w:rsidR="00171C25" w:rsidRPr="002D2EE0">
              <w:rPr>
                <w:rFonts w:cs="Arial"/>
                <w:color w:val="000000"/>
                <w:sz w:val="20"/>
                <w:szCs w:val="20"/>
              </w:rPr>
              <w:t> </w:t>
            </w:r>
          </w:p>
          <w:p w:rsidR="00171C25" w:rsidRPr="00171C25" w:rsidRDefault="00171C25" w:rsidP="002D2EE0">
            <w:pPr>
              <w:pStyle w:val="Akapitzlist"/>
              <w:ind w:left="317"/>
              <w:jc w:val="both"/>
              <w:rPr>
                <w:rFonts w:cs="Arial"/>
                <w:sz w:val="20"/>
                <w:szCs w:val="20"/>
              </w:rPr>
            </w:pPr>
            <w:r w:rsidRPr="00171C25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882" w:type="dxa"/>
          </w:tcPr>
          <w:p w:rsidR="003D0DF7" w:rsidRDefault="00171C25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  <w:p w:rsidR="00171C25" w:rsidRDefault="00171C25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</w:tr>
      <w:tr w:rsidR="002D2EE0" w:rsidRPr="003E0DD0" w:rsidTr="00C5420F">
        <w:tc>
          <w:tcPr>
            <w:tcW w:w="9212" w:type="dxa"/>
            <w:gridSpan w:val="3"/>
            <w:shd w:val="clear" w:color="auto" w:fill="D9D9D9" w:themeFill="background1" w:themeFillShade="D9"/>
          </w:tcPr>
          <w:p w:rsidR="002D2EE0" w:rsidRDefault="002D2EE0" w:rsidP="002D2EE0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Centrum Zaawansowanych Technologii</w:t>
            </w:r>
          </w:p>
          <w:p w:rsidR="002D2EE0" w:rsidRPr="002D2EE0" w:rsidRDefault="002D2EE0" w:rsidP="002D2EE0">
            <w:pPr>
              <w:pStyle w:val="Akapitzlist"/>
              <w:ind w:left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Uniwersytetu Poznańskiego 10, 61-614 Poznań</w:t>
            </w:r>
          </w:p>
        </w:tc>
      </w:tr>
      <w:tr w:rsidR="00372BFC" w:rsidRPr="003E0DD0" w:rsidTr="000F1133">
        <w:tc>
          <w:tcPr>
            <w:tcW w:w="534" w:type="dxa"/>
          </w:tcPr>
          <w:p w:rsidR="00372BFC" w:rsidRPr="003D45A2" w:rsidRDefault="002D2EE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D45A2">
              <w:rPr>
                <w:rFonts w:cs="Arial"/>
                <w:b/>
                <w:sz w:val="20"/>
                <w:szCs w:val="20"/>
              </w:rPr>
              <w:t>16.</w:t>
            </w:r>
          </w:p>
        </w:tc>
        <w:tc>
          <w:tcPr>
            <w:tcW w:w="7796" w:type="dxa"/>
          </w:tcPr>
          <w:p w:rsidR="00372BFC" w:rsidRPr="003D45A2" w:rsidRDefault="002D2EE0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3D45A2">
              <w:rPr>
                <w:rFonts w:cs="Arial"/>
                <w:b/>
                <w:sz w:val="20"/>
                <w:szCs w:val="20"/>
              </w:rPr>
              <w:t>Lodówka</w:t>
            </w:r>
          </w:p>
          <w:p w:rsidR="003D45A2" w:rsidRPr="003D45A2" w:rsidRDefault="003D45A2" w:rsidP="003D45A2">
            <w:pPr>
              <w:pStyle w:val="Akapitzlist"/>
              <w:numPr>
                <w:ilvl w:val="0"/>
                <w:numId w:val="28"/>
              </w:numPr>
              <w:ind w:left="320" w:hanging="320"/>
              <w:outlineLvl w:val="2"/>
              <w:rPr>
                <w:rFonts w:eastAsia="Times New Roman" w:cs="Arial"/>
                <w:b/>
                <w:bCs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b/>
                <w:bCs/>
                <w:sz w:val="20"/>
                <w:szCs w:val="20"/>
                <w:lang w:eastAsia="pl-PL"/>
              </w:rPr>
              <w:t>Techniczne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Wysokość [cm] – powyżej 170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Pojemność [l] – powyżej 190 chłodziarka + powyżej 90 zamrażarka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Szerokość [cm] - 60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Głębokość [cm] - 65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Położenie zamrażarki - Na dole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Czas utrzymania temperatury w przypadku braku zasilania [h] – powyżej 20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</w:t>
            </w:r>
            <w:hyperlink r:id="rId8" w:tgtFrame="_self" w:history="1">
              <w:r w:rsidRPr="003D45A2">
                <w:rPr>
                  <w:rStyle w:val="Hipercze"/>
                  <w:rFonts w:eastAsia="Times New Roman" w:cs="Arial"/>
                  <w:color w:val="000000" w:themeColor="text1"/>
                  <w:sz w:val="20"/>
                  <w:szCs w:val="20"/>
                  <w:lang w:eastAsia="pl-PL"/>
                </w:rPr>
                <w:t>Liczba agregatów</w:t>
              </w:r>
            </w:hyperlink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 - 1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</w:t>
            </w:r>
            <w:hyperlink r:id="rId9" w:tgtFrame="_self" w:history="1">
              <w:r w:rsidRPr="003D45A2">
                <w:rPr>
                  <w:rStyle w:val="Hipercze"/>
                  <w:rFonts w:eastAsia="Times New Roman" w:cs="Arial"/>
                  <w:color w:val="000000" w:themeColor="text1"/>
                  <w:sz w:val="20"/>
                  <w:szCs w:val="20"/>
                  <w:lang w:eastAsia="pl-PL"/>
                </w:rPr>
                <w:t>Liczba termostatów</w:t>
              </w:r>
            </w:hyperlink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 - 1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</w:t>
            </w:r>
            <w:hyperlink r:id="rId10" w:tgtFrame="_self" w:history="1">
              <w:r w:rsidRPr="003D45A2">
                <w:rPr>
                  <w:rStyle w:val="Hipercze"/>
                  <w:rFonts w:eastAsia="Times New Roman" w:cs="Arial"/>
                  <w:color w:val="000000" w:themeColor="text1"/>
                  <w:sz w:val="20"/>
                  <w:szCs w:val="20"/>
                  <w:lang w:eastAsia="pl-PL"/>
                </w:rPr>
                <w:t>Sterowanie</w:t>
              </w:r>
            </w:hyperlink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 - </w:t>
            </w: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Elektroniczne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Liczba drzwi - 2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</w:t>
            </w: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>Zmiana kierunku otwierania drzwi</w:t>
            </w: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 - Tak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Funkcje dodatkowe - Regulacja temperatury, Regulowane nóżki z przodu </w:t>
            </w:r>
          </w:p>
          <w:p w:rsidR="003D45A2" w:rsidRPr="003D45A2" w:rsidRDefault="003D45A2" w:rsidP="003D45A2">
            <w:pPr>
              <w:pStyle w:val="Akapitzlist"/>
              <w:numPr>
                <w:ilvl w:val="0"/>
                <w:numId w:val="28"/>
              </w:numPr>
              <w:ind w:left="320" w:hanging="284"/>
              <w:outlineLvl w:val="2"/>
              <w:rPr>
                <w:rFonts w:eastAsia="Times New Roman" w:cs="Arial"/>
                <w:b/>
                <w:bCs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b/>
                <w:bCs/>
                <w:sz w:val="20"/>
                <w:szCs w:val="20"/>
                <w:lang w:eastAsia="pl-PL"/>
              </w:rPr>
              <w:t>Chłodziarka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</w:t>
            </w: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Pojemność użytkowa chłodziarki [l] – powyżej 190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Pojemność komory schładzania [l] – powyżej </w:t>
            </w: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190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-  Sposób </w:t>
            </w:r>
            <w:proofErr w:type="spellStart"/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>odszraniania</w:t>
            </w:r>
            <w:proofErr w:type="spellEnd"/>
            <w:r w:rsidRPr="003D45A2">
              <w:rPr>
                <w:rFonts w:eastAsia="Times New Roman" w:cs="Arial"/>
                <w:sz w:val="20"/>
                <w:szCs w:val="20"/>
                <w:lang w:eastAsia="pl-PL"/>
              </w:rPr>
              <w:t xml:space="preserve"> (rozmrażania) chłodziarki - Automatyczne </w:t>
            </w:r>
          </w:p>
          <w:p w:rsidR="003D45A2" w:rsidRPr="003D45A2" w:rsidRDefault="003D45A2" w:rsidP="003D45A2">
            <w:pPr>
              <w:pStyle w:val="Akapitzlist"/>
              <w:numPr>
                <w:ilvl w:val="0"/>
                <w:numId w:val="28"/>
              </w:numPr>
              <w:ind w:left="320" w:hanging="284"/>
              <w:outlineLvl w:val="2"/>
              <w:rPr>
                <w:rFonts w:eastAsia="Times New Roman" w:cs="Arial"/>
                <w:b/>
                <w:bCs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b/>
                <w:bCs/>
                <w:sz w:val="20"/>
                <w:szCs w:val="20"/>
                <w:lang w:eastAsia="pl-PL"/>
              </w:rPr>
              <w:t>Zamrażarka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Pojemność komory mrożącej [l] - powyżej 90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Sposób </w:t>
            </w:r>
            <w:proofErr w:type="spellStart"/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>odszraniania</w:t>
            </w:r>
            <w:proofErr w:type="spellEnd"/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 (rozmrażania) zamrażalnika - </w:t>
            </w:r>
            <w:proofErr w:type="spellStart"/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>Low</w:t>
            </w:r>
            <w:proofErr w:type="spellEnd"/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 Frost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Zdolność zamrażania [kg/24h] - 7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Liczba pojemników w zamrażarce - 3 </w:t>
            </w:r>
          </w:p>
          <w:p w:rsidR="003D45A2" w:rsidRPr="003D45A2" w:rsidRDefault="003D45A2" w:rsidP="003D45A2">
            <w:pPr>
              <w:ind w:left="320"/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</w:pPr>
            <w:r w:rsidRPr="003D45A2">
              <w:rPr>
                <w:rFonts w:eastAsia="Times New Roman" w:cs="Arial"/>
                <w:color w:val="000000" w:themeColor="text1"/>
                <w:sz w:val="20"/>
                <w:szCs w:val="20"/>
                <w:lang w:eastAsia="pl-PL"/>
              </w:rPr>
              <w:t xml:space="preserve">-  Szybkie zamrażanie - Tak </w:t>
            </w:r>
          </w:p>
          <w:p w:rsidR="002D2EE0" w:rsidRPr="003D45A2" w:rsidRDefault="002D2EE0" w:rsidP="003D45A2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372BFC" w:rsidRDefault="002D2EE0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 szt.</w:t>
            </w:r>
          </w:p>
        </w:tc>
      </w:tr>
      <w:tr w:rsidR="002D2EE0" w:rsidRPr="003E0DD0" w:rsidTr="00C5420F">
        <w:tc>
          <w:tcPr>
            <w:tcW w:w="9212" w:type="dxa"/>
            <w:gridSpan w:val="3"/>
            <w:shd w:val="clear" w:color="auto" w:fill="D9D9D9" w:themeFill="background1" w:themeFillShade="D9"/>
          </w:tcPr>
          <w:p w:rsidR="002D2EE0" w:rsidRDefault="002D2EE0" w:rsidP="002D2EE0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Instytut Orientalistyki</w:t>
            </w:r>
          </w:p>
          <w:p w:rsidR="002D2EE0" w:rsidRPr="002D2EE0" w:rsidRDefault="002D2EE0" w:rsidP="002D2EE0">
            <w:pPr>
              <w:pStyle w:val="Akapitzlist"/>
              <w:ind w:left="-142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Grunwaldzka 6, 60-780 Poznań</w:t>
            </w:r>
          </w:p>
        </w:tc>
      </w:tr>
      <w:tr w:rsidR="00372BFC" w:rsidRPr="003E0DD0" w:rsidTr="000F1133">
        <w:tc>
          <w:tcPr>
            <w:tcW w:w="534" w:type="dxa"/>
          </w:tcPr>
          <w:p w:rsidR="00372BFC" w:rsidRDefault="00EE6F49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17.</w:t>
            </w:r>
          </w:p>
        </w:tc>
        <w:tc>
          <w:tcPr>
            <w:tcW w:w="7796" w:type="dxa"/>
          </w:tcPr>
          <w:p w:rsidR="00372BFC" w:rsidRDefault="00EE6F49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Telewizor z uchwytem naściennym</w:t>
            </w:r>
          </w:p>
          <w:p w:rsidR="00EE6F49" w:rsidRPr="00C95BE7" w:rsidRDefault="00EE6F49" w:rsidP="00C316DE">
            <w:pPr>
              <w:pStyle w:val="Akapitzlist"/>
              <w:numPr>
                <w:ilvl w:val="0"/>
                <w:numId w:val="28"/>
              </w:numPr>
              <w:ind w:left="320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Rozmiar ekranu (cali): 49</w:t>
            </w:r>
          </w:p>
          <w:p w:rsidR="00EE6F49" w:rsidRPr="00C95BE7" w:rsidRDefault="00EE6F49" w:rsidP="00C316DE">
            <w:pPr>
              <w:pStyle w:val="Akapitzlist"/>
              <w:numPr>
                <w:ilvl w:val="0"/>
                <w:numId w:val="28"/>
              </w:numPr>
              <w:ind w:left="320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Rozdzielczość min. 3800 x 2100</w:t>
            </w:r>
          </w:p>
          <w:p w:rsidR="00EE6F49" w:rsidRPr="00C95BE7" w:rsidRDefault="00EE6F49" w:rsidP="00C316DE">
            <w:pPr>
              <w:pStyle w:val="Akapitzlist"/>
              <w:numPr>
                <w:ilvl w:val="0"/>
                <w:numId w:val="28"/>
              </w:numPr>
              <w:ind w:left="320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Technologia obrazu: LED</w:t>
            </w:r>
          </w:p>
          <w:p w:rsidR="00EE6F49" w:rsidRPr="00C95BE7" w:rsidRDefault="00EE6F49" w:rsidP="00C316DE">
            <w:pPr>
              <w:pStyle w:val="Akapitzlist"/>
              <w:numPr>
                <w:ilvl w:val="0"/>
                <w:numId w:val="28"/>
              </w:numPr>
              <w:ind w:left="320" w:hanging="284"/>
              <w:jc w:val="both"/>
              <w:rPr>
                <w:rFonts w:cs="Arial"/>
                <w:sz w:val="20"/>
                <w:szCs w:val="20"/>
              </w:rPr>
            </w:pPr>
            <w:r w:rsidRPr="00C95BE7">
              <w:rPr>
                <w:rFonts w:cs="Arial"/>
                <w:sz w:val="20"/>
                <w:szCs w:val="20"/>
              </w:rPr>
              <w:t>Funkcje sieciowe: Smart TV, Wi-Fi</w:t>
            </w:r>
            <w:r>
              <w:rPr>
                <w:rFonts w:cs="Arial"/>
                <w:sz w:val="20"/>
                <w:szCs w:val="20"/>
              </w:rPr>
              <w:t>, Bluetooth</w:t>
            </w:r>
          </w:p>
          <w:p w:rsidR="00EE6F49" w:rsidRDefault="00EE6F49" w:rsidP="00C316DE">
            <w:pPr>
              <w:pStyle w:val="Akapitzlist"/>
              <w:numPr>
                <w:ilvl w:val="0"/>
                <w:numId w:val="28"/>
              </w:numPr>
              <w:ind w:left="320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Złącza min. 3 x HDMI</w:t>
            </w:r>
          </w:p>
          <w:p w:rsidR="00EE6F49" w:rsidRPr="00C95BE7" w:rsidRDefault="00EE6F49" w:rsidP="00C316DE">
            <w:pPr>
              <w:pStyle w:val="Akapitzlist"/>
              <w:numPr>
                <w:ilvl w:val="0"/>
                <w:numId w:val="28"/>
              </w:numPr>
              <w:ind w:left="320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USB</w:t>
            </w:r>
          </w:p>
          <w:p w:rsidR="00EE6F49" w:rsidRDefault="00EE6F49" w:rsidP="00C316DE">
            <w:pPr>
              <w:pStyle w:val="Akapitzlist"/>
              <w:numPr>
                <w:ilvl w:val="0"/>
                <w:numId w:val="28"/>
              </w:numPr>
              <w:ind w:left="320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Pilot</w:t>
            </w:r>
          </w:p>
          <w:p w:rsidR="00EE6F49" w:rsidRDefault="00EE6F49" w:rsidP="00C316DE">
            <w:pPr>
              <w:pStyle w:val="Akapitzlist"/>
              <w:numPr>
                <w:ilvl w:val="0"/>
                <w:numId w:val="28"/>
              </w:numPr>
              <w:ind w:left="320" w:hanging="284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Uchwyt naścienny ruchomy (odpowiedni do modelu TV): </w:t>
            </w:r>
          </w:p>
          <w:p w:rsidR="00EE6F49" w:rsidRDefault="00EE6F49" w:rsidP="00C316DE">
            <w:pPr>
              <w:pStyle w:val="Akapitzlist"/>
              <w:ind w:left="32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- regulacja obrotu prawo/lewo: 120° </w:t>
            </w:r>
          </w:p>
          <w:p w:rsidR="00EE6F49" w:rsidRPr="00EE6F49" w:rsidRDefault="00EE6F49" w:rsidP="00C316DE">
            <w:pPr>
              <w:pStyle w:val="Akapitzlist"/>
              <w:ind w:left="32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- regulacja nachylenia góra/dół: +5° / -10°</w:t>
            </w:r>
          </w:p>
        </w:tc>
        <w:tc>
          <w:tcPr>
            <w:tcW w:w="882" w:type="dxa"/>
          </w:tcPr>
          <w:p w:rsidR="00372BFC" w:rsidRDefault="00233713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lastRenderedPageBreak/>
              <w:t>1 szt.</w:t>
            </w:r>
          </w:p>
        </w:tc>
      </w:tr>
      <w:tr w:rsidR="00C5420F" w:rsidRPr="003E0DD0" w:rsidTr="00C5420F">
        <w:tc>
          <w:tcPr>
            <w:tcW w:w="9212" w:type="dxa"/>
            <w:gridSpan w:val="3"/>
            <w:shd w:val="clear" w:color="auto" w:fill="D9D9D9" w:themeFill="background1" w:themeFillShade="D9"/>
          </w:tcPr>
          <w:p w:rsidR="00C5420F" w:rsidRDefault="00C5420F" w:rsidP="00C5420F">
            <w:pPr>
              <w:pStyle w:val="Akapitzlist"/>
              <w:numPr>
                <w:ilvl w:val="0"/>
                <w:numId w:val="25"/>
              </w:numPr>
              <w:ind w:left="284" w:hanging="284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Centrum Zaawansowanych Technologii</w:t>
            </w:r>
          </w:p>
          <w:p w:rsidR="00C5420F" w:rsidRDefault="00C5420F" w:rsidP="00C5420F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ul. Uniwersytetu Poznańskiego 10, 61-614 Poznań</w:t>
            </w:r>
          </w:p>
        </w:tc>
      </w:tr>
      <w:tr w:rsidR="00C5420F" w:rsidRPr="003E0DD0" w:rsidTr="000F1133">
        <w:tc>
          <w:tcPr>
            <w:tcW w:w="534" w:type="dxa"/>
          </w:tcPr>
          <w:p w:rsidR="00C5420F" w:rsidRDefault="00C5420F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18.</w:t>
            </w:r>
          </w:p>
        </w:tc>
        <w:tc>
          <w:tcPr>
            <w:tcW w:w="7796" w:type="dxa"/>
          </w:tcPr>
          <w:p w:rsidR="00C5420F" w:rsidRDefault="00C5420F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Lodówka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Wysokość: 145 – 150 cm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Głębokość: 60 – 65 cm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Szerokość: 50 – 55 cm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Pojemność chłodziarki: min. 177 l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Pojemność zamrażarki: min. 40 l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Kolor: biały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Położenie zamrażarki: na górze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Czas utrzymywania temperatury w przypadku braku zasilania: min. 14 h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Klasa energetyczna: min. F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Klasa emisji hałasu: min. C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Liczba półek: min. 3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29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Materiał półek: szkło</w:t>
            </w:r>
          </w:p>
          <w:p w:rsidR="00C316DE" w:rsidRPr="00C316DE" w:rsidRDefault="00C316DE" w:rsidP="00C316DE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C5420F" w:rsidRDefault="00233713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C5420F" w:rsidRPr="003E0DD0" w:rsidTr="000F1133">
        <w:tc>
          <w:tcPr>
            <w:tcW w:w="534" w:type="dxa"/>
          </w:tcPr>
          <w:p w:rsidR="00C5420F" w:rsidRDefault="00C5420F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19.</w:t>
            </w:r>
          </w:p>
        </w:tc>
        <w:tc>
          <w:tcPr>
            <w:tcW w:w="7796" w:type="dxa"/>
          </w:tcPr>
          <w:p w:rsidR="00C5420F" w:rsidRDefault="00C5420F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Ekspres ciśnieniowy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Rodzaj: automatyczny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Moc: min. 1450 W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Ciśnienie:</w:t>
            </w:r>
            <w:r w:rsidR="002E027E">
              <w:rPr>
                <w:rFonts w:cs="Arial"/>
                <w:sz w:val="20"/>
                <w:szCs w:val="20"/>
              </w:rPr>
              <w:t xml:space="preserve"> min.</w:t>
            </w:r>
            <w:bookmarkStart w:id="0" w:name="_GoBack"/>
            <w:bookmarkEnd w:id="0"/>
            <w:r w:rsidRPr="00FE5174">
              <w:rPr>
                <w:rFonts w:cs="Arial"/>
                <w:sz w:val="20"/>
                <w:szCs w:val="20"/>
              </w:rPr>
              <w:t>19 bar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Pojemność: min. 1,8 l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Rodzaj kawy: ziarnista / mielona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Wbudowany młynek: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Rodzaj młynka: żarnowy wykonany ze stali z możliwością regulacji stopnia mielenia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System spieniania mleka: zintegrowany pojemnik do mleka, spienianie automatyczne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Regulacja mocy kawy: min. trzystopniowa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Wyświetlacz dotykowy: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Możliwość ustawienia mocy, temperatury i ilości kawy: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Filtr wody: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Sterowanie elektroniczne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Regulowana wysokość adaptera do kawy: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Wyjmowana tacka okapowa: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Możliwość obsługi za pomocą smartfonu: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Możliwość zaprogramowania własnej kawy: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 xml:space="preserve">Kawa przygotowywana przez ekspres: co najmniej espresso, czarna kawa, doppio, cappuccino, latte </w:t>
            </w:r>
            <w:proofErr w:type="spellStart"/>
            <w:r w:rsidRPr="00FE5174">
              <w:rPr>
                <w:rFonts w:cs="Arial"/>
                <w:sz w:val="20"/>
                <w:szCs w:val="20"/>
              </w:rPr>
              <w:t>macchiato</w:t>
            </w:r>
            <w:proofErr w:type="spellEnd"/>
            <w:r w:rsidRPr="00FE5174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FE5174">
              <w:rPr>
                <w:rFonts w:cs="Arial"/>
                <w:sz w:val="20"/>
                <w:szCs w:val="20"/>
              </w:rPr>
              <w:t>caffe</w:t>
            </w:r>
            <w:proofErr w:type="spellEnd"/>
            <w:r w:rsidRPr="00FE5174">
              <w:rPr>
                <w:rFonts w:cs="Arial"/>
                <w:sz w:val="20"/>
                <w:szCs w:val="20"/>
              </w:rPr>
              <w:t xml:space="preserve"> latte, </w:t>
            </w:r>
            <w:proofErr w:type="spellStart"/>
            <w:r w:rsidRPr="00FE5174">
              <w:rPr>
                <w:rFonts w:cs="Arial"/>
                <w:sz w:val="20"/>
                <w:szCs w:val="20"/>
              </w:rPr>
              <w:t>flat</w:t>
            </w:r>
            <w:proofErr w:type="spellEnd"/>
            <w:r w:rsidRPr="00FE5174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FE5174">
              <w:rPr>
                <w:rFonts w:cs="Arial"/>
                <w:sz w:val="20"/>
                <w:szCs w:val="20"/>
              </w:rPr>
              <w:t>white</w:t>
            </w:r>
            <w:proofErr w:type="spellEnd"/>
          </w:p>
          <w:p w:rsidR="00FE5174" w:rsidRPr="00FE5174" w:rsidRDefault="00FE5174" w:rsidP="00FE5174">
            <w:pPr>
              <w:pStyle w:val="Akapitzlist"/>
              <w:numPr>
                <w:ilvl w:val="0"/>
                <w:numId w:val="30"/>
              </w:numPr>
              <w:ind w:left="320" w:hanging="284"/>
              <w:rPr>
                <w:rFonts w:cs="Arial"/>
                <w:sz w:val="20"/>
                <w:szCs w:val="20"/>
              </w:rPr>
            </w:pPr>
            <w:r w:rsidRPr="00FE5174">
              <w:rPr>
                <w:rFonts w:cs="Arial"/>
                <w:sz w:val="20"/>
                <w:szCs w:val="20"/>
              </w:rPr>
              <w:t>Kolor: preferowany srebrny, szary</w:t>
            </w:r>
          </w:p>
          <w:p w:rsidR="00233713" w:rsidRDefault="00233713" w:rsidP="00233713">
            <w:pPr>
              <w:pStyle w:val="Akapitzlist"/>
              <w:ind w:left="317"/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C5420F" w:rsidRDefault="00233713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  <w:tr w:rsidR="00C5420F" w:rsidRPr="003E0DD0" w:rsidTr="000F1133">
        <w:tc>
          <w:tcPr>
            <w:tcW w:w="534" w:type="dxa"/>
          </w:tcPr>
          <w:p w:rsidR="00C5420F" w:rsidRDefault="00C5420F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20.</w:t>
            </w:r>
          </w:p>
        </w:tc>
        <w:tc>
          <w:tcPr>
            <w:tcW w:w="7796" w:type="dxa"/>
          </w:tcPr>
          <w:p w:rsidR="00C5420F" w:rsidRDefault="00C5420F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Kuchenka mikrofalowa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1"/>
              </w:numPr>
              <w:ind w:left="320" w:hanging="284"/>
              <w:rPr>
                <w:rFonts w:cs="Arial"/>
                <w:sz w:val="20"/>
              </w:rPr>
            </w:pPr>
            <w:r w:rsidRPr="00FE5174">
              <w:rPr>
                <w:rFonts w:cs="Arial"/>
                <w:sz w:val="20"/>
              </w:rPr>
              <w:t>Pojemność: min. 20 l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1"/>
              </w:numPr>
              <w:ind w:left="320" w:hanging="284"/>
              <w:rPr>
                <w:rFonts w:cs="Arial"/>
                <w:sz w:val="20"/>
              </w:rPr>
            </w:pPr>
            <w:r w:rsidRPr="00FE5174">
              <w:rPr>
                <w:rFonts w:cs="Arial"/>
                <w:sz w:val="20"/>
              </w:rPr>
              <w:t>Moc mikrofal: min. 700 W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1"/>
              </w:numPr>
              <w:ind w:left="320" w:hanging="284"/>
              <w:rPr>
                <w:rFonts w:cs="Arial"/>
                <w:sz w:val="20"/>
              </w:rPr>
            </w:pPr>
            <w:r w:rsidRPr="00FE5174">
              <w:rPr>
                <w:rFonts w:cs="Arial"/>
                <w:sz w:val="20"/>
              </w:rPr>
              <w:t>Moc grilla: min. 900 W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1"/>
              </w:numPr>
              <w:ind w:left="320" w:hanging="284"/>
              <w:rPr>
                <w:rFonts w:cs="Arial"/>
                <w:sz w:val="20"/>
              </w:rPr>
            </w:pPr>
            <w:r w:rsidRPr="00FE5174">
              <w:rPr>
                <w:rFonts w:cs="Arial"/>
                <w:sz w:val="20"/>
              </w:rPr>
              <w:t>Sterowanie elektroniczne: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1"/>
              </w:numPr>
              <w:ind w:left="320" w:hanging="284"/>
              <w:rPr>
                <w:rFonts w:cs="Arial"/>
                <w:sz w:val="20"/>
              </w:rPr>
            </w:pPr>
            <w:r w:rsidRPr="00FE5174">
              <w:rPr>
                <w:rFonts w:cs="Arial"/>
                <w:sz w:val="20"/>
              </w:rPr>
              <w:t>Ekran dotykowy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1"/>
              </w:numPr>
              <w:ind w:left="320" w:hanging="284"/>
              <w:rPr>
                <w:rFonts w:cs="Arial"/>
                <w:sz w:val="20"/>
              </w:rPr>
            </w:pPr>
            <w:r w:rsidRPr="00FE5174">
              <w:rPr>
                <w:rFonts w:cs="Arial"/>
                <w:sz w:val="20"/>
              </w:rPr>
              <w:t>Funkcje: min. podgrzewanie i grill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1"/>
              </w:numPr>
              <w:ind w:left="320" w:hanging="284"/>
              <w:rPr>
                <w:rFonts w:cs="Arial"/>
                <w:sz w:val="20"/>
              </w:rPr>
            </w:pPr>
            <w:r w:rsidRPr="00FE5174">
              <w:rPr>
                <w:rFonts w:cs="Arial"/>
                <w:sz w:val="20"/>
              </w:rPr>
              <w:t>Talerz obrotowy: TAK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1"/>
              </w:numPr>
              <w:ind w:left="320" w:hanging="284"/>
              <w:rPr>
                <w:rFonts w:cs="Arial"/>
                <w:sz w:val="20"/>
              </w:rPr>
            </w:pPr>
            <w:r w:rsidRPr="00FE5174">
              <w:rPr>
                <w:rFonts w:cs="Arial"/>
                <w:sz w:val="20"/>
              </w:rPr>
              <w:t>Drzwi otwierane na bok</w:t>
            </w:r>
          </w:p>
          <w:p w:rsidR="00FE5174" w:rsidRPr="00FE5174" w:rsidRDefault="00FE5174" w:rsidP="00FE5174">
            <w:pPr>
              <w:pStyle w:val="Akapitzlist"/>
              <w:numPr>
                <w:ilvl w:val="0"/>
                <w:numId w:val="31"/>
              </w:numPr>
              <w:ind w:left="320" w:hanging="284"/>
              <w:rPr>
                <w:rFonts w:cs="Arial"/>
                <w:sz w:val="20"/>
              </w:rPr>
            </w:pPr>
            <w:r w:rsidRPr="00FE5174">
              <w:rPr>
                <w:rFonts w:cs="Arial"/>
                <w:sz w:val="20"/>
              </w:rPr>
              <w:t xml:space="preserve">Funkcje: min. automatycznego czyszczenia, </w:t>
            </w:r>
            <w:proofErr w:type="spellStart"/>
            <w:r w:rsidRPr="00FE5174">
              <w:rPr>
                <w:rFonts w:cs="Arial"/>
                <w:sz w:val="20"/>
              </w:rPr>
              <w:t>glill</w:t>
            </w:r>
            <w:proofErr w:type="spellEnd"/>
            <w:r w:rsidRPr="00FE5174">
              <w:rPr>
                <w:rFonts w:cs="Arial"/>
                <w:sz w:val="20"/>
              </w:rPr>
              <w:t>, podgrzewanie</w:t>
            </w:r>
          </w:p>
          <w:p w:rsidR="00233713" w:rsidRDefault="00233713" w:rsidP="006306C7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882" w:type="dxa"/>
          </w:tcPr>
          <w:p w:rsidR="00C5420F" w:rsidRDefault="00233713" w:rsidP="000F1133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 szt.</w:t>
            </w:r>
          </w:p>
        </w:tc>
      </w:tr>
    </w:tbl>
    <w:p w:rsidR="00427361" w:rsidRPr="00D11860" w:rsidRDefault="00427361" w:rsidP="00D11860">
      <w:pPr>
        <w:tabs>
          <w:tab w:val="left" w:pos="8010"/>
        </w:tabs>
        <w:jc w:val="both"/>
      </w:pPr>
    </w:p>
    <w:sectPr w:rsidR="00427361" w:rsidRPr="00D11860" w:rsidSect="00D11860">
      <w:headerReference w:type="default" r:id="rId11"/>
      <w:pgSz w:w="11906" w:h="16838"/>
      <w:pgMar w:top="110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FD5" w:rsidRDefault="005D3FD5" w:rsidP="00427361">
      <w:r>
        <w:separator/>
      </w:r>
    </w:p>
  </w:endnote>
  <w:endnote w:type="continuationSeparator" w:id="0">
    <w:p w:rsidR="005D3FD5" w:rsidRDefault="005D3FD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FD5" w:rsidRDefault="005D3FD5" w:rsidP="00427361">
      <w:r>
        <w:separator/>
      </w:r>
    </w:p>
  </w:footnote>
  <w:footnote w:type="continuationSeparator" w:id="0">
    <w:p w:rsidR="005D3FD5" w:rsidRDefault="005D3FD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FD5" w:rsidRPr="00427361" w:rsidRDefault="00D11860">
    <w:pPr>
      <w:pStyle w:val="Nagwek"/>
      <w:rPr>
        <w:sz w:val="18"/>
        <w:szCs w:val="18"/>
      </w:rPr>
    </w:pPr>
    <w:r>
      <w:rPr>
        <w:sz w:val="18"/>
        <w:szCs w:val="18"/>
      </w:rPr>
      <w:t>Oznaczenie sprawy: ZP/</w:t>
    </w:r>
    <w:r w:rsidR="007739BA">
      <w:rPr>
        <w:sz w:val="18"/>
        <w:szCs w:val="18"/>
      </w:rPr>
      <w:t>3997</w:t>
    </w:r>
    <w:r w:rsidR="003E0DD0">
      <w:rPr>
        <w:sz w:val="18"/>
        <w:szCs w:val="18"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9F468B6"/>
    <w:lvl w:ilvl="0">
      <w:numFmt w:val="bullet"/>
      <w:lvlText w:val="*"/>
      <w:lvlJc w:val="left"/>
    </w:lvl>
  </w:abstractNum>
  <w:abstractNum w:abstractNumId="1" w15:restartNumberingAfterBreak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C6F7B"/>
    <w:multiLevelType w:val="hybridMultilevel"/>
    <w:tmpl w:val="0D7A6076"/>
    <w:lvl w:ilvl="0" w:tplc="E5F22EC8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" w15:restartNumberingAfterBreak="0">
    <w:nsid w:val="08E56390"/>
    <w:multiLevelType w:val="hybridMultilevel"/>
    <w:tmpl w:val="BEFA34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37"/>
    <w:multiLevelType w:val="hybridMultilevel"/>
    <w:tmpl w:val="819A925A"/>
    <w:lvl w:ilvl="0" w:tplc="04150001">
      <w:start w:val="1"/>
      <w:numFmt w:val="bullet"/>
      <w:lvlText w:val=""/>
      <w:lvlJc w:val="left"/>
      <w:rPr>
        <w:rFonts w:ascii="Symbol" w:hAnsi="Symbol" w:hint="default"/>
        <w:color w:val="090B12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B2370C"/>
    <w:multiLevelType w:val="hybridMultilevel"/>
    <w:tmpl w:val="644AE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35132"/>
    <w:multiLevelType w:val="hybridMultilevel"/>
    <w:tmpl w:val="7E982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871AE"/>
    <w:multiLevelType w:val="hybridMultilevel"/>
    <w:tmpl w:val="CC9C0FAA"/>
    <w:lvl w:ilvl="0" w:tplc="0415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8" w15:restartNumberingAfterBreak="0">
    <w:nsid w:val="235060FD"/>
    <w:multiLevelType w:val="hybridMultilevel"/>
    <w:tmpl w:val="F9A48F0C"/>
    <w:lvl w:ilvl="0" w:tplc="04150013">
      <w:start w:val="1"/>
      <w:numFmt w:val="upperRoman"/>
      <w:lvlText w:val="%1."/>
      <w:lvlJc w:val="right"/>
      <w:pPr>
        <w:ind w:left="347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4905EC"/>
    <w:multiLevelType w:val="hybridMultilevel"/>
    <w:tmpl w:val="A2144F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9707214"/>
    <w:multiLevelType w:val="hybridMultilevel"/>
    <w:tmpl w:val="F4806B84"/>
    <w:lvl w:ilvl="0" w:tplc="60B80D0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F54E8"/>
    <w:multiLevelType w:val="hybridMultilevel"/>
    <w:tmpl w:val="EC7CEB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847340"/>
    <w:multiLevelType w:val="hybridMultilevel"/>
    <w:tmpl w:val="6DBC6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DB3226"/>
    <w:multiLevelType w:val="hybridMultilevel"/>
    <w:tmpl w:val="3F5C0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E67D67"/>
    <w:multiLevelType w:val="hybridMultilevel"/>
    <w:tmpl w:val="4EE0732E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5" w15:restartNumberingAfterBreak="0">
    <w:nsid w:val="3AD53606"/>
    <w:multiLevelType w:val="hybridMultilevel"/>
    <w:tmpl w:val="A3FEB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C7A4A"/>
    <w:multiLevelType w:val="hybridMultilevel"/>
    <w:tmpl w:val="646E5D58"/>
    <w:lvl w:ilvl="0" w:tplc="04150001">
      <w:start w:val="1"/>
      <w:numFmt w:val="bullet"/>
      <w:lvlText w:val=""/>
      <w:lvlJc w:val="left"/>
      <w:pPr>
        <w:ind w:left="14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1" w:hanging="360"/>
      </w:pPr>
      <w:rPr>
        <w:rFonts w:ascii="Wingdings" w:hAnsi="Wingdings" w:hint="default"/>
      </w:rPr>
    </w:lvl>
  </w:abstractNum>
  <w:abstractNum w:abstractNumId="17" w15:restartNumberingAfterBreak="0">
    <w:nsid w:val="4967316C"/>
    <w:multiLevelType w:val="hybridMultilevel"/>
    <w:tmpl w:val="685604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E366FE"/>
    <w:multiLevelType w:val="multilevel"/>
    <w:tmpl w:val="E7AAF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4B4279"/>
    <w:multiLevelType w:val="hybridMultilevel"/>
    <w:tmpl w:val="C23631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25C56"/>
    <w:multiLevelType w:val="hybridMultilevel"/>
    <w:tmpl w:val="2C36994E"/>
    <w:lvl w:ilvl="0" w:tplc="6BEE26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3BD0931"/>
    <w:multiLevelType w:val="hybridMultilevel"/>
    <w:tmpl w:val="8918E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DB40B0"/>
    <w:multiLevelType w:val="hybridMultilevel"/>
    <w:tmpl w:val="BF665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B43B24"/>
    <w:multiLevelType w:val="multilevel"/>
    <w:tmpl w:val="0D327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CC317C"/>
    <w:multiLevelType w:val="hybridMultilevel"/>
    <w:tmpl w:val="F4CC01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910C2"/>
    <w:multiLevelType w:val="hybridMultilevel"/>
    <w:tmpl w:val="E32CC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380FB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8842CE"/>
    <w:multiLevelType w:val="hybridMultilevel"/>
    <w:tmpl w:val="34CA92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B6C3951"/>
    <w:multiLevelType w:val="hybridMultilevel"/>
    <w:tmpl w:val="442E2E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2B3D62"/>
    <w:multiLevelType w:val="hybridMultilevel"/>
    <w:tmpl w:val="2C08816A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23"/>
  </w:num>
  <w:num w:numId="4">
    <w:abstractNumId w:val="6"/>
  </w:num>
  <w:num w:numId="5">
    <w:abstractNumId w:val="25"/>
  </w:num>
  <w:num w:numId="6">
    <w:abstractNumId w:val="9"/>
  </w:num>
  <w:num w:numId="7">
    <w:abstractNumId w:val="5"/>
  </w:num>
  <w:num w:numId="8">
    <w:abstractNumId w:val="26"/>
  </w:num>
  <w:num w:numId="9">
    <w:abstractNumId w:val="20"/>
  </w:num>
  <w:num w:numId="10">
    <w:abstractNumId w:val="28"/>
  </w:num>
  <w:num w:numId="11">
    <w:abstractNumId w:val="14"/>
  </w:num>
  <w:num w:numId="12">
    <w:abstractNumId w:val="22"/>
  </w:num>
  <w:num w:numId="13">
    <w:abstractNumId w:val="16"/>
  </w:num>
  <w:num w:numId="14">
    <w:abstractNumId w:val="13"/>
  </w:num>
  <w:num w:numId="15">
    <w:abstractNumId w:val="4"/>
  </w:num>
  <w:num w:numId="16">
    <w:abstractNumId w:val="17"/>
  </w:num>
  <w:num w:numId="17">
    <w:abstractNumId w:val="12"/>
  </w:num>
  <w:num w:numId="18">
    <w:abstractNumId w:val="21"/>
  </w:num>
  <w:num w:numId="19">
    <w:abstractNumId w:val="15"/>
  </w:num>
  <w:num w:numId="20">
    <w:abstractNumId w:val="2"/>
  </w:num>
  <w:num w:numId="21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  <w:color w:val="090B12"/>
        </w:rPr>
      </w:lvl>
    </w:lvlOverride>
  </w:num>
  <w:num w:numId="22">
    <w:abstractNumId w:val="0"/>
    <w:lvlOverride w:ilvl="0">
      <w:lvl w:ilvl="0">
        <w:numFmt w:val="bullet"/>
        <w:lvlText w:val="o"/>
        <w:legacy w:legacy="1" w:legacySpace="0" w:legacyIndent="0"/>
        <w:lvlJc w:val="left"/>
        <w:rPr>
          <w:rFonts w:ascii="Times New Roman" w:hAnsi="Times New Roman" w:hint="default"/>
          <w:color w:val="090B12"/>
        </w:rPr>
      </w:lvl>
    </w:lvlOverride>
  </w:num>
  <w:num w:numId="23">
    <w:abstractNumId w:val="0"/>
    <w:lvlOverride w:ilvl="0">
      <w:lvl w:ilvl="0">
        <w:numFmt w:val="bullet"/>
        <w:lvlText w:val="o"/>
        <w:legacy w:legacy="1" w:legacySpace="0" w:legacyIndent="0"/>
        <w:lvlJc w:val="left"/>
        <w:rPr>
          <w:rFonts w:ascii="Times New Roman" w:hAnsi="Times New Roman" w:hint="default"/>
          <w:color w:val="23242A"/>
        </w:rPr>
      </w:lvl>
    </w:lvlOverride>
  </w:num>
  <w:num w:numId="24">
    <w:abstractNumId w:val="24"/>
  </w:num>
  <w:num w:numId="25">
    <w:abstractNumId w:val="8"/>
  </w:num>
  <w:num w:numId="26">
    <w:abstractNumId w:val="7"/>
  </w:num>
  <w:num w:numId="27">
    <w:abstractNumId w:val="18"/>
  </w:num>
  <w:num w:numId="28">
    <w:abstractNumId w:val="11"/>
  </w:num>
  <w:num w:numId="29">
    <w:abstractNumId w:val="27"/>
  </w:num>
  <w:num w:numId="30">
    <w:abstractNumId w:val="19"/>
  </w:num>
  <w:num w:numId="31">
    <w:abstractNumId w:val="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361"/>
    <w:rsid w:val="00020E75"/>
    <w:rsid w:val="00077645"/>
    <w:rsid w:val="000A4A65"/>
    <w:rsid w:val="000B740B"/>
    <w:rsid w:val="000D7CB7"/>
    <w:rsid w:val="001041E0"/>
    <w:rsid w:val="00171C25"/>
    <w:rsid w:val="001A0C9C"/>
    <w:rsid w:val="00222F01"/>
    <w:rsid w:val="00233713"/>
    <w:rsid w:val="0024184C"/>
    <w:rsid w:val="0026327B"/>
    <w:rsid w:val="00265205"/>
    <w:rsid w:val="00272130"/>
    <w:rsid w:val="00291DF1"/>
    <w:rsid w:val="002B1721"/>
    <w:rsid w:val="002B5A29"/>
    <w:rsid w:val="002D2EE0"/>
    <w:rsid w:val="002E027E"/>
    <w:rsid w:val="003367A9"/>
    <w:rsid w:val="003641B4"/>
    <w:rsid w:val="00372BFC"/>
    <w:rsid w:val="0038230B"/>
    <w:rsid w:val="00390A2E"/>
    <w:rsid w:val="00391655"/>
    <w:rsid w:val="003D0398"/>
    <w:rsid w:val="003D0DF7"/>
    <w:rsid w:val="003D45A2"/>
    <w:rsid w:val="003E0DD0"/>
    <w:rsid w:val="003F2749"/>
    <w:rsid w:val="00427361"/>
    <w:rsid w:val="0044535D"/>
    <w:rsid w:val="004F6D43"/>
    <w:rsid w:val="0050685B"/>
    <w:rsid w:val="00524527"/>
    <w:rsid w:val="00571B74"/>
    <w:rsid w:val="005827DD"/>
    <w:rsid w:val="005A5252"/>
    <w:rsid w:val="005D3FD5"/>
    <w:rsid w:val="005F02E4"/>
    <w:rsid w:val="006007B2"/>
    <w:rsid w:val="00605DBC"/>
    <w:rsid w:val="006306C7"/>
    <w:rsid w:val="006331A0"/>
    <w:rsid w:val="00683655"/>
    <w:rsid w:val="006B54CC"/>
    <w:rsid w:val="00723FDF"/>
    <w:rsid w:val="007739BA"/>
    <w:rsid w:val="007A15AC"/>
    <w:rsid w:val="007D3AE8"/>
    <w:rsid w:val="00811049"/>
    <w:rsid w:val="00817403"/>
    <w:rsid w:val="008313BB"/>
    <w:rsid w:val="0084069B"/>
    <w:rsid w:val="008C1C31"/>
    <w:rsid w:val="008C20C5"/>
    <w:rsid w:val="008E18A1"/>
    <w:rsid w:val="008F1FE3"/>
    <w:rsid w:val="00906668"/>
    <w:rsid w:val="009071CE"/>
    <w:rsid w:val="009306B5"/>
    <w:rsid w:val="00934CF0"/>
    <w:rsid w:val="009729AE"/>
    <w:rsid w:val="00997847"/>
    <w:rsid w:val="009D64A0"/>
    <w:rsid w:val="009D76C6"/>
    <w:rsid w:val="009F2494"/>
    <w:rsid w:val="00A02810"/>
    <w:rsid w:val="00A83A82"/>
    <w:rsid w:val="00A95058"/>
    <w:rsid w:val="00AA2644"/>
    <w:rsid w:val="00AF39DC"/>
    <w:rsid w:val="00B12573"/>
    <w:rsid w:val="00B3689C"/>
    <w:rsid w:val="00B67044"/>
    <w:rsid w:val="00B82564"/>
    <w:rsid w:val="00B85A10"/>
    <w:rsid w:val="00BA0D9B"/>
    <w:rsid w:val="00BE222F"/>
    <w:rsid w:val="00C01848"/>
    <w:rsid w:val="00C04E47"/>
    <w:rsid w:val="00C22E55"/>
    <w:rsid w:val="00C316DE"/>
    <w:rsid w:val="00C4035A"/>
    <w:rsid w:val="00C5420F"/>
    <w:rsid w:val="00C84502"/>
    <w:rsid w:val="00CC5664"/>
    <w:rsid w:val="00CC6D28"/>
    <w:rsid w:val="00D11860"/>
    <w:rsid w:val="00D4535A"/>
    <w:rsid w:val="00D56E66"/>
    <w:rsid w:val="00D74972"/>
    <w:rsid w:val="00D832DA"/>
    <w:rsid w:val="00DA0465"/>
    <w:rsid w:val="00DA4CD9"/>
    <w:rsid w:val="00DC5E08"/>
    <w:rsid w:val="00E43744"/>
    <w:rsid w:val="00E614E9"/>
    <w:rsid w:val="00EA6B63"/>
    <w:rsid w:val="00EC4D5F"/>
    <w:rsid w:val="00EE6F49"/>
    <w:rsid w:val="00F43409"/>
    <w:rsid w:val="00F85270"/>
    <w:rsid w:val="00FB0F56"/>
    <w:rsid w:val="00FE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B6D47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D45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iaexpert.pl/poradniki-definicje/liczba-agregatow?attribute_id=620555&amp;category_id=1371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mediaexpert.pl/poradniki-definicje/sterowanie?attribute_id=620545&amp;category_id=137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ediaexpert.pl/poradniki-definicje/liczba-termostatow?attribute_id=620557&amp;category_id=1371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92585-530B-4BED-82D8-2569E855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5</Pages>
  <Words>1351</Words>
  <Characters>8110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Aleksandra Korcz</cp:lastModifiedBy>
  <cp:revision>66</cp:revision>
  <cp:lastPrinted>2021-09-20T08:43:00Z</cp:lastPrinted>
  <dcterms:created xsi:type="dcterms:W3CDTF">2016-03-07T08:11:00Z</dcterms:created>
  <dcterms:modified xsi:type="dcterms:W3CDTF">2021-09-20T08:44:00Z</dcterms:modified>
</cp:coreProperties>
</file>