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B00D3" w14:textId="77777777" w:rsidR="006A5DF1" w:rsidRDefault="00B86DC1" w:rsidP="006A5DF1">
      <w:pPr>
        <w:spacing w:after="240"/>
        <w:jc w:val="right"/>
        <w:rPr>
          <w:sz w:val="22"/>
          <w:szCs w:val="22"/>
        </w:rPr>
      </w:pPr>
      <w:r w:rsidRPr="00B86DC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86DC1">
        <w:rPr>
          <w:sz w:val="22"/>
          <w:szCs w:val="22"/>
        </w:rPr>
        <w:t>2021-09-01</w:t>
      </w:r>
    </w:p>
    <w:p w14:paraId="2A6B9EEE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DBCE919" w14:textId="77777777" w:rsidR="00B86DC1" w:rsidRPr="00B86DC1" w:rsidRDefault="00B86DC1" w:rsidP="006A5DF1">
      <w:pPr>
        <w:rPr>
          <w:b/>
          <w:bCs/>
          <w:sz w:val="22"/>
          <w:szCs w:val="22"/>
        </w:rPr>
      </w:pPr>
      <w:r w:rsidRPr="00B86DC1">
        <w:rPr>
          <w:b/>
          <w:bCs/>
          <w:sz w:val="22"/>
          <w:szCs w:val="22"/>
        </w:rPr>
        <w:t>Akademia Górniczo - Hutnicza</w:t>
      </w:r>
    </w:p>
    <w:p w14:paraId="53475FB6" w14:textId="77777777" w:rsidR="00B86DC1" w:rsidRPr="00B86DC1" w:rsidRDefault="00B86DC1" w:rsidP="006A5DF1">
      <w:pPr>
        <w:rPr>
          <w:b/>
          <w:bCs/>
          <w:sz w:val="22"/>
          <w:szCs w:val="22"/>
        </w:rPr>
      </w:pPr>
      <w:r w:rsidRPr="00B86DC1">
        <w:rPr>
          <w:b/>
          <w:bCs/>
          <w:sz w:val="22"/>
          <w:szCs w:val="22"/>
        </w:rPr>
        <w:t>im. Stanisława Staszica w Krakowie</w:t>
      </w:r>
    </w:p>
    <w:p w14:paraId="742FBE3A" w14:textId="77777777" w:rsidR="006A5DF1" w:rsidRPr="00D91931" w:rsidRDefault="00B86DC1" w:rsidP="006A5DF1">
      <w:pPr>
        <w:rPr>
          <w:b/>
          <w:bCs/>
          <w:sz w:val="22"/>
          <w:szCs w:val="22"/>
        </w:rPr>
      </w:pPr>
      <w:r w:rsidRPr="00B86DC1">
        <w:rPr>
          <w:b/>
          <w:bCs/>
          <w:sz w:val="22"/>
          <w:szCs w:val="22"/>
        </w:rPr>
        <w:t>Dział Zamówień Publicznych</w:t>
      </w:r>
    </w:p>
    <w:p w14:paraId="66A1B399" w14:textId="77777777" w:rsidR="006A5DF1" w:rsidRPr="00BD5546" w:rsidRDefault="00B86DC1" w:rsidP="006A5DF1">
      <w:pPr>
        <w:rPr>
          <w:sz w:val="22"/>
          <w:szCs w:val="22"/>
        </w:rPr>
      </w:pPr>
      <w:r w:rsidRPr="00B86DC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86DC1">
        <w:rPr>
          <w:sz w:val="22"/>
          <w:szCs w:val="22"/>
        </w:rPr>
        <w:t>30</w:t>
      </w:r>
    </w:p>
    <w:p w14:paraId="6473F096" w14:textId="77777777" w:rsidR="006A5DF1" w:rsidRPr="00BD5546" w:rsidRDefault="00B86DC1" w:rsidP="006A5DF1">
      <w:pPr>
        <w:rPr>
          <w:sz w:val="22"/>
          <w:szCs w:val="22"/>
        </w:rPr>
      </w:pPr>
      <w:r w:rsidRPr="00B86DC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86DC1">
        <w:rPr>
          <w:sz w:val="22"/>
          <w:szCs w:val="22"/>
        </w:rPr>
        <w:t>Kraków</w:t>
      </w:r>
    </w:p>
    <w:p w14:paraId="4EE19BEF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027F9D0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8A7802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ECE92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B88C54" w14:textId="64F98A9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21C6C">
        <w:rPr>
          <w:bCs/>
          <w:sz w:val="22"/>
          <w:szCs w:val="22"/>
        </w:rPr>
        <w:t>KC-</w:t>
      </w:r>
      <w:proofErr w:type="spellStart"/>
      <w:r w:rsidR="00E21C6C">
        <w:rPr>
          <w:bCs/>
          <w:sz w:val="22"/>
          <w:szCs w:val="22"/>
        </w:rPr>
        <w:t>zp</w:t>
      </w:r>
      <w:proofErr w:type="spellEnd"/>
      <w:r w:rsidR="00E21C6C">
        <w:rPr>
          <w:bCs/>
          <w:sz w:val="22"/>
          <w:szCs w:val="22"/>
        </w:rPr>
        <w:t>. 272-399/21</w:t>
      </w:r>
      <w:r w:rsidRPr="00D91931">
        <w:rPr>
          <w:sz w:val="22"/>
          <w:szCs w:val="22"/>
        </w:rPr>
        <w:tab/>
        <w:t xml:space="preserve"> </w:t>
      </w:r>
    </w:p>
    <w:p w14:paraId="1DEC373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0F753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100A2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62783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4AA03F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65C5A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5BC194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B1E098E" w14:textId="40A0987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86DC1" w:rsidRPr="00B86DC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86DC1" w:rsidRPr="00B86DC1">
        <w:rPr>
          <w:b/>
          <w:bCs/>
          <w:sz w:val="22"/>
          <w:szCs w:val="22"/>
        </w:rPr>
        <w:t>Dostaw</w:t>
      </w:r>
      <w:r w:rsidR="00E21C6C">
        <w:rPr>
          <w:b/>
          <w:bCs/>
          <w:sz w:val="22"/>
          <w:szCs w:val="22"/>
        </w:rPr>
        <w:t>ę</w:t>
      </w:r>
      <w:r w:rsidR="00B86DC1" w:rsidRPr="00B86DC1">
        <w:rPr>
          <w:b/>
          <w:bCs/>
          <w:sz w:val="22"/>
          <w:szCs w:val="22"/>
        </w:rPr>
        <w:t xml:space="preserve"> analizatora kształtu i wielkości cząstek - KC-</w:t>
      </w:r>
      <w:proofErr w:type="spellStart"/>
      <w:r w:rsidR="00B86DC1" w:rsidRPr="00B86DC1">
        <w:rPr>
          <w:b/>
          <w:bCs/>
          <w:sz w:val="22"/>
          <w:szCs w:val="22"/>
        </w:rPr>
        <w:t>zp</w:t>
      </w:r>
      <w:proofErr w:type="spellEnd"/>
      <w:r w:rsidR="00B86DC1" w:rsidRPr="00B86DC1">
        <w:rPr>
          <w:b/>
          <w:bCs/>
          <w:sz w:val="22"/>
          <w:szCs w:val="22"/>
        </w:rPr>
        <w:t>. 272-399/21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86DC1" w:rsidRPr="00B86DC1">
        <w:rPr>
          <w:b/>
          <w:sz w:val="22"/>
          <w:szCs w:val="22"/>
        </w:rPr>
        <w:t>KC-</w:t>
      </w:r>
      <w:proofErr w:type="spellStart"/>
      <w:r w:rsidR="00B86DC1" w:rsidRPr="00B86DC1">
        <w:rPr>
          <w:b/>
          <w:sz w:val="22"/>
          <w:szCs w:val="22"/>
        </w:rPr>
        <w:t>zp</w:t>
      </w:r>
      <w:proofErr w:type="spellEnd"/>
      <w:r w:rsidR="00B86DC1" w:rsidRPr="00B86DC1">
        <w:rPr>
          <w:b/>
          <w:sz w:val="22"/>
          <w:szCs w:val="22"/>
        </w:rPr>
        <w:t>. 272-399/21</w:t>
      </w:r>
      <w:r w:rsidRPr="006A5DF1">
        <w:rPr>
          <w:b/>
          <w:sz w:val="22"/>
          <w:szCs w:val="22"/>
        </w:rPr>
        <w:t>.</w:t>
      </w:r>
    </w:p>
    <w:p w14:paraId="5A616EAA" w14:textId="77777777" w:rsidR="00B86DC1" w:rsidRPr="00B86DC1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86DC1" w:rsidRPr="00B86DC1">
        <w:rPr>
          <w:b/>
          <w:sz w:val="22"/>
          <w:szCs w:val="22"/>
        </w:rPr>
        <w:t>Akademia Górniczo - Hutnicza</w:t>
      </w:r>
    </w:p>
    <w:p w14:paraId="66DF670B" w14:textId="77777777" w:rsidR="00B86DC1" w:rsidRPr="00B86DC1" w:rsidRDefault="00B86DC1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B86DC1">
        <w:rPr>
          <w:b/>
          <w:sz w:val="22"/>
          <w:szCs w:val="22"/>
        </w:rPr>
        <w:t>im. Stanisława Staszica w Krakowie</w:t>
      </w:r>
    </w:p>
    <w:p w14:paraId="2380F16E" w14:textId="3DB4B487" w:rsidR="0012774F" w:rsidRDefault="00B86DC1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86DC1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B86DC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652E40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BA0532F" w14:textId="412E7BC6" w:rsidR="00E21C6C" w:rsidRDefault="00E21C6C" w:rsidP="00E21C6C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E21C6C">
        <w:rPr>
          <w:b/>
          <w:bCs/>
          <w:sz w:val="22"/>
          <w:szCs w:val="22"/>
        </w:rPr>
        <w:t>Pytanie nr 1</w:t>
      </w:r>
    </w:p>
    <w:p w14:paraId="0EFB4079" w14:textId="587E7E33" w:rsidR="009302EA" w:rsidRPr="00E21C6C" w:rsidRDefault="009302EA" w:rsidP="009302EA">
      <w:pPr>
        <w:spacing w:after="240" w:line="276" w:lineRule="auto"/>
        <w:jc w:val="both"/>
        <w:rPr>
          <w:sz w:val="22"/>
          <w:szCs w:val="22"/>
        </w:rPr>
      </w:pPr>
      <w:r w:rsidRPr="00E21C6C">
        <w:rPr>
          <w:sz w:val="22"/>
          <w:szCs w:val="22"/>
        </w:rPr>
        <w:t>W dokumencie Specyfikacja Warunków Zamówienia, część Opis Przedmiotu Zamówienia w punkcie "Jednostka centralna" zamawiający wymaga</w:t>
      </w:r>
      <w:r>
        <w:rPr>
          <w:sz w:val="22"/>
          <w:szCs w:val="22"/>
        </w:rPr>
        <w:t>,</w:t>
      </w:r>
      <w:r w:rsidRPr="00E21C6C">
        <w:rPr>
          <w:sz w:val="22"/>
          <w:szCs w:val="22"/>
        </w:rPr>
        <w:t xml:space="preserve"> aby oferowany </w:t>
      </w:r>
      <w:r>
        <w:rPr>
          <w:sz w:val="22"/>
          <w:szCs w:val="22"/>
        </w:rPr>
        <w:t>m</w:t>
      </w:r>
      <w:r w:rsidRPr="00E21C6C">
        <w:rPr>
          <w:sz w:val="22"/>
          <w:szCs w:val="22"/>
        </w:rPr>
        <w:t xml:space="preserve">ikroskopowy system optyczny </w:t>
      </w:r>
      <w:r w:rsidR="00652E40">
        <w:rPr>
          <w:sz w:val="22"/>
          <w:szCs w:val="22"/>
        </w:rPr>
        <w:br/>
      </w:r>
      <w:r w:rsidRPr="00E21C6C">
        <w:rPr>
          <w:sz w:val="22"/>
          <w:szCs w:val="22"/>
        </w:rPr>
        <w:t xml:space="preserve">z automatyczną regulacją jasności pola, wyposażony w kamerę cyfrową CCD o wysokiej rozdzielczości co najmniej 18 </w:t>
      </w:r>
      <w:proofErr w:type="spellStart"/>
      <w:r w:rsidRPr="00E21C6C">
        <w:rPr>
          <w:sz w:val="22"/>
          <w:szCs w:val="22"/>
        </w:rPr>
        <w:t>MPix</w:t>
      </w:r>
      <w:proofErr w:type="spellEnd"/>
      <w:r w:rsidRPr="00E21C6C">
        <w:rPr>
          <w:sz w:val="22"/>
          <w:szCs w:val="22"/>
        </w:rPr>
        <w:t xml:space="preserve"> (wielkość </w:t>
      </w:r>
      <w:proofErr w:type="spellStart"/>
      <w:r w:rsidRPr="00E21C6C">
        <w:rPr>
          <w:sz w:val="22"/>
          <w:szCs w:val="22"/>
        </w:rPr>
        <w:t>pixela</w:t>
      </w:r>
      <w:proofErr w:type="spellEnd"/>
      <w:r w:rsidRPr="00E21C6C">
        <w:rPr>
          <w:sz w:val="22"/>
          <w:szCs w:val="22"/>
        </w:rPr>
        <w:t xml:space="preserve"> mniejsza niż: 1,5x1,5 µm) wraz z urządzeniami umożliwiającymi obsługę systemu (komputer z systemem operacyjnym i odpowiednim oprogramowaniem, 2 monitory)</w:t>
      </w:r>
      <w:r>
        <w:rPr>
          <w:sz w:val="22"/>
          <w:szCs w:val="22"/>
        </w:rPr>
        <w:t>.</w:t>
      </w:r>
    </w:p>
    <w:p w14:paraId="20A3E76D" w14:textId="07BC5E98" w:rsidR="00E21C6C" w:rsidRPr="00E21C6C" w:rsidRDefault="00E21C6C" w:rsidP="00E21C6C">
      <w:pPr>
        <w:spacing w:after="240" w:line="276" w:lineRule="auto"/>
        <w:jc w:val="both"/>
        <w:rPr>
          <w:sz w:val="22"/>
          <w:szCs w:val="22"/>
        </w:rPr>
      </w:pPr>
      <w:r w:rsidRPr="00E21C6C">
        <w:rPr>
          <w:sz w:val="22"/>
          <w:szCs w:val="22"/>
        </w:rPr>
        <w:t xml:space="preserve">Czy zamawiający uzna za równoważny mikroskopowy system optyczny z automatyczną regulacją jasności pola, wyposażony w kamerę cyfrową CCD o wysokiej rozdzielczości 10 </w:t>
      </w:r>
      <w:proofErr w:type="spellStart"/>
      <w:r w:rsidRPr="00E21C6C">
        <w:rPr>
          <w:sz w:val="22"/>
          <w:szCs w:val="22"/>
        </w:rPr>
        <w:t>MPix</w:t>
      </w:r>
      <w:proofErr w:type="spellEnd"/>
      <w:r w:rsidRPr="00E21C6C">
        <w:rPr>
          <w:sz w:val="22"/>
          <w:szCs w:val="22"/>
        </w:rPr>
        <w:t xml:space="preserve"> (wielkość </w:t>
      </w:r>
      <w:proofErr w:type="spellStart"/>
      <w:r w:rsidRPr="00E21C6C">
        <w:rPr>
          <w:sz w:val="22"/>
          <w:szCs w:val="22"/>
        </w:rPr>
        <w:t>pixela</w:t>
      </w:r>
      <w:proofErr w:type="spellEnd"/>
      <w:r w:rsidRPr="00E21C6C">
        <w:rPr>
          <w:sz w:val="22"/>
          <w:szCs w:val="22"/>
        </w:rPr>
        <w:t>: 1.67x1.67 µm) wraz z urządzeniami umożliwiającymi obsługę systemu (komputer z systemem operacyjnym i odpowiednim oprogramowaniem, 2 monitory)</w:t>
      </w:r>
      <w:r w:rsidR="00652E40">
        <w:rPr>
          <w:sz w:val="22"/>
          <w:szCs w:val="22"/>
        </w:rPr>
        <w:t>.</w:t>
      </w:r>
    </w:p>
    <w:p w14:paraId="4B306497" w14:textId="77777777" w:rsidR="00652E40" w:rsidRDefault="00652E40" w:rsidP="00E21C6C">
      <w:pPr>
        <w:spacing w:after="240" w:line="276" w:lineRule="auto"/>
        <w:jc w:val="both"/>
        <w:rPr>
          <w:b/>
          <w:bCs/>
          <w:color w:val="FF0000"/>
          <w:sz w:val="22"/>
          <w:szCs w:val="22"/>
        </w:rPr>
      </w:pPr>
    </w:p>
    <w:p w14:paraId="17F6CB7D" w14:textId="77777777" w:rsidR="00652E40" w:rsidRDefault="00652E40" w:rsidP="00E21C6C">
      <w:pPr>
        <w:spacing w:after="240" w:line="276" w:lineRule="auto"/>
        <w:jc w:val="both"/>
        <w:rPr>
          <w:b/>
          <w:bCs/>
          <w:color w:val="FF0000"/>
          <w:sz w:val="22"/>
          <w:szCs w:val="22"/>
        </w:rPr>
      </w:pPr>
    </w:p>
    <w:p w14:paraId="4AF200A9" w14:textId="1A8FC149" w:rsidR="00E21C6C" w:rsidRPr="00E21C6C" w:rsidRDefault="00E21C6C" w:rsidP="00E21C6C">
      <w:pPr>
        <w:spacing w:after="240" w:line="276" w:lineRule="auto"/>
        <w:jc w:val="both"/>
        <w:rPr>
          <w:b/>
          <w:bCs/>
          <w:color w:val="FF0000"/>
          <w:sz w:val="22"/>
          <w:szCs w:val="22"/>
        </w:rPr>
      </w:pPr>
      <w:r w:rsidRPr="00E21C6C">
        <w:rPr>
          <w:b/>
          <w:bCs/>
          <w:color w:val="FF0000"/>
          <w:sz w:val="22"/>
          <w:szCs w:val="22"/>
        </w:rPr>
        <w:lastRenderedPageBreak/>
        <w:t>Stanowisko (wyjaśnienie) Zamawiającego:</w:t>
      </w:r>
    </w:p>
    <w:p w14:paraId="567D8D33" w14:textId="73BBFF00" w:rsidR="00E21C6C" w:rsidRDefault="009302EA" w:rsidP="00E21C6C">
      <w:pPr>
        <w:spacing w:after="240" w:line="276" w:lineRule="auto"/>
        <w:jc w:val="both"/>
        <w:rPr>
          <w:sz w:val="22"/>
          <w:szCs w:val="22"/>
        </w:rPr>
      </w:pPr>
      <w:r w:rsidRPr="00652E40">
        <w:rPr>
          <w:color w:val="FF0000"/>
          <w:sz w:val="22"/>
          <w:szCs w:val="22"/>
        </w:rPr>
        <w:t>NIE</w:t>
      </w:r>
      <w:r w:rsidR="00E15A00" w:rsidRPr="00652E40">
        <w:rPr>
          <w:color w:val="FF0000"/>
          <w:sz w:val="22"/>
          <w:szCs w:val="22"/>
        </w:rPr>
        <w:t>. Zamawiający podtrzymuje wymagania zawarte w SWZ. Proponowane rozwiązanie jest niewystarczające.</w:t>
      </w:r>
    </w:p>
    <w:p w14:paraId="299EC6E1" w14:textId="43B850EB" w:rsidR="00E21C6C" w:rsidRDefault="00E21C6C" w:rsidP="00E21C6C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E21C6C">
        <w:rPr>
          <w:b/>
          <w:bCs/>
          <w:sz w:val="22"/>
          <w:szCs w:val="22"/>
        </w:rPr>
        <w:t>Pytanie nr 2</w:t>
      </w:r>
    </w:p>
    <w:p w14:paraId="0EBAD091" w14:textId="2FDFFBE8" w:rsidR="009302EA" w:rsidRPr="00E21C6C" w:rsidRDefault="009302EA" w:rsidP="009302EA">
      <w:pPr>
        <w:spacing w:after="240" w:line="276" w:lineRule="auto"/>
        <w:jc w:val="both"/>
        <w:rPr>
          <w:sz w:val="22"/>
          <w:szCs w:val="22"/>
        </w:rPr>
      </w:pPr>
      <w:r w:rsidRPr="00E21C6C">
        <w:rPr>
          <w:sz w:val="22"/>
          <w:szCs w:val="22"/>
        </w:rPr>
        <w:t>Zamawiający wymaga dostarczenia urządzenia do prowadzenia pomiarów próbek w postaci suchych proszków i zawiesin w cieczach w tym metodą z odparowaniem rozpuszczalnika</w:t>
      </w:r>
      <w:r>
        <w:rPr>
          <w:sz w:val="22"/>
          <w:szCs w:val="22"/>
        </w:rPr>
        <w:t>.</w:t>
      </w:r>
    </w:p>
    <w:p w14:paraId="4B40680D" w14:textId="5454BE47" w:rsidR="00E21C6C" w:rsidRPr="00E21C6C" w:rsidRDefault="00E21C6C" w:rsidP="00E21C6C">
      <w:pPr>
        <w:spacing w:after="240" w:line="276" w:lineRule="auto"/>
        <w:jc w:val="both"/>
        <w:rPr>
          <w:sz w:val="22"/>
          <w:szCs w:val="22"/>
        </w:rPr>
      </w:pPr>
      <w:r w:rsidRPr="00E21C6C">
        <w:rPr>
          <w:sz w:val="22"/>
          <w:szCs w:val="22"/>
        </w:rPr>
        <w:t>Czy zamawiający uzna za równoważne urządzenie mierzące próbki w postaci dyspersji suchej metod</w:t>
      </w:r>
      <w:r w:rsidR="009302EA">
        <w:rPr>
          <w:sz w:val="22"/>
          <w:szCs w:val="22"/>
        </w:rPr>
        <w:t>ą</w:t>
      </w:r>
      <w:r w:rsidRPr="00E21C6C">
        <w:rPr>
          <w:sz w:val="22"/>
          <w:szCs w:val="22"/>
        </w:rPr>
        <w:t xml:space="preserve"> statyczną oraz pomiar zawiesin w cieczach metod</w:t>
      </w:r>
      <w:r w:rsidR="009302EA">
        <w:rPr>
          <w:sz w:val="22"/>
          <w:szCs w:val="22"/>
        </w:rPr>
        <w:t>ą</w:t>
      </w:r>
      <w:r w:rsidRPr="00E21C6C">
        <w:rPr>
          <w:sz w:val="22"/>
          <w:szCs w:val="22"/>
        </w:rPr>
        <w:t xml:space="preserve"> dynamiczną bez konieczności stosowania metody odparowania rozpuszczalnika?    </w:t>
      </w:r>
    </w:p>
    <w:p w14:paraId="00E48B0D" w14:textId="77777777" w:rsidR="00E21C6C" w:rsidRPr="00E21C6C" w:rsidRDefault="00E21C6C" w:rsidP="00E21C6C">
      <w:pPr>
        <w:spacing w:after="240" w:line="276" w:lineRule="auto"/>
        <w:jc w:val="both"/>
        <w:rPr>
          <w:b/>
          <w:bCs/>
          <w:color w:val="FF0000"/>
          <w:sz w:val="22"/>
          <w:szCs w:val="22"/>
        </w:rPr>
      </w:pPr>
      <w:r w:rsidRPr="00E21C6C">
        <w:rPr>
          <w:b/>
          <w:bCs/>
          <w:color w:val="FF0000"/>
          <w:sz w:val="22"/>
          <w:szCs w:val="22"/>
        </w:rPr>
        <w:t>Stanowisko (wyjaśnienie) Zamawiającego:</w:t>
      </w:r>
    </w:p>
    <w:p w14:paraId="64A47C9C" w14:textId="3AD70D96" w:rsidR="00E21C6C" w:rsidRDefault="009302EA" w:rsidP="00E21C6C">
      <w:pPr>
        <w:spacing w:after="240" w:line="276" w:lineRule="auto"/>
        <w:jc w:val="both"/>
        <w:rPr>
          <w:sz w:val="22"/>
          <w:szCs w:val="22"/>
        </w:rPr>
      </w:pPr>
      <w:r w:rsidRPr="00652E40">
        <w:rPr>
          <w:color w:val="FF0000"/>
          <w:sz w:val="22"/>
          <w:szCs w:val="22"/>
        </w:rPr>
        <w:t>NIE. Zamawiający podtrzymuje wymagania zawarte w SWZ. Proponowane rozwiązanie jest niewystarczające.</w:t>
      </w:r>
    </w:p>
    <w:p w14:paraId="0907056D" w14:textId="77777777" w:rsidR="009302EA" w:rsidRPr="00E21C6C" w:rsidRDefault="009302EA" w:rsidP="009302EA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E21C6C">
        <w:rPr>
          <w:b/>
          <w:bCs/>
          <w:sz w:val="22"/>
          <w:szCs w:val="22"/>
        </w:rPr>
        <w:t>Pytanie nr 3</w:t>
      </w:r>
    </w:p>
    <w:p w14:paraId="180803D7" w14:textId="0386666A" w:rsidR="0098007E" w:rsidRPr="00E21C6C" w:rsidRDefault="0098007E" w:rsidP="00E21C6C">
      <w:pPr>
        <w:spacing w:after="240" w:line="276" w:lineRule="auto"/>
        <w:jc w:val="both"/>
        <w:rPr>
          <w:sz w:val="22"/>
          <w:szCs w:val="22"/>
        </w:rPr>
      </w:pPr>
      <w:r w:rsidRPr="00E21C6C">
        <w:rPr>
          <w:sz w:val="22"/>
          <w:szCs w:val="22"/>
        </w:rPr>
        <w:t>Zamawiający wymaga aby analiza obrazu obiektu z dolnego zakresu pomiarowego (0,5 µm) powinna odpowiadać obrazowi komputerowemu składającemu się z minimum 100 pikseli</w:t>
      </w:r>
      <w:r w:rsidR="00652E40">
        <w:rPr>
          <w:sz w:val="22"/>
          <w:szCs w:val="22"/>
        </w:rPr>
        <w:t>.</w:t>
      </w:r>
    </w:p>
    <w:p w14:paraId="52FE0596" w14:textId="239E76CE" w:rsidR="00E21C6C" w:rsidRPr="00E21C6C" w:rsidRDefault="00E21C6C" w:rsidP="00E21C6C">
      <w:pPr>
        <w:spacing w:after="240" w:line="276" w:lineRule="auto"/>
        <w:jc w:val="both"/>
        <w:rPr>
          <w:b/>
          <w:bCs/>
          <w:color w:val="FF0000"/>
          <w:sz w:val="22"/>
          <w:szCs w:val="22"/>
        </w:rPr>
      </w:pPr>
      <w:r w:rsidRPr="00E21C6C">
        <w:rPr>
          <w:sz w:val="22"/>
          <w:szCs w:val="22"/>
        </w:rPr>
        <w:t>Czy zamawiający uzna za równoważne urządzenie, w którym analiza obrazu obiektu z dolnego zakresu pomiarowego (0,5 µm) odpowiada obrazowi komputerowemu składającemu się z ok</w:t>
      </w:r>
      <w:r w:rsidR="00652E40">
        <w:rPr>
          <w:sz w:val="22"/>
          <w:szCs w:val="22"/>
        </w:rPr>
        <w:t>.</w:t>
      </w:r>
      <w:r w:rsidRPr="00E21C6C">
        <w:rPr>
          <w:sz w:val="22"/>
          <w:szCs w:val="22"/>
        </w:rPr>
        <w:t xml:space="preserve"> 10 pikseli?</w:t>
      </w:r>
    </w:p>
    <w:p w14:paraId="76292554" w14:textId="77777777" w:rsidR="00E21C6C" w:rsidRPr="00E21C6C" w:rsidRDefault="00E21C6C" w:rsidP="00E21C6C">
      <w:pPr>
        <w:spacing w:after="240" w:line="276" w:lineRule="auto"/>
        <w:jc w:val="both"/>
        <w:rPr>
          <w:b/>
          <w:bCs/>
          <w:color w:val="FF0000"/>
          <w:sz w:val="22"/>
          <w:szCs w:val="22"/>
        </w:rPr>
      </w:pPr>
      <w:r w:rsidRPr="00E21C6C">
        <w:rPr>
          <w:b/>
          <w:bCs/>
          <w:color w:val="FF0000"/>
          <w:sz w:val="22"/>
          <w:szCs w:val="22"/>
        </w:rPr>
        <w:t>Stanowisko (wyjaśnienie) Zamawiającego:</w:t>
      </w:r>
    </w:p>
    <w:p w14:paraId="11BAAAF6" w14:textId="49608C19" w:rsidR="00E15A00" w:rsidRPr="00652E40" w:rsidRDefault="009302EA" w:rsidP="00E15A00">
      <w:pPr>
        <w:spacing w:after="240" w:line="276" w:lineRule="auto"/>
        <w:jc w:val="both"/>
        <w:rPr>
          <w:color w:val="FF0000"/>
          <w:sz w:val="22"/>
          <w:szCs w:val="22"/>
        </w:rPr>
      </w:pPr>
      <w:r w:rsidRPr="00652E40">
        <w:rPr>
          <w:color w:val="FF0000"/>
          <w:sz w:val="22"/>
          <w:szCs w:val="22"/>
        </w:rPr>
        <w:t>NIE</w:t>
      </w:r>
      <w:r w:rsidR="00E15A00" w:rsidRPr="00652E40">
        <w:rPr>
          <w:color w:val="FF0000"/>
          <w:sz w:val="22"/>
          <w:szCs w:val="22"/>
        </w:rPr>
        <w:t>. Zamawiający podtrzymuje wymagania zawarte w SWZ. Proponowane rozwiązanie nie zapewni wystarczającej dokładności.</w:t>
      </w:r>
    </w:p>
    <w:p w14:paraId="7A22835D" w14:textId="77777777" w:rsidR="00E21C6C" w:rsidRPr="006A5DF1" w:rsidRDefault="00E21C6C" w:rsidP="00D8461B">
      <w:pPr>
        <w:spacing w:after="240" w:line="276" w:lineRule="auto"/>
        <w:jc w:val="both"/>
        <w:rPr>
          <w:sz w:val="22"/>
          <w:szCs w:val="22"/>
        </w:rPr>
      </w:pPr>
    </w:p>
    <w:sectPr w:rsidR="00E21C6C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7FF70" w14:textId="77777777" w:rsidR="000F3AC0" w:rsidRDefault="000F3AC0">
      <w:r>
        <w:separator/>
      </w:r>
    </w:p>
  </w:endnote>
  <w:endnote w:type="continuationSeparator" w:id="0">
    <w:p w14:paraId="25591765" w14:textId="77777777" w:rsidR="000F3AC0" w:rsidRDefault="000F3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276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0E848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7F393" w14:textId="5C6A8C07" w:rsidR="006D4AB3" w:rsidRDefault="00072F0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0CF12B6" wp14:editId="5E50CA3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D30E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0B8073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B19A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645C8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3EBC13" w14:textId="77777777" w:rsidR="006D4AB3" w:rsidRDefault="006D4AB3">
    <w:pPr>
      <w:pStyle w:val="Stopka"/>
      <w:tabs>
        <w:tab w:val="clear" w:pos="4536"/>
        <w:tab w:val="left" w:pos="6237"/>
      </w:tabs>
    </w:pPr>
  </w:p>
  <w:p w14:paraId="0FC209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FE2D4" w14:textId="77777777" w:rsidR="000F3AC0" w:rsidRDefault="000F3AC0">
      <w:r>
        <w:separator/>
      </w:r>
    </w:p>
  </w:footnote>
  <w:footnote w:type="continuationSeparator" w:id="0">
    <w:p w14:paraId="644418A9" w14:textId="77777777" w:rsidR="000F3AC0" w:rsidRDefault="000F3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88CD" w14:textId="77777777" w:rsidR="00B86DC1" w:rsidRDefault="00B86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5E62A" w14:textId="77777777" w:rsidR="00B86DC1" w:rsidRDefault="00B86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781C5" w14:textId="77777777" w:rsidR="00B86DC1" w:rsidRDefault="00B86D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410"/>
    <w:rsid w:val="00030410"/>
    <w:rsid w:val="00031374"/>
    <w:rsid w:val="00072F04"/>
    <w:rsid w:val="000A1097"/>
    <w:rsid w:val="000E2A8F"/>
    <w:rsid w:val="000F3AC0"/>
    <w:rsid w:val="0012774F"/>
    <w:rsid w:val="00144B7A"/>
    <w:rsid w:val="00180C6E"/>
    <w:rsid w:val="0029606A"/>
    <w:rsid w:val="00312BFF"/>
    <w:rsid w:val="00390E95"/>
    <w:rsid w:val="004848F3"/>
    <w:rsid w:val="004A75F2"/>
    <w:rsid w:val="005144A9"/>
    <w:rsid w:val="00520165"/>
    <w:rsid w:val="005B1B08"/>
    <w:rsid w:val="005E58A6"/>
    <w:rsid w:val="00632C3C"/>
    <w:rsid w:val="00652E40"/>
    <w:rsid w:val="00662BDB"/>
    <w:rsid w:val="00667AB5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302EA"/>
    <w:rsid w:val="00947A50"/>
    <w:rsid w:val="0098007E"/>
    <w:rsid w:val="00A905AC"/>
    <w:rsid w:val="00B12CB4"/>
    <w:rsid w:val="00B86DC1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15A00"/>
    <w:rsid w:val="00E21B49"/>
    <w:rsid w:val="00E21C6C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0183856"/>
  <w15:chartTrackingRefBased/>
  <w15:docId w15:val="{DEBDD44C-7098-41C7-8682-F533B9B2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2021-09-06T07:45:00Z</cp:lastPrinted>
  <dcterms:created xsi:type="dcterms:W3CDTF">2021-09-06T07:45:00Z</dcterms:created>
  <dcterms:modified xsi:type="dcterms:W3CDTF">2021-09-06T07:45:00Z</dcterms:modified>
</cp:coreProperties>
</file>