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30E24C" w14:textId="77777777" w:rsidR="006A5DF1" w:rsidRDefault="00EB0A05" w:rsidP="006A5DF1">
      <w:pPr>
        <w:spacing w:after="240"/>
        <w:jc w:val="right"/>
        <w:rPr>
          <w:sz w:val="22"/>
          <w:szCs w:val="22"/>
        </w:rPr>
      </w:pPr>
      <w:r w:rsidRPr="00EB0A05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EB0A05">
        <w:rPr>
          <w:sz w:val="22"/>
          <w:szCs w:val="22"/>
        </w:rPr>
        <w:t>2021-08-12</w:t>
      </w:r>
    </w:p>
    <w:p w14:paraId="74664AC8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134FDE4F" w14:textId="77777777" w:rsidR="00EB0A05" w:rsidRPr="00EB0A05" w:rsidRDefault="00EB0A05" w:rsidP="006A5DF1">
      <w:pPr>
        <w:rPr>
          <w:b/>
          <w:bCs/>
          <w:sz w:val="22"/>
          <w:szCs w:val="22"/>
        </w:rPr>
      </w:pPr>
      <w:r w:rsidRPr="00EB0A05">
        <w:rPr>
          <w:b/>
          <w:bCs/>
          <w:sz w:val="22"/>
          <w:szCs w:val="22"/>
        </w:rPr>
        <w:t>Szpital Miejski Specjalistyczny</w:t>
      </w:r>
    </w:p>
    <w:p w14:paraId="7A1035B7" w14:textId="77777777" w:rsidR="00EB0A05" w:rsidRPr="00EB0A05" w:rsidRDefault="00EB0A05" w:rsidP="006A5DF1">
      <w:pPr>
        <w:rPr>
          <w:b/>
          <w:bCs/>
          <w:sz w:val="22"/>
          <w:szCs w:val="22"/>
        </w:rPr>
      </w:pPr>
      <w:r w:rsidRPr="00EB0A05">
        <w:rPr>
          <w:b/>
          <w:bCs/>
          <w:sz w:val="22"/>
          <w:szCs w:val="22"/>
        </w:rPr>
        <w:t>im. Gabriela Narutowicza w Krakowie</w:t>
      </w:r>
    </w:p>
    <w:p w14:paraId="5309351D" w14:textId="77777777" w:rsidR="006A5DF1" w:rsidRPr="00BD5546" w:rsidRDefault="00EB0A05" w:rsidP="006A5DF1">
      <w:pPr>
        <w:rPr>
          <w:sz w:val="22"/>
          <w:szCs w:val="22"/>
        </w:rPr>
      </w:pPr>
      <w:r w:rsidRPr="00EB0A05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EB0A05">
        <w:rPr>
          <w:sz w:val="22"/>
          <w:szCs w:val="22"/>
        </w:rPr>
        <w:t>35-37</w:t>
      </w:r>
    </w:p>
    <w:p w14:paraId="2347837C" w14:textId="77777777" w:rsidR="006A5DF1" w:rsidRPr="00BD5546" w:rsidRDefault="00EB0A05" w:rsidP="006A5DF1">
      <w:pPr>
        <w:rPr>
          <w:sz w:val="22"/>
          <w:szCs w:val="22"/>
        </w:rPr>
      </w:pPr>
      <w:r w:rsidRPr="00EB0A05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EB0A05">
        <w:rPr>
          <w:sz w:val="22"/>
          <w:szCs w:val="22"/>
        </w:rPr>
        <w:t>Kraków</w:t>
      </w:r>
    </w:p>
    <w:p w14:paraId="098BFFBF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ADEF1BD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5ECD812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2A0068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5E75C4" w14:textId="07BB3981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7E33B5">
        <w:rPr>
          <w:sz w:val="22"/>
          <w:szCs w:val="22"/>
        </w:rPr>
        <w:t xml:space="preserve"> </w:t>
      </w:r>
      <w:r w:rsidR="007E33B5">
        <w:rPr>
          <w:b/>
          <w:bCs/>
          <w:sz w:val="22"/>
          <w:szCs w:val="22"/>
        </w:rPr>
        <w:t xml:space="preserve">ZP/35/2021 </w:t>
      </w:r>
      <w:r w:rsidRPr="00D91931">
        <w:rPr>
          <w:sz w:val="22"/>
          <w:szCs w:val="22"/>
        </w:rPr>
        <w:tab/>
        <w:t xml:space="preserve"> </w:t>
      </w:r>
    </w:p>
    <w:p w14:paraId="7AD8ADD3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917EB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9B85269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F3E44A2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2DBE76D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49FBA4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47A183" w14:textId="0D48D39D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7E33B5">
        <w:rPr>
          <w:rFonts w:ascii="Times New Roman" w:hAnsi="Times New Roman"/>
          <w:szCs w:val="28"/>
        </w:rPr>
        <w:t>-1</w:t>
      </w:r>
    </w:p>
    <w:p w14:paraId="6E534424" w14:textId="106F29F8" w:rsidR="0012774F" w:rsidRPr="006A5DF1" w:rsidRDefault="00632C3C" w:rsidP="007E33B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B0A05" w:rsidRPr="00EB0A05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B0A05" w:rsidRPr="00EB0A05">
        <w:rPr>
          <w:b/>
          <w:bCs/>
          <w:sz w:val="22"/>
          <w:szCs w:val="22"/>
        </w:rPr>
        <w:t>Zakup wyposażenia mobilnego (medycznego i technicznego) dla potrzeb Pracowni Wirusologii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B0A05" w:rsidRPr="00EB0A05">
        <w:rPr>
          <w:b/>
          <w:sz w:val="22"/>
          <w:szCs w:val="22"/>
        </w:rPr>
        <w:t>ZP/35/2021</w:t>
      </w:r>
      <w:r w:rsidR="007E33B5">
        <w:rPr>
          <w:b/>
          <w:sz w:val="22"/>
          <w:szCs w:val="22"/>
        </w:rPr>
        <w:t xml:space="preserve">, </w:t>
      </w:r>
      <w:r w:rsidR="007E33B5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amawiający, działając na podstawie art. </w:t>
      </w:r>
      <w:r w:rsidR="0029606A">
        <w:rPr>
          <w:sz w:val="22"/>
          <w:szCs w:val="22"/>
        </w:rPr>
        <w:t>1</w:t>
      </w:r>
      <w:r w:rsidR="00520165"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="00520165"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="00EB0A05" w:rsidRPr="00EB0A05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B0A05" w:rsidRPr="006A5DF1" w14:paraId="224AF594" w14:textId="77777777" w:rsidTr="00354B01">
        <w:tc>
          <w:tcPr>
            <w:tcW w:w="9356" w:type="dxa"/>
            <w:shd w:val="clear" w:color="auto" w:fill="auto"/>
          </w:tcPr>
          <w:p w14:paraId="0B6A1DB4" w14:textId="77777777" w:rsidR="00EB0A05" w:rsidRPr="006A5DF1" w:rsidRDefault="00EB0A05" w:rsidP="00354B0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EB0A05">
              <w:rPr>
                <w:b/>
                <w:bCs/>
                <w:sz w:val="22"/>
                <w:szCs w:val="22"/>
              </w:rPr>
              <w:t>1</w:t>
            </w:r>
          </w:p>
          <w:p w14:paraId="4FC4B5B2" w14:textId="5891C902" w:rsidR="00EB0A05" w:rsidRPr="00EB0A05" w:rsidRDefault="00EB0A05" w:rsidP="007E33B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B0A05">
              <w:rPr>
                <w:sz w:val="22"/>
                <w:szCs w:val="22"/>
              </w:rPr>
              <w:t>dotyczy:</w:t>
            </w:r>
            <w:r w:rsidRPr="00EB0A05">
              <w:rPr>
                <w:sz w:val="22"/>
                <w:szCs w:val="22"/>
              </w:rPr>
              <w:tab/>
              <w:t>postępowania na Zakup wyposażenia mobilnego (medycznego i technicznego) dla potrzeb Pracowni Wirusologii"</w:t>
            </w:r>
            <w:r w:rsidR="007E33B5">
              <w:rPr>
                <w:sz w:val="22"/>
                <w:szCs w:val="22"/>
              </w:rPr>
              <w:t xml:space="preserve"> </w:t>
            </w:r>
            <w:r w:rsidRPr="00EB0A05">
              <w:rPr>
                <w:sz w:val="22"/>
                <w:szCs w:val="22"/>
              </w:rPr>
              <w:t>nr sprawy: ZP/35/2021</w:t>
            </w:r>
          </w:p>
          <w:p w14:paraId="56CC1879" w14:textId="77777777" w:rsidR="00EB0A05" w:rsidRPr="00EB0A05" w:rsidRDefault="00EB0A05" w:rsidP="00354B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B0A05">
              <w:rPr>
                <w:sz w:val="22"/>
                <w:szCs w:val="22"/>
              </w:rPr>
              <w:t>Dotyczy: Arkusz asortymentowo-cenowy (załącznik nr 1.13)</w:t>
            </w:r>
          </w:p>
          <w:p w14:paraId="6ED3C21B" w14:textId="77777777" w:rsidR="00EB0A05" w:rsidRPr="007E33B5" w:rsidRDefault="00EB0A05" w:rsidP="00354B0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E33B5">
              <w:rPr>
                <w:b/>
                <w:bCs/>
                <w:sz w:val="22"/>
                <w:szCs w:val="22"/>
              </w:rPr>
              <w:t>Pakiet 13 - wózki ze stali nierdzewnej na bieliznę</w:t>
            </w:r>
          </w:p>
          <w:p w14:paraId="4CCA7214" w14:textId="77777777" w:rsidR="00EB0A05" w:rsidRPr="00EB0A05" w:rsidRDefault="00EB0A05" w:rsidP="00354B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D87553E" w14:textId="77777777" w:rsidR="00EB0A05" w:rsidRPr="00EB0A05" w:rsidRDefault="00EB0A05" w:rsidP="00354B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B0A05">
              <w:rPr>
                <w:sz w:val="22"/>
                <w:szCs w:val="22"/>
              </w:rPr>
              <w:t>1.</w:t>
            </w:r>
            <w:r w:rsidRPr="00EB0A05">
              <w:rPr>
                <w:sz w:val="22"/>
                <w:szCs w:val="22"/>
              </w:rPr>
              <w:tab/>
              <w:t>Czy Zamawiający wyrazi zgodę na zaoferowanie wózka wg poniższego opisu i wizualizacji?</w:t>
            </w:r>
          </w:p>
          <w:p w14:paraId="1BDDD530" w14:textId="77777777" w:rsidR="00EB0A05" w:rsidRPr="00EB0A05" w:rsidRDefault="00EB0A05" w:rsidP="00354B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B0A05">
              <w:rPr>
                <w:sz w:val="22"/>
                <w:szCs w:val="22"/>
              </w:rPr>
              <w:t xml:space="preserve">Stelaż do worków foliowych 100l - podwójny, z pokrywami.  Wózek wyposażony w dwie obręcze na worki oraz w dwie pokrywy satynowe matowe - podnoszone nożnie. Możliwość wyboru pokryw, które po otwarciu zatrzymują się w pozycji 90? (standardowo otwarcie na 83?).  Na obręczach - klipsy tworzywowe, służące do przytrzymania worka. Podstawa z kółkami fi 50 mm (w tym dwa z blokadą). Oponki wykonane z materiału, który nie brudzi podłoża. Wszystkie krawędzie zaokrąglone, bezpieczne. Wózek wykonany ze stali nierdzewnej w gatunku 1.4301 (304). Stelaż z pokrywami </w:t>
            </w:r>
            <w:proofErr w:type="spellStart"/>
            <w:r w:rsidRPr="00EB0A05">
              <w:rPr>
                <w:sz w:val="22"/>
                <w:szCs w:val="22"/>
              </w:rPr>
              <w:t>wolnoopadającymi</w:t>
            </w:r>
            <w:proofErr w:type="spellEnd"/>
            <w:r w:rsidRPr="00EB0A05">
              <w:rPr>
                <w:sz w:val="22"/>
                <w:szCs w:val="22"/>
              </w:rPr>
              <w:t xml:space="preserve">. </w:t>
            </w:r>
          </w:p>
          <w:p w14:paraId="2848459E" w14:textId="77777777" w:rsidR="00EB0A05" w:rsidRPr="00EB0A05" w:rsidRDefault="00EB0A05" w:rsidP="00354B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B0A05">
              <w:rPr>
                <w:sz w:val="22"/>
                <w:szCs w:val="22"/>
              </w:rPr>
              <w:t>Wymiary (</w:t>
            </w:r>
            <w:proofErr w:type="spellStart"/>
            <w:r w:rsidRPr="00EB0A05">
              <w:rPr>
                <w:sz w:val="22"/>
                <w:szCs w:val="22"/>
              </w:rPr>
              <w:t>dłxszerxwys</w:t>
            </w:r>
            <w:proofErr w:type="spellEnd"/>
            <w:r w:rsidRPr="00EB0A05">
              <w:rPr>
                <w:sz w:val="22"/>
                <w:szCs w:val="22"/>
              </w:rPr>
              <w:t>) w mm: 860x510x910mm</w:t>
            </w:r>
          </w:p>
          <w:p w14:paraId="77A37432" w14:textId="177D7BA5" w:rsidR="00EB0A05" w:rsidRPr="007E33B5" w:rsidRDefault="00EB0A05" w:rsidP="00354B0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E33B5">
              <w:rPr>
                <w:b/>
                <w:bCs/>
                <w:sz w:val="22"/>
                <w:szCs w:val="22"/>
              </w:rPr>
              <w:t xml:space="preserve"> </w:t>
            </w:r>
            <w:r w:rsidR="007E33B5" w:rsidRPr="007E33B5">
              <w:rPr>
                <w:b/>
                <w:bCs/>
                <w:sz w:val="22"/>
                <w:szCs w:val="22"/>
              </w:rPr>
              <w:t xml:space="preserve">Odpowiedź: Zamawiający nie wyraża zgody. </w:t>
            </w:r>
          </w:p>
          <w:p w14:paraId="54AD8C09" w14:textId="77777777" w:rsidR="00EB0A05" w:rsidRPr="00EB0A05" w:rsidRDefault="00EB0A05" w:rsidP="00354B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B0A05">
              <w:rPr>
                <w:sz w:val="22"/>
                <w:szCs w:val="22"/>
              </w:rPr>
              <w:t>2.</w:t>
            </w:r>
            <w:r w:rsidRPr="00EB0A05">
              <w:rPr>
                <w:sz w:val="22"/>
                <w:szCs w:val="22"/>
              </w:rPr>
              <w:tab/>
              <w:t>Czy Zamawiający wyrazi zgodę na zaoferowanie wózka wg poniższego opisu i wizualizacji?</w:t>
            </w:r>
          </w:p>
          <w:p w14:paraId="1F360B22" w14:textId="0CB69AD8" w:rsidR="00EB0A05" w:rsidRPr="00EB0A05" w:rsidRDefault="00EB0A05" w:rsidP="007E33B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B0A05">
              <w:rPr>
                <w:sz w:val="22"/>
                <w:szCs w:val="22"/>
              </w:rPr>
              <w:t xml:space="preserve">Wózek na odpady (brudną bieliznę) wykonany ze stali nierdzewnej w gatunku 1.4301 (304). Wózek wyposażony w uchwyt do prowadzenia. Wózek z dwoma pokrywami: górna otwierana w 2/3, boczna </w:t>
            </w:r>
            <w:r w:rsidRPr="00EB0A05">
              <w:rPr>
                <w:sz w:val="22"/>
                <w:szCs w:val="22"/>
              </w:rPr>
              <w:lastRenderedPageBreak/>
              <w:t xml:space="preserve">na 1/3 wysokości. Podstawa z kółkami fi 160mm (w tym dwa z blokadą). Oponki wykonane z materiału, który nie brudzi podłoża. W narożach wózka odbojniki z tworzywa sztucznego. Wszystkie krawędzie zaokrąglone, bezpieczne. Wózek wyposażony w kranik odpływowy. Opcjonalnie: w ramkę na etykietę. </w:t>
            </w:r>
            <w:r w:rsidR="007E33B5">
              <w:rPr>
                <w:sz w:val="22"/>
                <w:szCs w:val="22"/>
              </w:rPr>
              <w:t xml:space="preserve"> </w:t>
            </w:r>
            <w:r w:rsidRPr="00EB0A05">
              <w:rPr>
                <w:sz w:val="22"/>
                <w:szCs w:val="22"/>
              </w:rPr>
              <w:t>Wymiary (</w:t>
            </w:r>
            <w:proofErr w:type="spellStart"/>
            <w:r w:rsidRPr="00EB0A05">
              <w:rPr>
                <w:sz w:val="22"/>
                <w:szCs w:val="22"/>
              </w:rPr>
              <w:t>dłxszerxwys</w:t>
            </w:r>
            <w:proofErr w:type="spellEnd"/>
            <w:r w:rsidRPr="00EB0A05">
              <w:rPr>
                <w:sz w:val="22"/>
                <w:szCs w:val="22"/>
              </w:rPr>
              <w:t>) w mm:</w:t>
            </w:r>
            <w:r w:rsidRPr="00EB0A05">
              <w:rPr>
                <w:sz w:val="22"/>
                <w:szCs w:val="22"/>
              </w:rPr>
              <w:tab/>
              <w:t>1110x660x1100mm</w:t>
            </w:r>
          </w:p>
          <w:p w14:paraId="7755E4E6" w14:textId="77CAC46F" w:rsidR="00EB0A05" w:rsidRPr="007E33B5" w:rsidRDefault="00EB0A05" w:rsidP="00354B0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B0A05">
              <w:rPr>
                <w:sz w:val="22"/>
                <w:szCs w:val="22"/>
              </w:rPr>
              <w:t xml:space="preserve"> </w:t>
            </w:r>
            <w:r w:rsidR="007E33B5" w:rsidRPr="007E33B5">
              <w:rPr>
                <w:b/>
                <w:bCs/>
                <w:sz w:val="22"/>
                <w:szCs w:val="22"/>
              </w:rPr>
              <w:t xml:space="preserve">Odpowiedź: Zamawiający nie wyraża zgody. </w:t>
            </w:r>
          </w:p>
          <w:p w14:paraId="353B4BAF" w14:textId="77777777" w:rsidR="00EB0A05" w:rsidRPr="00EB0A05" w:rsidRDefault="00EB0A05" w:rsidP="00354B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ED3436E" w14:textId="77777777" w:rsidR="00EB0A05" w:rsidRPr="00EB0A05" w:rsidRDefault="00EB0A05" w:rsidP="00354B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B0A05">
              <w:rPr>
                <w:sz w:val="22"/>
                <w:szCs w:val="22"/>
              </w:rPr>
              <w:t>Dotyczy:  zapisów SIWZ dotyczących Informacji o przedmiotowych środkach dowodowych</w:t>
            </w:r>
          </w:p>
          <w:p w14:paraId="49CE980B" w14:textId="77777777" w:rsidR="00EB0A05" w:rsidRPr="00EB0A05" w:rsidRDefault="00EB0A05" w:rsidP="00354B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B0A05">
              <w:rPr>
                <w:sz w:val="22"/>
                <w:szCs w:val="22"/>
              </w:rPr>
              <w:t xml:space="preserve">Rozdział 9 SWZ, pkt. 9.1, </w:t>
            </w:r>
            <w:proofErr w:type="spellStart"/>
            <w:r w:rsidRPr="00EB0A05">
              <w:rPr>
                <w:sz w:val="22"/>
                <w:szCs w:val="22"/>
              </w:rPr>
              <w:t>ppkt</w:t>
            </w:r>
            <w:proofErr w:type="spellEnd"/>
            <w:r w:rsidRPr="00EB0A05">
              <w:rPr>
                <w:sz w:val="22"/>
                <w:szCs w:val="22"/>
              </w:rPr>
              <w:t>. f, g</w:t>
            </w:r>
          </w:p>
          <w:p w14:paraId="15ABC9F8" w14:textId="77777777" w:rsidR="00EB0A05" w:rsidRPr="00EB0A05" w:rsidRDefault="00EB0A05" w:rsidP="00354B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A6FFF1D" w14:textId="3ACBCA64" w:rsidR="00EB0A05" w:rsidRPr="006A5DF1" w:rsidRDefault="007E33B5" w:rsidP="00354B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EB0A05" w:rsidRPr="00EB0A05">
              <w:rPr>
                <w:sz w:val="22"/>
                <w:szCs w:val="22"/>
              </w:rPr>
              <w:t>.</w:t>
            </w:r>
            <w:r w:rsidR="00EB0A05" w:rsidRPr="00EB0A05">
              <w:rPr>
                <w:sz w:val="22"/>
                <w:szCs w:val="22"/>
              </w:rPr>
              <w:tab/>
              <w:t>Czy Zamawiający zaakceptuje udostępnienie Zamawiającemu wraz z ofertą  - zamiast certyfikatu na stal nierdzewną kwasoodporną - atest PZH na gotowy wyrób, dopuszczający go do użytku w obiektach służby zdrowia (w ateście zawarta informacja na temat wykonania wyrobu ze stali kwasoodpornej)?</w:t>
            </w:r>
          </w:p>
          <w:p w14:paraId="250123D2" w14:textId="608C965A" w:rsidR="007E33B5" w:rsidRPr="007E33B5" w:rsidRDefault="007E33B5" w:rsidP="007E33B5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E33B5">
              <w:rPr>
                <w:b/>
                <w:bCs/>
                <w:sz w:val="22"/>
                <w:szCs w:val="22"/>
              </w:rPr>
              <w:t xml:space="preserve">Odpowiedź: Zamawiający </w:t>
            </w:r>
            <w:r>
              <w:rPr>
                <w:b/>
                <w:bCs/>
                <w:sz w:val="22"/>
                <w:szCs w:val="22"/>
              </w:rPr>
              <w:t xml:space="preserve">akceptuje atest na cały, gotowy wyrób </w:t>
            </w:r>
            <w:r w:rsidRPr="007E33B5">
              <w:rPr>
                <w:b/>
                <w:bCs/>
                <w:sz w:val="22"/>
                <w:szCs w:val="22"/>
              </w:rPr>
              <w:t xml:space="preserve">dopuszczający go do użytku </w:t>
            </w:r>
            <w:r>
              <w:rPr>
                <w:b/>
                <w:bCs/>
                <w:sz w:val="22"/>
                <w:szCs w:val="22"/>
              </w:rPr>
              <w:br/>
            </w:r>
            <w:r w:rsidRPr="007E33B5">
              <w:rPr>
                <w:b/>
                <w:bCs/>
                <w:sz w:val="22"/>
                <w:szCs w:val="22"/>
              </w:rPr>
              <w:t>w obiektach służby zdrowia (w ateście zawarta informacja na temat wykonania wyrobu ze stali kwasoodpornej)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  <w:p w14:paraId="68D5E28F" w14:textId="37C7F533" w:rsidR="00EB0A05" w:rsidRPr="007E33B5" w:rsidRDefault="007E33B5" w:rsidP="00354B0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</w:p>
          <w:p w14:paraId="15ACD3ED" w14:textId="649AC0EA" w:rsidR="007E33B5" w:rsidRPr="00EB0A05" w:rsidRDefault="007E33B5" w:rsidP="00354B0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30BBF75F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468A1CD3" w14:textId="33BCDD16" w:rsidR="007E33B5" w:rsidRDefault="007E33B5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Przewodniczący Komisji Przetargowej </w:t>
      </w:r>
    </w:p>
    <w:p w14:paraId="5338B02A" w14:textId="77777777" w:rsidR="007E33B5" w:rsidRDefault="007E33B5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p w14:paraId="4B339AB8" w14:textId="64D04218" w:rsidR="006D4AB3" w:rsidRPr="006A5DF1" w:rsidRDefault="007E33B5" w:rsidP="007E33B5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</w:t>
      </w:r>
      <w:r w:rsidR="00EB0A05" w:rsidRPr="00EB0A05">
        <w:rPr>
          <w:sz w:val="22"/>
          <w:szCs w:val="22"/>
        </w:rPr>
        <w:t>Elżbieta</w:t>
      </w:r>
      <w:r w:rsidR="006D4AB3" w:rsidRPr="006A5DF1">
        <w:rPr>
          <w:sz w:val="22"/>
          <w:szCs w:val="22"/>
        </w:rPr>
        <w:t xml:space="preserve"> </w:t>
      </w:r>
      <w:r w:rsidR="00EB0A05" w:rsidRPr="00EB0A05">
        <w:rPr>
          <w:sz w:val="22"/>
          <w:szCs w:val="22"/>
        </w:rPr>
        <w:t>Mrożek</w:t>
      </w:r>
    </w:p>
    <w:sectPr w:rsidR="006D4AB3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97C54" w14:textId="77777777" w:rsidR="0008531A" w:rsidRDefault="0008531A">
      <w:r>
        <w:separator/>
      </w:r>
    </w:p>
  </w:endnote>
  <w:endnote w:type="continuationSeparator" w:id="0">
    <w:p w14:paraId="297AB061" w14:textId="77777777" w:rsidR="0008531A" w:rsidRDefault="000853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ED66F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944B7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18DF5F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1058ECF6">
        <v:line id="_x0000_s2049" style="position:absolute;left:0;text-align:left;z-index:251657728" from="-3.85pt,8.75pt" to="455.15pt,8.75pt"/>
      </w:pict>
    </w:r>
  </w:p>
  <w:p w14:paraId="493DF74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9B6E4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E29AE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95D1BC1" w14:textId="77777777" w:rsidR="006D4AB3" w:rsidRDefault="006D4AB3">
    <w:pPr>
      <w:pStyle w:val="Stopka"/>
      <w:tabs>
        <w:tab w:val="clear" w:pos="4536"/>
        <w:tab w:val="left" w:pos="6237"/>
      </w:tabs>
    </w:pPr>
  </w:p>
  <w:p w14:paraId="33FEAFC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D72607" w14:textId="77777777" w:rsidR="0008531A" w:rsidRDefault="0008531A">
      <w:r>
        <w:separator/>
      </w:r>
    </w:p>
  </w:footnote>
  <w:footnote w:type="continuationSeparator" w:id="0">
    <w:p w14:paraId="29A4E788" w14:textId="77777777" w:rsidR="0008531A" w:rsidRDefault="000853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E7B8B6" w14:textId="77777777" w:rsidR="00EB0A05" w:rsidRDefault="00EB0A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C999DA" w14:textId="77777777" w:rsidR="00EB0A05" w:rsidRDefault="00EB0A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4DB249" w14:textId="77777777" w:rsidR="00EB0A05" w:rsidRDefault="00EB0A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531A"/>
    <w:rsid w:val="00031374"/>
    <w:rsid w:val="0008531A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7E33B5"/>
    <w:rsid w:val="00870F9F"/>
    <w:rsid w:val="008804B6"/>
    <w:rsid w:val="00897AB0"/>
    <w:rsid w:val="008A3553"/>
    <w:rsid w:val="00947A50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B0A0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6489B66"/>
  <w15:chartTrackingRefBased/>
  <w15:docId w15:val="{1EE5DD9F-5239-46EF-9DFA-FB7A497CF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grun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139C43-0395-4756-BF48-8FCECEB8B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418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Grüner</dc:creator>
  <cp:keywords/>
  <cp:lastModifiedBy>Łukasz Grüner</cp:lastModifiedBy>
  <cp:revision>3</cp:revision>
  <cp:lastPrinted>2001-02-10T14:28:00Z</cp:lastPrinted>
  <dcterms:created xsi:type="dcterms:W3CDTF">2021-08-12T10:53:00Z</dcterms:created>
  <dcterms:modified xsi:type="dcterms:W3CDTF">2021-08-12T10:58:00Z</dcterms:modified>
</cp:coreProperties>
</file>