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C" w:rsidRDefault="0094691C" w:rsidP="0094691C">
      <w:pPr>
        <w:jc w:val="right"/>
      </w:pPr>
      <w:r>
        <w:t>Załącznik nr: 2 umowy</w:t>
      </w:r>
    </w:p>
    <w:p w:rsidR="0094691C" w:rsidRDefault="0094691C" w:rsidP="0094691C">
      <w:pPr>
        <w:jc w:val="center"/>
      </w:pPr>
      <w:r>
        <w:rPr>
          <w:b/>
        </w:rPr>
        <w:t>GWARA</w:t>
      </w:r>
      <w:r w:rsidRPr="00FF66AD">
        <w:rPr>
          <w:b/>
        </w:rPr>
        <w:t xml:space="preserve">NCJA </w:t>
      </w:r>
      <w:r>
        <w:rPr>
          <w:b/>
        </w:rPr>
        <w:t xml:space="preserve">BANKOWA / UBEZPIECZENIOWA </w:t>
      </w:r>
      <w:r>
        <w:rPr>
          <w:b/>
        </w:rPr>
        <w:br/>
        <w:t>ZABEZPIECZENIA</w:t>
      </w:r>
      <w:r w:rsidRPr="00FF66AD">
        <w:rPr>
          <w:b/>
        </w:rPr>
        <w:t xml:space="preserve"> NALEŻYTEGO  WYKONANIA  UMOWY  </w:t>
      </w:r>
      <w:r>
        <w:rPr>
          <w:b/>
        </w:rPr>
        <w:br/>
      </w:r>
      <w:r>
        <w:t>NR:  ………………………..     Z  DNIA …………………….</w:t>
      </w:r>
    </w:p>
    <w:p w:rsidR="0094691C" w:rsidRDefault="0094691C" w:rsidP="0094691C"/>
    <w:p w:rsidR="0094691C" w:rsidRDefault="0094691C" w:rsidP="0094691C">
      <w:r>
        <w:t>BENEFICJET: Gmina Szerzyny z siedzibą w Szerzynach 521 NIP: 993-03-37-193</w:t>
      </w:r>
    </w:p>
    <w:p w:rsidR="0094691C" w:rsidRDefault="0094691C" w:rsidP="0094691C">
      <w:r>
        <w:t>ZOBOWIĄZANY:  ………………………………………………………………………………………………………...</w:t>
      </w:r>
    </w:p>
    <w:p w:rsidR="0094691C" w:rsidRDefault="0094691C" w:rsidP="0094691C">
      <w:r>
        <w:t>GWARANT:  ……………………………………………………………………………………………………………….</w:t>
      </w:r>
    </w:p>
    <w:p w:rsidR="0094691C" w:rsidRPr="00FF66AD" w:rsidRDefault="0094691C" w:rsidP="0094691C">
      <w:pPr>
        <w:jc w:val="center"/>
        <w:rPr>
          <w:b/>
        </w:rPr>
      </w:pPr>
      <w:r w:rsidRPr="00FF66AD">
        <w:rPr>
          <w:b/>
        </w:rPr>
        <w:t>§  1</w:t>
      </w:r>
    </w:p>
    <w:p w:rsidR="0094691C" w:rsidRDefault="0094691C" w:rsidP="0094691C">
      <w:r>
        <w:t xml:space="preserve">Gwarant w związku z umową nr: ………….. zawartą pomiędzy Beneficjentem a Zobowiązanym w dniu ……………….., której przedmiotem jest: </w:t>
      </w:r>
      <w:r w:rsidR="001A3ECE" w:rsidRPr="009C06DE">
        <w:rPr>
          <w:rFonts w:cs="Calibri"/>
          <w:b/>
          <w:color w:val="000000"/>
          <w:szCs w:val="24"/>
        </w:rPr>
        <w:t>„</w:t>
      </w:r>
      <w:r w:rsidR="001A3ECE" w:rsidRPr="009C06DE">
        <w:rPr>
          <w:b/>
        </w:rPr>
        <w:t>Roboty wykończeniowe i instalacje w ramach zadania: Wykończenie, wyposażenie, zagospodarowanie terenu, parkingów, podjazdów, placów zabaw i ogrodzenia Domu Opieki nad Małym Dzieckiem w Szerzynach</w:t>
      </w:r>
      <w:r w:rsidR="001A3ECE" w:rsidRPr="009C06DE">
        <w:rPr>
          <w:rFonts w:cs="Calibri"/>
          <w:b/>
          <w:color w:val="000000"/>
          <w:szCs w:val="24"/>
        </w:rPr>
        <w:t>”</w:t>
      </w:r>
      <w:r w:rsidR="001A3ECE">
        <w:rPr>
          <w:rFonts w:cs="Calibri"/>
          <w:b/>
          <w:color w:val="000000"/>
          <w:szCs w:val="24"/>
        </w:rPr>
        <w:t xml:space="preserve"> </w:t>
      </w:r>
      <w:r>
        <w:t>działając na zlecenie</w:t>
      </w:r>
      <w:r w:rsidR="000D7B8F">
        <w:t xml:space="preserve"> zobowiązanego jako</w:t>
      </w:r>
      <w:r>
        <w:t xml:space="preserve"> Wykonawcy nieodwołalnie i bezwarunkowo zobowiązuje się do zapłacenia Beneficjentowi, każdej kwoty lub kwot, do ich łącznej maksymalnej wysokości:  X zł (słownie: ……………….), w tym:</w:t>
      </w:r>
    </w:p>
    <w:p w:rsidR="0094691C" w:rsidRDefault="0094691C" w:rsidP="0094691C">
      <w:pPr>
        <w:pStyle w:val="Akapitzlist"/>
        <w:numPr>
          <w:ilvl w:val="0"/>
          <w:numId w:val="1"/>
        </w:numPr>
      </w:pPr>
      <w:r>
        <w:t>Do kwoty:  X zł (słownie: …………..) -  suma gwarancji na pokrycie roszczeń z tytułu niewykonania lub nienależytego wykonania przez Wykonawcę umowy,</w:t>
      </w:r>
    </w:p>
    <w:p w:rsidR="0094691C" w:rsidRDefault="0094691C" w:rsidP="0094691C">
      <w:pPr>
        <w:pStyle w:val="Akapitzlist"/>
        <w:numPr>
          <w:ilvl w:val="0"/>
          <w:numId w:val="1"/>
        </w:numPr>
      </w:pPr>
      <w:r>
        <w:t>Do kwoty:  30% z X zł (słownie: ……………) – suma gwarancyjna na pokrycie roszczeń z tytułu rękojmi za wady i gwarancji.</w:t>
      </w:r>
    </w:p>
    <w:p w:rsidR="0094691C" w:rsidRPr="00FF66AD" w:rsidRDefault="0094691C" w:rsidP="0094691C">
      <w:pPr>
        <w:jc w:val="center"/>
        <w:rPr>
          <w:b/>
        </w:rPr>
      </w:pPr>
      <w:r>
        <w:rPr>
          <w:b/>
        </w:rPr>
        <w:t>§  2</w:t>
      </w:r>
    </w:p>
    <w:p w:rsidR="0094691C" w:rsidRDefault="0094691C" w:rsidP="0094691C">
      <w:pPr>
        <w:pStyle w:val="Akapitzlist"/>
        <w:numPr>
          <w:ilvl w:val="0"/>
          <w:numId w:val="5"/>
        </w:numPr>
        <w:ind w:left="426" w:hanging="426"/>
      </w:pPr>
      <w:r>
        <w:t>Gwarant</w:t>
      </w:r>
      <w:r w:rsidR="000D7B8F">
        <w:t xml:space="preserve"> </w:t>
      </w:r>
      <w:r>
        <w:t xml:space="preserve"> wypłaci należną kwotę w terminie 14 dni kalendarzowych po dniu otrzymania pierwszego, pisemnego żądania zapłaty Beneficjenta, powołującego się na niniejszą gwarancję, zawierającego oświadczenie, że umowa została zawarta, a Wykonawca:</w:t>
      </w:r>
    </w:p>
    <w:p w:rsidR="0094691C" w:rsidRDefault="0094691C" w:rsidP="0094691C">
      <w:pPr>
        <w:pStyle w:val="Akapitzlist"/>
        <w:numPr>
          <w:ilvl w:val="0"/>
          <w:numId w:val="2"/>
        </w:numPr>
      </w:pPr>
      <w:r>
        <w:t>Nie wykonał lub nienależycie wykonał umowę, lub</w:t>
      </w:r>
    </w:p>
    <w:p w:rsidR="0094691C" w:rsidRDefault="0094691C" w:rsidP="0094691C">
      <w:pPr>
        <w:pStyle w:val="Akapitzlist"/>
        <w:numPr>
          <w:ilvl w:val="0"/>
          <w:numId w:val="2"/>
        </w:numPr>
      </w:pPr>
      <w:r>
        <w:t>Nie uregulował roszczeń z tytułu rękojmi za wady lub gwarancji udzielonej w ramach umowy,</w:t>
      </w:r>
    </w:p>
    <w:p w:rsidR="0094691C" w:rsidRDefault="0094691C" w:rsidP="0094691C">
      <w:pPr>
        <w:pStyle w:val="Akapitzlist"/>
        <w:numPr>
          <w:ilvl w:val="0"/>
          <w:numId w:val="2"/>
        </w:numPr>
      </w:pPr>
      <w:r>
        <w:t>Nie przedłużył lub nie wniósł nowego zabezpieczenia najpóźniej na 10 dni przed upływem terminu ważności dotychczasowego zabezpieczenia.</w:t>
      </w:r>
    </w:p>
    <w:p w:rsidR="0094691C" w:rsidRPr="00FF66AD" w:rsidRDefault="0094691C" w:rsidP="0094691C">
      <w:pPr>
        <w:jc w:val="center"/>
        <w:rPr>
          <w:b/>
        </w:rPr>
      </w:pPr>
      <w:r>
        <w:rPr>
          <w:b/>
        </w:rPr>
        <w:t>§  3</w:t>
      </w:r>
    </w:p>
    <w:p w:rsidR="0094691C" w:rsidRDefault="0094691C" w:rsidP="0094691C">
      <w:r>
        <w:t>Żądanie zapłaty Beneficjenta, musi zostać doręczone Gwarantowi w terminie ważności niniejszej gwarancji w oryginale na adres:  ………………………</w:t>
      </w:r>
    </w:p>
    <w:p w:rsidR="0094691C" w:rsidRPr="00FF66AD" w:rsidRDefault="0094691C" w:rsidP="0094691C">
      <w:pPr>
        <w:jc w:val="center"/>
        <w:rPr>
          <w:b/>
        </w:rPr>
      </w:pPr>
      <w:r>
        <w:rPr>
          <w:b/>
        </w:rPr>
        <w:t>§  4</w:t>
      </w:r>
    </w:p>
    <w:p w:rsidR="0094691C" w:rsidRDefault="0094691C" w:rsidP="0094691C">
      <w:r>
        <w:lastRenderedPageBreak/>
        <w:t>Niniejsza gwarancja ważna jest w okresie:</w:t>
      </w:r>
    </w:p>
    <w:p w:rsidR="0094691C" w:rsidRDefault="0094691C" w:rsidP="0094691C">
      <w:pPr>
        <w:pStyle w:val="Akapitzlist"/>
        <w:numPr>
          <w:ilvl w:val="0"/>
          <w:numId w:val="3"/>
        </w:numPr>
      </w:pPr>
      <w:r>
        <w:rPr>
          <w:b/>
        </w:rPr>
        <w:t xml:space="preserve">od dnia ………. do dnia ……… </w:t>
      </w:r>
      <w:r w:rsidRPr="00B062EA">
        <w:t>(</w:t>
      </w:r>
      <w:r>
        <w:t>30 dni od wykonania zamówienia i uznania przez Zamawiającego za należycie wykonane) włącznie na pokrycie roszczeń z tytułu niewykonania lub nienależytego wykonania umowy,</w:t>
      </w:r>
    </w:p>
    <w:p w:rsidR="0094691C" w:rsidRDefault="0094691C" w:rsidP="0094691C">
      <w:pPr>
        <w:pStyle w:val="Akapitzlist"/>
        <w:numPr>
          <w:ilvl w:val="0"/>
          <w:numId w:val="3"/>
        </w:numPr>
      </w:pPr>
      <w:r>
        <w:rPr>
          <w:b/>
        </w:rPr>
        <w:t xml:space="preserve">od dnia ………. do dnia ……… </w:t>
      </w:r>
      <w:r w:rsidRPr="00CE14CD">
        <w:t>(15 dni po</w:t>
      </w:r>
      <w:r>
        <w:t xml:space="preserve"> upływie okresu rękojmi za wady  i gwarancji) </w:t>
      </w:r>
      <w:r w:rsidRPr="00CE14CD">
        <w:t>włącznie</w:t>
      </w:r>
      <w:r>
        <w:t xml:space="preserve"> na pokrycie roszczeń z tytułu rękojmi za wady i gwarancji  z tytułu nieusunięcia lub nienależytego usunięcia wad i usterek.</w:t>
      </w:r>
    </w:p>
    <w:p w:rsidR="0094691C" w:rsidRDefault="0094691C" w:rsidP="0094691C">
      <w:pPr>
        <w:pStyle w:val="Akapitzlist"/>
        <w:ind w:left="0"/>
        <w:jc w:val="center"/>
        <w:rPr>
          <w:b/>
        </w:rPr>
      </w:pPr>
    </w:p>
    <w:p w:rsidR="0094691C" w:rsidRDefault="0094691C" w:rsidP="0094691C">
      <w:pPr>
        <w:pStyle w:val="Akapitzlist"/>
        <w:ind w:left="0"/>
        <w:jc w:val="center"/>
      </w:pPr>
      <w:r>
        <w:rPr>
          <w:b/>
        </w:rPr>
        <w:t>§ 5</w:t>
      </w:r>
    </w:p>
    <w:p w:rsidR="0094691C" w:rsidRDefault="0094691C" w:rsidP="0094691C">
      <w:r>
        <w:t>Niniejsza gwarancja wygasa po upływie okresu ważności gwarancji , jeżeli do tego czasu Gwarant nie otrzyma żądania zapłaty Beneficjenta, o którym mowa w § 2, niezależnie od tego, czy niniejszy dokument zostanie zwrócony Gwarantowi czy nie. Zwrot gwarancji Gwarantowi przed upływem terminu  jej ważności spowoduje wygaśnięcie zobowiązań z niej wynikających.</w:t>
      </w:r>
    </w:p>
    <w:p w:rsidR="0094691C" w:rsidRPr="00FF66AD" w:rsidRDefault="0094691C" w:rsidP="0094691C">
      <w:pPr>
        <w:jc w:val="center"/>
        <w:rPr>
          <w:b/>
        </w:rPr>
      </w:pPr>
      <w:r>
        <w:rPr>
          <w:b/>
        </w:rPr>
        <w:t>§  5</w:t>
      </w:r>
    </w:p>
    <w:p w:rsidR="0094691C" w:rsidRDefault="0094691C" w:rsidP="0094691C">
      <w:r>
        <w:t xml:space="preserve">Każda zapłacona kwota przez Gwaranta w związku z niniejszą gwarancją pomniejsza zobowiązanie Gwaranta o tę kwotę. </w:t>
      </w:r>
    </w:p>
    <w:p w:rsidR="0094691C" w:rsidRPr="00FF66AD" w:rsidRDefault="0094691C" w:rsidP="0094691C">
      <w:pPr>
        <w:jc w:val="center"/>
        <w:rPr>
          <w:b/>
        </w:rPr>
      </w:pPr>
      <w:r>
        <w:rPr>
          <w:b/>
        </w:rPr>
        <w:t>§  6</w:t>
      </w:r>
    </w:p>
    <w:p w:rsidR="0094691C" w:rsidRDefault="0094691C" w:rsidP="0094691C">
      <w:r>
        <w:t xml:space="preserve">Uprawnienia wynikające z niniejszej gwarancji nie mogą być przenoszone. </w:t>
      </w:r>
      <w:r w:rsidRPr="00B062EA">
        <w:t xml:space="preserve">  </w:t>
      </w:r>
      <w:r>
        <w:t xml:space="preserve">  </w:t>
      </w:r>
    </w:p>
    <w:p w:rsidR="0094691C" w:rsidRPr="00FF66AD" w:rsidRDefault="0094691C" w:rsidP="0094691C">
      <w:pPr>
        <w:jc w:val="center"/>
        <w:rPr>
          <w:b/>
        </w:rPr>
      </w:pPr>
      <w:r>
        <w:rPr>
          <w:b/>
        </w:rPr>
        <w:t>§  7</w:t>
      </w:r>
    </w:p>
    <w:p w:rsidR="0094691C" w:rsidRDefault="0094691C" w:rsidP="0094691C">
      <w:pPr>
        <w:pStyle w:val="Akapitzlist"/>
        <w:numPr>
          <w:ilvl w:val="0"/>
          <w:numId w:val="4"/>
        </w:numPr>
      </w:pPr>
      <w:r>
        <w:t>Niniejsza gwarancja została sporządzona zgodnie z polskim prawem i temu prawu podlega.</w:t>
      </w:r>
    </w:p>
    <w:p w:rsidR="0094691C" w:rsidRPr="007E1363" w:rsidRDefault="0094691C" w:rsidP="0094691C">
      <w:pPr>
        <w:pStyle w:val="Akapitzlist"/>
        <w:numPr>
          <w:ilvl w:val="0"/>
          <w:numId w:val="4"/>
        </w:numPr>
      </w:pPr>
      <w:r>
        <w:t>Wszelkie spory mogące wynikać w związku z niniejszą gwarancją, odnoszące się do jej interpretacji, wykonania lub naruszenia, zostaną przedłożone do rozpatrzenia sądowi właściwemu dla siedziby Beneficjenta.</w:t>
      </w:r>
    </w:p>
    <w:p w:rsidR="0094691C" w:rsidRDefault="0094691C" w:rsidP="0094691C">
      <w:r>
        <w:br/>
      </w:r>
    </w:p>
    <w:p w:rsidR="002075B8" w:rsidRDefault="002075B8"/>
    <w:sectPr w:rsidR="002075B8" w:rsidSect="00AA32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BC5"/>
    <w:multiLevelType w:val="hybridMultilevel"/>
    <w:tmpl w:val="90D81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986"/>
    <w:multiLevelType w:val="hybridMultilevel"/>
    <w:tmpl w:val="E2F67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6028"/>
    <w:multiLevelType w:val="hybridMultilevel"/>
    <w:tmpl w:val="6F4E5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1251"/>
    <w:multiLevelType w:val="hybridMultilevel"/>
    <w:tmpl w:val="096C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7341"/>
    <w:multiLevelType w:val="hybridMultilevel"/>
    <w:tmpl w:val="C5B07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4691C"/>
    <w:rsid w:val="000D7B8F"/>
    <w:rsid w:val="001A3ECE"/>
    <w:rsid w:val="001E7C2A"/>
    <w:rsid w:val="002075B8"/>
    <w:rsid w:val="00281BFF"/>
    <w:rsid w:val="0038064F"/>
    <w:rsid w:val="0094691C"/>
    <w:rsid w:val="00C052C1"/>
    <w:rsid w:val="00C365EC"/>
    <w:rsid w:val="00D6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1C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2682</Characters>
  <Application>Microsoft Office Word</Application>
  <DocSecurity>0</DocSecurity>
  <Lines>22</Lines>
  <Paragraphs>6</Paragraphs>
  <ScaleCrop>false</ScaleCrop>
  <Company>HP Inc.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cp:lastPrinted>2021-08-04T13:00:00Z</cp:lastPrinted>
  <dcterms:created xsi:type="dcterms:W3CDTF">2021-08-04T09:35:00Z</dcterms:created>
  <dcterms:modified xsi:type="dcterms:W3CDTF">2021-08-04T13:00:00Z</dcterms:modified>
</cp:coreProperties>
</file>