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06A" w:rsidRPr="006C0019" w:rsidRDefault="006844C1" w:rsidP="00CF4C20">
      <w:pPr>
        <w:spacing w:after="240"/>
        <w:jc w:val="right"/>
      </w:pPr>
      <w:r w:rsidRPr="006C0019">
        <w:t>Niepołomice</w:t>
      </w:r>
      <w:r w:rsidR="006A5DF1" w:rsidRPr="006C0019">
        <w:t xml:space="preserve"> dnia: </w:t>
      </w:r>
      <w:r w:rsidR="00CF4C20">
        <w:t>2021-07-28</w:t>
      </w:r>
    </w:p>
    <w:p w:rsidR="006A5DF1" w:rsidRPr="006C0019" w:rsidRDefault="006844C1" w:rsidP="006A5DF1">
      <w:pPr>
        <w:rPr>
          <w:b/>
          <w:bCs/>
        </w:rPr>
      </w:pPr>
      <w:r w:rsidRPr="006C0019">
        <w:rPr>
          <w:b/>
          <w:bCs/>
        </w:rPr>
        <w:t>GMINA NIEPOŁOMICE</w:t>
      </w:r>
    </w:p>
    <w:p w:rsidR="006A5DF1" w:rsidRPr="006C0019" w:rsidRDefault="006844C1" w:rsidP="006A5DF1">
      <w:r w:rsidRPr="006C0019">
        <w:t>Pl. Zwycięstwa</w:t>
      </w:r>
      <w:r w:rsidR="006A5DF1" w:rsidRPr="006C0019">
        <w:t xml:space="preserve"> </w:t>
      </w:r>
      <w:r w:rsidRPr="006C0019">
        <w:t>13</w:t>
      </w:r>
    </w:p>
    <w:p w:rsidR="006A5DF1" w:rsidRPr="006C0019" w:rsidRDefault="006844C1" w:rsidP="006A5DF1">
      <w:r w:rsidRPr="006C0019">
        <w:t>32-005</w:t>
      </w:r>
      <w:r w:rsidR="006A5DF1" w:rsidRPr="006C0019">
        <w:t xml:space="preserve"> </w:t>
      </w:r>
      <w:r w:rsidRPr="006C0019">
        <w:t>Niepołomice</w:t>
      </w:r>
    </w:p>
    <w:p w:rsidR="006A5DF1" w:rsidRPr="006C001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C001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C0019" w:rsidRDefault="006A5DF1" w:rsidP="006A5DF1">
      <w:pPr>
        <w:pStyle w:val="Nagwek"/>
        <w:tabs>
          <w:tab w:val="clear" w:pos="4536"/>
        </w:tabs>
      </w:pPr>
      <w:r w:rsidRPr="006C0019">
        <w:t>Pismo:</w:t>
      </w:r>
      <w:r w:rsidRPr="006C0019">
        <w:rPr>
          <w:b/>
          <w:bCs/>
        </w:rPr>
        <w:t xml:space="preserve"> </w:t>
      </w:r>
      <w:r w:rsidR="006C0019" w:rsidRPr="006C0019">
        <w:rPr>
          <w:bCs/>
        </w:rPr>
        <w:t xml:space="preserve">ZP.271.21.2021.1 </w:t>
      </w:r>
      <w:r w:rsidRPr="006C0019">
        <w:tab/>
        <w:t xml:space="preserve"> </w:t>
      </w:r>
    </w:p>
    <w:p w:rsidR="006A5DF1" w:rsidRPr="006C0019" w:rsidRDefault="006A5DF1" w:rsidP="006A5DF1">
      <w:pPr>
        <w:pStyle w:val="Nagwek"/>
        <w:tabs>
          <w:tab w:val="clear" w:pos="4536"/>
          <w:tab w:val="clear" w:pos="9072"/>
        </w:tabs>
      </w:pPr>
    </w:p>
    <w:p w:rsidR="006A5DF1" w:rsidRPr="006C001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6C0019">
        <w:rPr>
          <w:b/>
        </w:rPr>
        <w:t>WYKONAWCY</w:t>
      </w:r>
    </w:p>
    <w:p w:rsidR="006A5DF1" w:rsidRPr="006C0019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</w:pPr>
      <w:r w:rsidRPr="006C0019">
        <w:t>ubiegający się o zamówienie publiczne</w:t>
      </w:r>
    </w:p>
    <w:p w:rsidR="006D4AB3" w:rsidRPr="006C0019" w:rsidRDefault="006D4AB3">
      <w:pPr>
        <w:pStyle w:val="Nagwek"/>
        <w:tabs>
          <w:tab w:val="clear" w:pos="4536"/>
          <w:tab w:val="clear" w:pos="9072"/>
        </w:tabs>
      </w:pPr>
    </w:p>
    <w:p w:rsidR="00632C3C" w:rsidRPr="006C0019" w:rsidRDefault="00E21B49" w:rsidP="00CF4C20">
      <w:pPr>
        <w:pStyle w:val="Nagwek1"/>
        <w:spacing w:after="480"/>
        <w:jc w:val="center"/>
        <w:rPr>
          <w:rFonts w:ascii="Times New Roman" w:hAnsi="Times New Roman"/>
          <w:sz w:val="20"/>
        </w:rPr>
      </w:pPr>
      <w:r w:rsidRPr="006C0019">
        <w:rPr>
          <w:rFonts w:ascii="Times New Roman" w:hAnsi="Times New Roman"/>
          <w:sz w:val="20"/>
        </w:rPr>
        <w:t>WYJAŚNIENI</w:t>
      </w:r>
      <w:r w:rsidR="00520165" w:rsidRPr="006C0019">
        <w:rPr>
          <w:rFonts w:ascii="Times New Roman" w:hAnsi="Times New Roman"/>
          <w:sz w:val="20"/>
        </w:rPr>
        <w:t>A</w:t>
      </w:r>
      <w:r w:rsidR="00632C3C" w:rsidRPr="006C0019">
        <w:rPr>
          <w:rFonts w:ascii="Times New Roman" w:hAnsi="Times New Roman"/>
          <w:sz w:val="20"/>
        </w:rPr>
        <w:t xml:space="preserve"> TREŚCI</w:t>
      </w:r>
      <w:r w:rsidR="0029606A" w:rsidRPr="006C0019">
        <w:rPr>
          <w:rFonts w:ascii="Times New Roman" w:hAnsi="Times New Roman"/>
          <w:sz w:val="20"/>
        </w:rPr>
        <w:t xml:space="preserve"> SWZ</w:t>
      </w:r>
    </w:p>
    <w:p w:rsidR="006D4AB3" w:rsidRPr="006C0019" w:rsidRDefault="00632C3C" w:rsidP="00CF4C20">
      <w:pPr>
        <w:spacing w:after="360"/>
        <w:jc w:val="both"/>
      </w:pPr>
      <w:r w:rsidRPr="006C0019">
        <w:t xml:space="preserve">Dotyczy: </w:t>
      </w:r>
      <w:r w:rsidR="006A5DF1" w:rsidRPr="006C0019">
        <w:t>p</w:t>
      </w:r>
      <w:r w:rsidRPr="006C0019">
        <w:t>ostępowani</w:t>
      </w:r>
      <w:r w:rsidR="006A5DF1" w:rsidRPr="006C0019">
        <w:t>a</w:t>
      </w:r>
      <w:r w:rsidRPr="006C0019">
        <w:t xml:space="preserve"> o udzielenie zamówienia publicznego, prowadzone</w:t>
      </w:r>
      <w:r w:rsidR="006A5DF1" w:rsidRPr="006C0019">
        <w:t>go</w:t>
      </w:r>
      <w:r w:rsidRPr="006C0019">
        <w:t xml:space="preserve"> w trybie </w:t>
      </w:r>
      <w:r w:rsidR="006C0019" w:rsidRPr="006C0019">
        <w:t>„</w:t>
      </w:r>
      <w:r w:rsidR="006844C1" w:rsidRPr="006C0019">
        <w:t>tryb podstawowy</w:t>
      </w:r>
      <w:r w:rsidR="006C0019" w:rsidRPr="006C0019">
        <w:t>”</w:t>
      </w:r>
      <w:r w:rsidRPr="006C0019">
        <w:rPr>
          <w:b/>
        </w:rPr>
        <w:t xml:space="preserve"> </w:t>
      </w:r>
      <w:r w:rsidRPr="006C0019">
        <w:rPr>
          <w:bCs/>
        </w:rPr>
        <w:t>na</w:t>
      </w:r>
      <w:r w:rsidRPr="006C0019">
        <w:rPr>
          <w:b/>
        </w:rPr>
        <w:t xml:space="preserve"> </w:t>
      </w:r>
      <w:r w:rsidR="00E72428" w:rsidRPr="006C0019">
        <w:rPr>
          <w:bCs/>
        </w:rPr>
        <w:t>”</w:t>
      </w:r>
      <w:r w:rsidR="006C0019" w:rsidRPr="006C0019">
        <w:rPr>
          <w:b/>
          <w:bCs/>
        </w:rPr>
        <w:t>Budowę</w:t>
      </w:r>
      <w:r w:rsidR="006844C1" w:rsidRPr="006C0019">
        <w:rPr>
          <w:b/>
          <w:bCs/>
        </w:rPr>
        <w:t xml:space="preserve"> skateparku i boiska do siatkówki plażowej wraz z komunikacją wewnętrzną i elementami małej architektury na działce nr 290/25, </w:t>
      </w:r>
      <w:proofErr w:type="spellStart"/>
      <w:r w:rsidR="006844C1" w:rsidRPr="006C0019">
        <w:rPr>
          <w:b/>
          <w:bCs/>
        </w:rPr>
        <w:t>obr</w:t>
      </w:r>
      <w:proofErr w:type="spellEnd"/>
      <w:r w:rsidR="006844C1" w:rsidRPr="006C0019">
        <w:rPr>
          <w:b/>
          <w:bCs/>
        </w:rPr>
        <w:t xml:space="preserve">. 0001 Niepołomice, przy ul. Wałowej w Niepołomicach </w:t>
      </w:r>
      <w:proofErr w:type="spellStart"/>
      <w:r w:rsidR="006844C1" w:rsidRPr="006C0019">
        <w:rPr>
          <w:b/>
          <w:bCs/>
        </w:rPr>
        <w:t>wg</w:t>
      </w:r>
      <w:proofErr w:type="spellEnd"/>
      <w:r w:rsidR="006844C1" w:rsidRPr="006C0019">
        <w:rPr>
          <w:b/>
          <w:bCs/>
        </w:rPr>
        <w:t>. Decyzji pozwolenia na budowę nr AB.6740.570.2021.SN</w:t>
      </w:r>
      <w:r w:rsidR="00E72428" w:rsidRPr="006C0019">
        <w:rPr>
          <w:bCs/>
        </w:rPr>
        <w:t>”</w:t>
      </w:r>
      <w:r w:rsidRPr="006C0019">
        <w:rPr>
          <w:b/>
        </w:rPr>
        <w:t xml:space="preserve"> </w:t>
      </w:r>
      <w:r w:rsidRPr="006C0019">
        <w:rPr>
          <w:bCs/>
        </w:rPr>
        <w:t>– znak sprawy</w:t>
      </w:r>
      <w:r w:rsidRPr="006C0019">
        <w:rPr>
          <w:b/>
        </w:rPr>
        <w:t xml:space="preserve"> </w:t>
      </w:r>
      <w:r w:rsidR="006844C1" w:rsidRPr="006C0019">
        <w:rPr>
          <w:b/>
        </w:rPr>
        <w:t>ZP.271.21.2021</w:t>
      </w:r>
      <w:r w:rsidRPr="006C0019">
        <w:rPr>
          <w:b/>
        </w:rPr>
        <w:t>.</w:t>
      </w:r>
    </w:p>
    <w:p w:rsidR="0012774F" w:rsidRPr="006C0019" w:rsidRDefault="00520165" w:rsidP="00CF4C20">
      <w:pPr>
        <w:spacing w:after="240"/>
        <w:jc w:val="both"/>
      </w:pPr>
      <w:r w:rsidRPr="006C0019">
        <w:t xml:space="preserve">Zamawiający, </w:t>
      </w:r>
      <w:r w:rsidR="006844C1" w:rsidRPr="006C0019">
        <w:rPr>
          <w:b/>
        </w:rPr>
        <w:t>GMINA NIEPOŁOMICE</w:t>
      </w:r>
      <w:r w:rsidRPr="006C0019">
        <w:t xml:space="preserve">, działając na podstawie art. </w:t>
      </w:r>
      <w:r w:rsidR="00E74BC3" w:rsidRPr="006C0019">
        <w:t>284</w:t>
      </w:r>
      <w:r w:rsidRPr="006C0019">
        <w:t xml:space="preserve"> ust. </w:t>
      </w:r>
      <w:r w:rsidR="0029606A" w:rsidRPr="006C0019">
        <w:t>6</w:t>
      </w:r>
      <w:r w:rsidRPr="006C0019">
        <w:t xml:space="preserve"> ustawy z dnia </w:t>
      </w:r>
      <w:r w:rsidR="0029606A" w:rsidRPr="006C0019">
        <w:t>11</w:t>
      </w:r>
      <w:r w:rsidRPr="006C0019">
        <w:t xml:space="preserve"> </w:t>
      </w:r>
      <w:r w:rsidR="0029606A" w:rsidRPr="006C0019">
        <w:t xml:space="preserve">września </w:t>
      </w:r>
      <w:r w:rsidRPr="006C0019">
        <w:t>20</w:t>
      </w:r>
      <w:r w:rsidR="0029606A" w:rsidRPr="006C0019">
        <w:t>19</w:t>
      </w:r>
      <w:r w:rsidRPr="006C0019">
        <w:t xml:space="preserve"> r</w:t>
      </w:r>
      <w:r w:rsidR="0029606A" w:rsidRPr="006C0019">
        <w:t>.</w:t>
      </w:r>
      <w:r w:rsidRPr="006C0019">
        <w:t xml:space="preserve"> Prawo </w:t>
      </w:r>
      <w:r w:rsidR="0029606A" w:rsidRPr="006C0019">
        <w:t>z</w:t>
      </w:r>
      <w:r w:rsidRPr="006C0019">
        <w:t xml:space="preserve">amówień </w:t>
      </w:r>
      <w:r w:rsidR="0029606A" w:rsidRPr="006C0019">
        <w:t>p</w:t>
      </w:r>
      <w:r w:rsidRPr="006C0019">
        <w:t xml:space="preserve">ublicznych </w:t>
      </w:r>
      <w:r w:rsidR="006844C1" w:rsidRPr="006C0019">
        <w:t>(</w:t>
      </w:r>
      <w:proofErr w:type="spellStart"/>
      <w:r w:rsidR="006844C1" w:rsidRPr="006C0019">
        <w:t>Dz.U</w:t>
      </w:r>
      <w:proofErr w:type="spellEnd"/>
      <w:r w:rsidR="006844C1" w:rsidRPr="006C0019">
        <w:t>. poz. 2019 ze zm.)</w:t>
      </w:r>
      <w:r w:rsidR="00BE7BFD" w:rsidRPr="006C0019">
        <w:t xml:space="preserve">, </w:t>
      </w:r>
      <w:r w:rsidR="00E74BC3" w:rsidRPr="006C0019">
        <w:t>udostępnia</w:t>
      </w:r>
      <w:r w:rsidR="00BE7BFD" w:rsidRPr="006C0019">
        <w:t xml:space="preserve"> poniżej treść zapytań do S</w:t>
      </w:r>
      <w:r w:rsidR="0012774F" w:rsidRPr="006C0019">
        <w:t>pecyfikacji Warunków Zamówienia (</w:t>
      </w:r>
      <w:r w:rsidR="0012774F" w:rsidRPr="006C0019">
        <w:rPr>
          <w:lang w:eastAsia="ar-SA"/>
        </w:rPr>
        <w:t>zwanej dalej</w:t>
      </w:r>
      <w:r w:rsidR="0012774F" w:rsidRPr="006C0019">
        <w:rPr>
          <w:b/>
          <w:lang w:eastAsia="ar-SA"/>
        </w:rPr>
        <w:t xml:space="preserve"> </w:t>
      </w:r>
      <w:r w:rsidR="0012774F" w:rsidRPr="006C0019">
        <w:rPr>
          <w:bCs/>
          <w:lang w:eastAsia="ar-SA"/>
        </w:rPr>
        <w:t>”SWZ”)</w:t>
      </w:r>
      <w:r w:rsidR="00E74BC3" w:rsidRPr="006C0019">
        <w:rPr>
          <w:bCs/>
          <w:lang w:eastAsia="ar-SA"/>
        </w:rPr>
        <w:t xml:space="preserve"> </w:t>
      </w:r>
      <w:r w:rsidR="00E74BC3" w:rsidRPr="006C0019">
        <w:t>wraz z wyjaśnieniami</w:t>
      </w:r>
      <w:r w:rsidR="0012774F" w:rsidRPr="006C0019">
        <w:rPr>
          <w:bCs/>
          <w:lang w:eastAsia="ar-SA"/>
        </w:rPr>
        <w:t>:</w:t>
      </w:r>
    </w:p>
    <w:tbl>
      <w:tblPr>
        <w:tblW w:w="9356" w:type="dxa"/>
        <w:tblLook w:val="04A0"/>
      </w:tblPr>
      <w:tblGrid>
        <w:gridCol w:w="9356"/>
      </w:tblGrid>
      <w:tr w:rsidR="006844C1" w:rsidRPr="006C0019" w:rsidTr="006C0019">
        <w:tc>
          <w:tcPr>
            <w:tcW w:w="9356" w:type="dxa"/>
            <w:shd w:val="clear" w:color="auto" w:fill="auto"/>
          </w:tcPr>
          <w:p w:rsidR="006844C1" w:rsidRPr="006C0019" w:rsidRDefault="006844C1" w:rsidP="00A52235">
            <w:pPr>
              <w:ind w:left="30" w:right="-72"/>
              <w:jc w:val="both"/>
            </w:pPr>
            <w:r w:rsidRPr="006C0019">
              <w:t xml:space="preserve">W PZT jest zapis: „elementy skateparku muszą posiadać certyfikaty oznaczone znakiem zgodności </w:t>
            </w:r>
            <w:r w:rsidR="00A52235">
              <w:t xml:space="preserve"> </w:t>
            </w:r>
            <w:proofErr w:type="spellStart"/>
            <w:r w:rsidRPr="006C0019">
              <w:t>T+M</w:t>
            </w:r>
            <w:proofErr w:type="spellEnd"/>
            <w:r w:rsidR="00A52235">
              <w:t xml:space="preserve"> z normą </w:t>
            </w:r>
            <w:r w:rsidRPr="006C0019">
              <w:t xml:space="preserve">PN-EN 14974 + A1 : 2010. Certyfikaty te muszą być potwierdzeniem kontroli </w:t>
            </w:r>
            <w:r w:rsidR="00A52235">
              <w:t xml:space="preserve"> </w:t>
            </w:r>
            <w:r w:rsidRPr="006C0019">
              <w:t xml:space="preserve">bezpieczeństwa produktu, oraz obejmować monitorowanie produkcji przez niezależną i </w:t>
            </w:r>
            <w:r w:rsidR="00A52235">
              <w:t xml:space="preserve"> </w:t>
            </w:r>
            <w:r w:rsidRPr="006C0019">
              <w:t xml:space="preserve">zatwierdzona jednostkę badawczą posiadającą akredytację PCA (Polskiego Centrum Akredytacji).” </w:t>
            </w:r>
          </w:p>
          <w:p w:rsidR="006844C1" w:rsidRPr="006C0019" w:rsidRDefault="006844C1" w:rsidP="00CF4C20">
            <w:pPr>
              <w:ind w:left="30" w:right="-72"/>
              <w:jc w:val="both"/>
            </w:pPr>
            <w:r w:rsidRPr="006C0019">
              <w:t xml:space="preserve"> </w:t>
            </w:r>
          </w:p>
          <w:p w:rsidR="006844C1" w:rsidRPr="006C0019" w:rsidRDefault="006844C1" w:rsidP="00A52235">
            <w:pPr>
              <w:ind w:left="30" w:right="-72"/>
              <w:jc w:val="both"/>
            </w:pPr>
            <w:r w:rsidRPr="006C0019">
              <w:t xml:space="preserve">Podana w PZT norma PN-EN 14974 + A1 : 2010 jest nieaktualna, obecnie obowiązująca norma to </w:t>
            </w:r>
            <w:r w:rsidR="00A52235">
              <w:t xml:space="preserve"> </w:t>
            </w:r>
            <w:r w:rsidRPr="006C0019">
              <w:t xml:space="preserve">PN-EN 14974:2019-07. Poprzednia jak i obowiązująca norma nie stawia warunków posiadania </w:t>
            </w:r>
            <w:r w:rsidR="00A52235">
              <w:t xml:space="preserve"> </w:t>
            </w:r>
            <w:r w:rsidRPr="006C0019">
              <w:t xml:space="preserve">certyfikatów na urządzenia skateparku oraz monitorowanie produkcji.  Wymóg posiadania </w:t>
            </w:r>
            <w:r w:rsidR="00A52235">
              <w:t xml:space="preserve"> </w:t>
            </w:r>
            <w:r w:rsidRPr="006C0019">
              <w:t xml:space="preserve">certyfikatów, które obejmują monitorowanie produkcji nie gwarantuje Zamawiającemu, iż firma wykona zadanie w sposób należyty oraz zgodnie z obowiązującymi normami, ponieważ urządzenia </w:t>
            </w:r>
            <w:r w:rsidR="00A52235">
              <w:t xml:space="preserve"> </w:t>
            </w:r>
            <w:r w:rsidRPr="006C0019">
              <w:t xml:space="preserve">są skręcane i ustawiane na miejscu (u zamawiającego) z poszczególnych części (półproduktów, modułów), a powyższy certyfikat nie uwzględnia rozmieszczenia urządzeń na nawierzchni jezdnej oraz stref bezpieczeństwa (zarówno poszczególne urządzenia jak i cały obiekt powinien być zgodny z aktualną normą PN-EN 14974:2019-07).  Po ukończonym montażu producent wystawia </w:t>
            </w:r>
          </w:p>
          <w:p w:rsidR="006844C1" w:rsidRPr="006C0019" w:rsidRDefault="006844C1" w:rsidP="00A52235">
            <w:pPr>
              <w:ind w:left="30" w:right="-72"/>
              <w:jc w:val="both"/>
            </w:pPr>
            <w:r w:rsidRPr="006C0019">
              <w:t xml:space="preserve">deklarację zgodności z normą dołączając certyfikaty (atesty) na użyte materiały o czym wspomina obowiązująca norma PN-EN 14974:2019-07. Zamawiający może wymagać dodatkowego sprawdzenia (przez niezależną jednostkę) zgodności urządzenia z obowiązującą normą biorąc pod uwagę między innymi jakość wykonanego urządzenia oraz strefę bezpieczeństwa. Tak więc żądanie certyfikatu na etapie postępowania jest bezzasadne i będzie stanowić mocne ograniczenie uczciwej konkurencji oraz mocno ograniczy wybór potencjalnego wykonawcy (według naszej wiedzy jedna firma w Polsce produkująca skateparki posiada taki certyfikat, zatem zapis ten premiuje jednego konkretnego wykonawcę). </w:t>
            </w:r>
          </w:p>
          <w:p w:rsidR="006844C1" w:rsidRPr="006C0019" w:rsidRDefault="006844C1" w:rsidP="00CF4C20">
            <w:pPr>
              <w:ind w:left="30" w:right="-72"/>
              <w:jc w:val="both"/>
            </w:pPr>
            <w:r w:rsidRPr="006C0019">
              <w:t xml:space="preserve"> </w:t>
            </w:r>
          </w:p>
          <w:p w:rsidR="006844C1" w:rsidRPr="006C0019" w:rsidRDefault="006844C1" w:rsidP="00CF4C20">
            <w:pPr>
              <w:ind w:left="30" w:right="-72"/>
              <w:jc w:val="both"/>
            </w:pPr>
            <w:r w:rsidRPr="006C0019">
              <w:t xml:space="preserve">Prosimy o odpowiedzi na pytania. </w:t>
            </w:r>
          </w:p>
          <w:p w:rsidR="006844C1" w:rsidRDefault="006844C1" w:rsidP="00A52235">
            <w:pPr>
              <w:numPr>
                <w:ilvl w:val="0"/>
                <w:numId w:val="8"/>
              </w:numPr>
              <w:ind w:right="-72"/>
              <w:jc w:val="both"/>
            </w:pPr>
            <w:r w:rsidRPr="006C0019">
              <w:t xml:space="preserve">Czy Zamawiający będzie wymagał, aby urządzenia skateparku były wykonane zgodnie z aktualną  normą PN-EN 14974:2019-07 ? </w:t>
            </w:r>
          </w:p>
          <w:p w:rsidR="00A52235" w:rsidRDefault="006844C1" w:rsidP="00A52235">
            <w:pPr>
              <w:numPr>
                <w:ilvl w:val="0"/>
                <w:numId w:val="8"/>
              </w:numPr>
              <w:ind w:right="-72"/>
              <w:jc w:val="both"/>
            </w:pPr>
            <w:r w:rsidRPr="006C0019">
              <w:t xml:space="preserve">Czy Zamawiający będzie wymagał, aby po montażu skatepark (zarówno poszczególne urządzenia jak i cały obiekt) był zweryfikowany przez niezależną jednostkę pod kątem zgodności z </w:t>
            </w:r>
            <w:r w:rsidR="00A52235">
              <w:t>normą PN-EN 14974:2019-07</w:t>
            </w:r>
            <w:r w:rsidRPr="006C0019">
              <w:t>?</w:t>
            </w:r>
          </w:p>
          <w:p w:rsidR="006844C1" w:rsidRDefault="006844C1" w:rsidP="00A52235">
            <w:pPr>
              <w:numPr>
                <w:ilvl w:val="0"/>
                <w:numId w:val="8"/>
              </w:numPr>
              <w:ind w:right="-72"/>
              <w:jc w:val="both"/>
            </w:pPr>
            <w:r w:rsidRPr="006C0019">
              <w:t xml:space="preserve"> Czy Zamawiający będzie wymagał, aby niezależna jednostka weryfikująca skatepark pod kątem zgodności z normą miała akredytację Polskiego Centrum Akredytacji (PCA) ? </w:t>
            </w:r>
          </w:p>
          <w:p w:rsidR="006844C1" w:rsidRDefault="006844C1" w:rsidP="00A52235">
            <w:pPr>
              <w:numPr>
                <w:ilvl w:val="0"/>
                <w:numId w:val="8"/>
              </w:numPr>
              <w:ind w:right="-72"/>
              <w:jc w:val="both"/>
            </w:pPr>
            <w:r w:rsidRPr="006C0019">
              <w:t>Czy Zamawiający usunie zapis mówiący o dostarczeniu certyfikatów na urządzenia skateparku na etapie składania ofert ?</w:t>
            </w:r>
          </w:p>
          <w:p w:rsidR="00CF4C20" w:rsidRDefault="00CF4C20" w:rsidP="00CF4C20">
            <w:pPr>
              <w:ind w:left="30" w:right="-72"/>
              <w:jc w:val="both"/>
            </w:pPr>
          </w:p>
          <w:p w:rsidR="00A52235" w:rsidRDefault="00A52235" w:rsidP="00CF4C20">
            <w:pPr>
              <w:ind w:left="30" w:right="-72"/>
              <w:jc w:val="both"/>
            </w:pPr>
          </w:p>
          <w:p w:rsidR="00A52235" w:rsidRDefault="00A52235" w:rsidP="00CF4C20">
            <w:pPr>
              <w:ind w:left="30" w:right="-72"/>
              <w:jc w:val="both"/>
            </w:pPr>
          </w:p>
          <w:p w:rsidR="00A52235" w:rsidRPr="006C0019" w:rsidRDefault="00A52235" w:rsidP="00CF4C20">
            <w:pPr>
              <w:ind w:left="30" w:right="-72"/>
              <w:jc w:val="both"/>
            </w:pPr>
          </w:p>
          <w:p w:rsidR="006844C1" w:rsidRPr="006C0019" w:rsidRDefault="006844C1" w:rsidP="00CF4C20">
            <w:pPr>
              <w:ind w:left="30" w:right="-72"/>
              <w:jc w:val="both"/>
              <w:rPr>
                <w:b/>
                <w:bCs/>
              </w:rPr>
            </w:pPr>
            <w:r w:rsidRPr="006C0019">
              <w:rPr>
                <w:b/>
                <w:bCs/>
              </w:rPr>
              <w:lastRenderedPageBreak/>
              <w:t>Stanowisko (wyjaśnienie) Zamawiającego:</w:t>
            </w:r>
          </w:p>
          <w:p w:rsidR="00CF4C20" w:rsidRPr="00CF4C20" w:rsidRDefault="00CF4C20" w:rsidP="00CF4C20">
            <w:pPr>
              <w:pStyle w:val="Default"/>
              <w:ind w:left="709" w:hanging="709"/>
              <w:rPr>
                <w:sz w:val="20"/>
                <w:szCs w:val="20"/>
              </w:rPr>
            </w:pPr>
            <w:r w:rsidRPr="00CF4C20">
              <w:rPr>
                <w:sz w:val="20"/>
                <w:szCs w:val="20"/>
              </w:rPr>
              <w:t xml:space="preserve">Ad. 1)  </w:t>
            </w:r>
            <w:r>
              <w:rPr>
                <w:sz w:val="20"/>
                <w:szCs w:val="20"/>
              </w:rPr>
              <w:t xml:space="preserve"> </w:t>
            </w:r>
            <w:r w:rsidRPr="00CF4C20">
              <w:rPr>
                <w:sz w:val="20"/>
                <w:szCs w:val="20"/>
              </w:rPr>
              <w:t xml:space="preserve">Zamawiający wymaga aby urządzenia skateparku były wykonane zgodnie z aktualną normą PN-EN 14974:2019-07. </w:t>
            </w:r>
          </w:p>
          <w:p w:rsidR="00CF4C20" w:rsidRPr="00CF4C20" w:rsidRDefault="00CF4C20" w:rsidP="00CF4C20">
            <w:pPr>
              <w:pStyle w:val="Default"/>
              <w:rPr>
                <w:i/>
                <w:iCs/>
                <w:sz w:val="20"/>
                <w:szCs w:val="20"/>
              </w:rPr>
            </w:pPr>
          </w:p>
          <w:p w:rsidR="00CF4C20" w:rsidRDefault="00CF4C20" w:rsidP="00CF4C20">
            <w:pPr>
              <w:pStyle w:val="Default"/>
              <w:ind w:left="709" w:hanging="709"/>
              <w:rPr>
                <w:sz w:val="20"/>
                <w:szCs w:val="20"/>
              </w:rPr>
            </w:pPr>
            <w:r w:rsidRPr="00CF4C20">
              <w:rPr>
                <w:sz w:val="20"/>
                <w:szCs w:val="20"/>
              </w:rPr>
              <w:t xml:space="preserve">Ad. 2) </w:t>
            </w:r>
            <w:r>
              <w:rPr>
                <w:sz w:val="20"/>
                <w:szCs w:val="20"/>
              </w:rPr>
              <w:t xml:space="preserve">  </w:t>
            </w:r>
            <w:r w:rsidRPr="00CF4C20">
              <w:rPr>
                <w:sz w:val="20"/>
                <w:szCs w:val="20"/>
              </w:rPr>
              <w:t xml:space="preserve">Zamawiający wymaga aby po montażu skateparku cały obiekt był zweryfikowany przez niezależną jednostkę pod kątem zgodności z normą PN-EN 14974:2019-07. Zamawiający wymaga by przed montażem poszczególnych urządzeń Wykonawca dostarczył wymagane prawem certyfikaty i atesty wydane przez jednostkę certyfikującą posiadającą akredytację PCA. </w:t>
            </w:r>
          </w:p>
          <w:p w:rsidR="00CF4C20" w:rsidRPr="00CF4C20" w:rsidRDefault="00CF4C20" w:rsidP="00CF4C20">
            <w:pPr>
              <w:pStyle w:val="Default"/>
              <w:ind w:left="709" w:hanging="709"/>
              <w:rPr>
                <w:sz w:val="20"/>
                <w:szCs w:val="20"/>
              </w:rPr>
            </w:pPr>
          </w:p>
          <w:p w:rsidR="00CF4C20" w:rsidRDefault="00CF4C20" w:rsidP="00CF4C20">
            <w:pPr>
              <w:pStyle w:val="Default"/>
              <w:rPr>
                <w:i/>
                <w:iCs/>
                <w:sz w:val="20"/>
                <w:szCs w:val="20"/>
              </w:rPr>
            </w:pPr>
            <w:r w:rsidRPr="00CF4C20">
              <w:rPr>
                <w:sz w:val="20"/>
                <w:szCs w:val="20"/>
              </w:rPr>
              <w:t xml:space="preserve">Ad. 3) </w:t>
            </w:r>
            <w:r>
              <w:rPr>
                <w:sz w:val="20"/>
                <w:szCs w:val="20"/>
              </w:rPr>
              <w:t>Tak.</w:t>
            </w:r>
            <w:r w:rsidRPr="00CF4C20">
              <w:rPr>
                <w:sz w:val="20"/>
                <w:szCs w:val="20"/>
              </w:rPr>
              <w:t xml:space="preserve"> </w:t>
            </w:r>
            <w:r w:rsidRPr="00CF4C20">
              <w:rPr>
                <w:i/>
                <w:iCs/>
                <w:sz w:val="20"/>
                <w:szCs w:val="20"/>
              </w:rPr>
              <w:t xml:space="preserve"> </w:t>
            </w:r>
          </w:p>
          <w:p w:rsidR="00CF4C20" w:rsidRPr="00CF4C20" w:rsidRDefault="00CF4C20" w:rsidP="00CF4C20">
            <w:pPr>
              <w:pStyle w:val="Default"/>
              <w:rPr>
                <w:sz w:val="20"/>
                <w:szCs w:val="20"/>
              </w:rPr>
            </w:pPr>
          </w:p>
          <w:p w:rsidR="00CF4C20" w:rsidRDefault="00CF4C20" w:rsidP="00CF4C20">
            <w:pPr>
              <w:ind w:left="567" w:hanging="567"/>
            </w:pPr>
            <w:r w:rsidRPr="00CF4C20">
              <w:t>Ad. 4) Zamawiający nie wymaga dostarczenia certyfikatów na urządzenia skateparku na etapie składania ofert. Zamawiający wymaga by przed montażem poszczególnych urządzeń Wykonawca dostarczył wymagane prawem certyfikaty i atesty wydane przez jednostkę certyfikującą posiadającą akredytację PCA.</w:t>
            </w:r>
          </w:p>
          <w:p w:rsidR="00CF4C20" w:rsidRPr="00CF4C20" w:rsidRDefault="00CF4C20" w:rsidP="00CF4C20">
            <w:pPr>
              <w:ind w:left="567" w:hanging="567"/>
            </w:pPr>
          </w:p>
          <w:p w:rsidR="006844C1" w:rsidRPr="006C0019" w:rsidRDefault="006844C1" w:rsidP="00CF4C20">
            <w:pPr>
              <w:ind w:left="30" w:right="-72"/>
              <w:jc w:val="both"/>
              <w:rPr>
                <w:highlight w:val="darkGray"/>
              </w:rPr>
            </w:pPr>
          </w:p>
        </w:tc>
      </w:tr>
    </w:tbl>
    <w:p w:rsidR="00BE7BFD" w:rsidRPr="006C0019" w:rsidRDefault="00BE7BFD" w:rsidP="00520165">
      <w:pPr>
        <w:jc w:val="both"/>
      </w:pPr>
    </w:p>
    <w:p w:rsidR="006D4AB3" w:rsidRPr="006C0019" w:rsidRDefault="006C0019" w:rsidP="00D8461B">
      <w:pPr>
        <w:spacing w:before="120" w:after="120" w:line="360" w:lineRule="auto"/>
        <w:ind w:left="567"/>
        <w:jc w:val="right"/>
      </w:pPr>
      <w:r>
        <w:t>................................</w:t>
      </w:r>
    </w:p>
    <w:sectPr w:rsidR="006D4AB3" w:rsidRPr="006C001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50BE" w:rsidRDefault="00CD50BE">
      <w:r>
        <w:separator/>
      </w:r>
    </w:p>
  </w:endnote>
  <w:endnote w:type="continuationSeparator" w:id="0">
    <w:p w:rsidR="00CD50BE" w:rsidRDefault="00CD50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CA2AE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CA2AE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A52235" w:rsidRPr="00A52235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50BE" w:rsidRDefault="00CD50BE">
      <w:r>
        <w:separator/>
      </w:r>
    </w:p>
  </w:footnote>
  <w:footnote w:type="continuationSeparator" w:id="0">
    <w:p w:rsidR="00CD50BE" w:rsidRDefault="00CD50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4C1" w:rsidRDefault="006844C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4C1" w:rsidRDefault="006844C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44C1" w:rsidRDefault="006844C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7EA13F96"/>
    <w:multiLevelType w:val="hybridMultilevel"/>
    <w:tmpl w:val="398E567A"/>
    <w:lvl w:ilvl="0" w:tplc="98E4E68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44C1"/>
    <w:rsid w:val="00031374"/>
    <w:rsid w:val="000A1097"/>
    <w:rsid w:val="000E2A8F"/>
    <w:rsid w:val="0012774F"/>
    <w:rsid w:val="00144B7A"/>
    <w:rsid w:val="00180C6E"/>
    <w:rsid w:val="0029606A"/>
    <w:rsid w:val="003772BD"/>
    <w:rsid w:val="004848F3"/>
    <w:rsid w:val="004A75F2"/>
    <w:rsid w:val="005144A9"/>
    <w:rsid w:val="00520165"/>
    <w:rsid w:val="005B1B08"/>
    <w:rsid w:val="00632C3C"/>
    <w:rsid w:val="00662BDB"/>
    <w:rsid w:val="006844C1"/>
    <w:rsid w:val="006A5DF1"/>
    <w:rsid w:val="006B7198"/>
    <w:rsid w:val="006C0019"/>
    <w:rsid w:val="006D4AB3"/>
    <w:rsid w:val="006F3B81"/>
    <w:rsid w:val="007D7198"/>
    <w:rsid w:val="00870F9F"/>
    <w:rsid w:val="008804B6"/>
    <w:rsid w:val="00897AB0"/>
    <w:rsid w:val="008A3553"/>
    <w:rsid w:val="00A52235"/>
    <w:rsid w:val="00A905AC"/>
    <w:rsid w:val="00BA6584"/>
    <w:rsid w:val="00BE7BFD"/>
    <w:rsid w:val="00C370F2"/>
    <w:rsid w:val="00C44EEC"/>
    <w:rsid w:val="00CA2AE3"/>
    <w:rsid w:val="00CD50BE"/>
    <w:rsid w:val="00CF4C20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3772BD"/>
  </w:style>
  <w:style w:type="paragraph" w:styleId="Nagwek1">
    <w:name w:val="heading 1"/>
    <w:basedOn w:val="Normalny"/>
    <w:next w:val="Normalny"/>
    <w:qFormat/>
    <w:rsid w:val="003772BD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772BD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3772B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3772B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772BD"/>
  </w:style>
  <w:style w:type="paragraph" w:styleId="Tekstpodstawowywcity">
    <w:name w:val="Body Text Indent"/>
    <w:basedOn w:val="Normalny"/>
    <w:rsid w:val="003772BD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3772BD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3772BD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3772BD"/>
    <w:rPr>
      <w:sz w:val="28"/>
    </w:rPr>
  </w:style>
  <w:style w:type="paragraph" w:styleId="Tekstpodstawowywcity3">
    <w:name w:val="Body Text Indent 3"/>
    <w:basedOn w:val="Normalny"/>
    <w:rsid w:val="003772BD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CF4C20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529</Words>
  <Characters>3653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annatopór</cp:lastModifiedBy>
  <cp:revision>2</cp:revision>
  <cp:lastPrinted>2021-07-28T08:08:00Z</cp:lastPrinted>
  <dcterms:created xsi:type="dcterms:W3CDTF">2021-07-28T08:09:00Z</dcterms:created>
  <dcterms:modified xsi:type="dcterms:W3CDTF">2021-07-28T08:09:00Z</dcterms:modified>
</cp:coreProperties>
</file>