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97BB2" w14:textId="77777777" w:rsidR="005E4760" w:rsidRDefault="00E067BF">
      <w:pPr>
        <w:jc w:val="right"/>
      </w:pPr>
      <w:r>
        <w:t xml:space="preserve">Załącznik nr 1 </w:t>
      </w:r>
    </w:p>
    <w:p w14:paraId="3E6B5965" w14:textId="77777777" w:rsidR="005E4760" w:rsidRDefault="00E067B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14:paraId="375149BD" w14:textId="77777777" w:rsidR="005E4760" w:rsidRDefault="00E067BF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  <w:r>
        <w:rPr>
          <w:rFonts w:ascii="Times New Roman" w:hAnsi="Times New Roman"/>
          <w:iCs/>
        </w:rPr>
        <w:t>Przedmiotem zamówienia jest wykonanie robót</w:t>
      </w:r>
      <w:r>
        <w:rPr>
          <w:rFonts w:ascii="Times New Roman" w:hAnsi="Times New Roman"/>
          <w:lang w:eastAsia="pl-PL"/>
        </w:rPr>
        <w:t xml:space="preserve"> budowla</w:t>
      </w:r>
      <w:r>
        <w:rPr>
          <w:rFonts w:ascii="Times New Roman" w:hAnsi="Times New Roman"/>
          <w:lang w:val="en-US" w:eastAsia="pl-PL"/>
        </w:rPr>
        <w:t>nych polegających na modernizacji istniejącej nawierzchni bitum</w:t>
      </w:r>
      <w:bookmarkStart w:id="0" w:name="_GoBack"/>
      <w:bookmarkEnd w:id="0"/>
      <w:r>
        <w:rPr>
          <w:rFonts w:ascii="Times New Roman" w:hAnsi="Times New Roman"/>
          <w:lang w:val="en-US" w:eastAsia="pl-PL"/>
        </w:rPr>
        <w:t xml:space="preserve">icznej boiska wielofunkcyjnego na nawierzchnie poliuretanową typu </w:t>
      </w:r>
      <w:r w:rsidRPr="00934CDC">
        <w:rPr>
          <w:rFonts w:ascii="Times New Roman" w:hAnsi="Times New Roman"/>
          <w:lang w:val="en-US" w:eastAsia="pl-PL"/>
        </w:rPr>
        <w:t xml:space="preserve">EPDM </w:t>
      </w:r>
      <w:r w:rsidRPr="00934CDC">
        <w:rPr>
          <w:rFonts w:ascii="Times New Roman" w:hAnsi="Times New Roman"/>
          <w:lang w:val="en-US" w:eastAsia="pl-PL"/>
        </w:rPr>
        <w:t xml:space="preserve">wykonaną w techonologii rozścielanej </w:t>
      </w:r>
      <w:r w:rsidRPr="00934CDC">
        <w:rPr>
          <w:rFonts w:ascii="Times New Roman" w:hAnsi="Times New Roman"/>
          <w:lang w:val="en-US" w:eastAsia="pl-PL"/>
        </w:rPr>
        <w:t xml:space="preserve">wraz z wykonaniem warstwy profilująco - wyrównawczej ET (śr. 5 cm) oraz wykonaniem </w:t>
      </w:r>
      <w:r>
        <w:rPr>
          <w:rFonts w:ascii="Times New Roman" w:hAnsi="Times New Roman"/>
          <w:lang w:val="en-US" w:eastAsia="pl-PL"/>
        </w:rPr>
        <w:t>linii, montaż niezbędnego wyposażenia - zestaw do gry w siatkówkę, ławki i kosze na śmieci, uzupełnienie istniejącego wyposażenia sporto</w:t>
      </w:r>
      <w:r>
        <w:rPr>
          <w:rFonts w:ascii="Times New Roman" w:hAnsi="Times New Roman"/>
          <w:lang w:val="en-US" w:eastAsia="pl-PL"/>
        </w:rPr>
        <w:t>wego o siatki do koszykówki oraz piłki ręcznej. W ramach zadania wykonane będzie również plantowanie terenu przylegającego do boiska wraz z wykonaniem trawnika, zakupiona mała architektura (ławki oraz kosze) oraz tablica informacyjna</w:t>
      </w:r>
      <w:r>
        <w:rPr>
          <w:rFonts w:ascii="Times New Roman" w:hAnsi="Times New Roman"/>
          <w:lang w:eastAsia="pl-PL"/>
        </w:rPr>
        <w:t xml:space="preserve">  </w:t>
      </w:r>
    </w:p>
    <w:p w14:paraId="4486AD87" w14:textId="77777777" w:rsidR="005E4760" w:rsidRDefault="005E4760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</w:p>
    <w:p w14:paraId="7DBBF406" w14:textId="77777777" w:rsidR="005E4760" w:rsidRDefault="00E067BF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  <w:r>
        <w:rPr>
          <w:rFonts w:ascii="Times New Roman" w:hAnsi="Times New Roman"/>
          <w:lang w:val="en-US" w:eastAsia="pl-PL"/>
        </w:rPr>
        <w:t>Przedmiot zamówieni</w:t>
      </w:r>
      <w:r>
        <w:rPr>
          <w:rFonts w:ascii="Times New Roman" w:hAnsi="Times New Roman"/>
          <w:lang w:val="en-US" w:eastAsia="pl-PL"/>
        </w:rPr>
        <w:t xml:space="preserve">a obejmuje  ponadto wykonanie wszystkich prac pomocniczych i towarzyszących niezbędnych do prawidłowej realizacji przedmiotu zamówienia w szczególności: </w:t>
      </w:r>
    </w:p>
    <w:p w14:paraId="2E8D7E2C" w14:textId="77777777" w:rsidR="005E4760" w:rsidRDefault="00E067BF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  <w:r>
        <w:rPr>
          <w:rFonts w:ascii="Times New Roman" w:hAnsi="Times New Roman"/>
          <w:lang w:val="en-US" w:eastAsia="pl-PL"/>
        </w:rPr>
        <w:t xml:space="preserve">a)zabezpieczenie terenu, na którym prowadzone będą roboty- teren budowy </w:t>
      </w:r>
    </w:p>
    <w:p w14:paraId="052E185C" w14:textId="77777777" w:rsidR="005E4760" w:rsidRDefault="00E067BF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  <w:r>
        <w:rPr>
          <w:rFonts w:ascii="Times New Roman" w:hAnsi="Times New Roman"/>
          <w:lang w:val="en-US" w:eastAsia="pl-PL"/>
        </w:rPr>
        <w:t>b)obsługa geodezyjna w trakci</w:t>
      </w:r>
      <w:r>
        <w:rPr>
          <w:rFonts w:ascii="Times New Roman" w:hAnsi="Times New Roman"/>
          <w:lang w:val="en-US" w:eastAsia="pl-PL"/>
        </w:rPr>
        <w:t xml:space="preserve">e realizacji  robót i  inwentaryzacja geodezyjna powykonawcza, </w:t>
      </w:r>
    </w:p>
    <w:p w14:paraId="546921A4" w14:textId="77777777" w:rsidR="005E4760" w:rsidRDefault="00E067BF">
      <w:pPr>
        <w:tabs>
          <w:tab w:val="left" w:pos="400"/>
        </w:tabs>
        <w:spacing w:after="0" w:line="240" w:lineRule="auto"/>
        <w:ind w:left="360"/>
        <w:rPr>
          <w:rFonts w:ascii="Times New Roman" w:hAnsi="Times New Roman"/>
          <w:lang w:val="en-US" w:eastAsia="pl-PL"/>
        </w:rPr>
      </w:pPr>
      <w:r>
        <w:rPr>
          <w:rFonts w:ascii="Times New Roman" w:hAnsi="Times New Roman"/>
          <w:lang w:val="en-US" w:eastAsia="pl-PL"/>
        </w:rPr>
        <w:t>d)uporządkowanie  terenu  a który  prowadzone  będą  roboty budowlane oraz sąsiedniej posesji zanieczyszczonych w wyniku prowadzonych robót</w:t>
      </w:r>
    </w:p>
    <w:p w14:paraId="603C6E76" w14:textId="77777777" w:rsidR="005E4760" w:rsidRDefault="005E4760">
      <w:pPr>
        <w:pStyle w:val="Tekstpodstawowy"/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09669590" w14:textId="77777777" w:rsidR="005E4760" w:rsidRDefault="00E067BF">
      <w:pPr>
        <w:pStyle w:val="Tekstpodstawowy"/>
        <w:spacing w:after="0" w:line="240" w:lineRule="auto"/>
        <w:ind w:left="72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Uwaga!</w:t>
      </w:r>
    </w:p>
    <w:p w14:paraId="3F846FFB" w14:textId="77777777" w:rsidR="005E4760" w:rsidRDefault="00E067BF">
      <w:pPr>
        <w:pStyle w:val="Tekstpodstawowy"/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Zastosowane w dokumentacji nazwy producentów</w:t>
      </w:r>
      <w:r>
        <w:rPr>
          <w:rFonts w:ascii="Times New Roman" w:hAnsi="Times New Roman"/>
          <w:b/>
          <w:bCs/>
        </w:rPr>
        <w:t xml:space="preserve"> lub znaki towarowe  służą tylko i wyłącznie doprecyzowaniu przedmiotu zamówienia i określeniu standardów technicznych i funkcjonalnych oraz określeniu standardów jakościowych i technologicznych. Zamawiający dopuszcza zaoferowanie produktów nie gorszych po</w:t>
      </w:r>
      <w:r>
        <w:rPr>
          <w:rFonts w:ascii="Times New Roman" w:hAnsi="Times New Roman"/>
          <w:b/>
          <w:bCs/>
        </w:rPr>
        <w:t>d względem posiadanych parametrów jakościowych i technicznych od produktów określonych za pomocą nazw producentów pod warunkiem, że oferowane produkty posiadają parametry techniczne  i jakościowe co najmniej takie same lub lepsze jak produkty podane za pom</w:t>
      </w:r>
      <w:r>
        <w:rPr>
          <w:rFonts w:ascii="Times New Roman" w:hAnsi="Times New Roman"/>
          <w:b/>
          <w:bCs/>
        </w:rPr>
        <w:t>ocą nazw producenta  w dokumentacji</w:t>
      </w:r>
    </w:p>
    <w:p w14:paraId="56C8D2A3" w14:textId="77777777" w:rsidR="005E4760" w:rsidRDefault="005E4760">
      <w:pPr>
        <w:pStyle w:val="Tekstpodstawowy"/>
        <w:spacing w:after="0" w:line="240" w:lineRule="auto"/>
        <w:jc w:val="both"/>
        <w:rPr>
          <w:rFonts w:ascii="Times New Roman" w:hAnsi="Times New Roman"/>
        </w:rPr>
      </w:pPr>
    </w:p>
    <w:p w14:paraId="7145AAFA" w14:textId="77777777" w:rsidR="005E4760" w:rsidRDefault="00E067BF">
      <w:pPr>
        <w:pStyle w:val="Tekstpodstawowy"/>
        <w:spacing w:after="0" w:line="240" w:lineRule="auto"/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Dodatkowe wymagania:</w:t>
      </w:r>
    </w:p>
    <w:p w14:paraId="18BD2B04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Zalecane jest, aby Wykonawca przed złożeniem oferty odbył wizję w terenie w celu zaznajomienia się z sytuacją faktyczną oraz specyfiką obiektu i dokładnym zakresem prac. </w:t>
      </w:r>
    </w:p>
    <w:p w14:paraId="2C27E509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Zamawiający nie przewiduje </w:t>
      </w:r>
      <w:r>
        <w:rPr>
          <w:rFonts w:ascii="Times New Roman" w:hAnsi="Times New Roman"/>
          <w:bCs/>
        </w:rPr>
        <w:t xml:space="preserve">udzielania zaliczek. </w:t>
      </w:r>
    </w:p>
    <w:p w14:paraId="118A6709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Prace muszą być wykonane zgodnie z obowią</w:t>
      </w:r>
      <w:r>
        <w:rPr>
          <w:rFonts w:ascii="Times New Roman" w:hAnsi="Times New Roman"/>
          <w:b/>
        </w:rPr>
        <w:t>z</w:t>
      </w:r>
      <w:r>
        <w:rPr>
          <w:rFonts w:ascii="Times New Roman" w:hAnsi="Times New Roman"/>
        </w:rPr>
        <w:t xml:space="preserve">ującymi przepisami, sztuką budowlaną oraz z zachowaniem wysokich standardów estetycznych, uwzględniających charakter  obiektu. </w:t>
      </w:r>
    </w:p>
    <w:p w14:paraId="059F72CE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wykona wszystkie (także niewymienione imiennie) roboty</w:t>
      </w:r>
      <w:r>
        <w:rPr>
          <w:rFonts w:ascii="Times New Roman" w:hAnsi="Times New Roman"/>
        </w:rPr>
        <w:t xml:space="preserve"> budowlane objęte Projektem stanowiącym załącznik do SWZ, Ofertą Wykonawcy, Umową oraz wszystkie prace, nawet nie wymienione w Umowie, które są konieczne dla ukończenia, czy bezpiecznego i właściwego działania i eksploatowania wszystkich wytworzonych robót</w:t>
      </w:r>
      <w:r>
        <w:rPr>
          <w:rFonts w:ascii="Times New Roman" w:hAnsi="Times New Roman"/>
        </w:rPr>
        <w:t xml:space="preserve"> i zamontowanych urządzeń.</w:t>
      </w:r>
    </w:p>
    <w:p w14:paraId="5103F498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procesu inwestycyjnego Wykonawca zobowiązany jest do uzgadniania z Zamawiającym planowanych do zastosowania urządzeń i materiałów.</w:t>
      </w:r>
    </w:p>
    <w:p w14:paraId="1FCB480F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Rozwiązania techniczne, zastosowane urządzenia i wyposażenie muszą być wysokiej jakości </w:t>
      </w:r>
      <w:r>
        <w:rPr>
          <w:rFonts w:ascii="Times New Roman" w:hAnsi="Times New Roman"/>
        </w:rPr>
        <w:t>zapewniającej długą i pewną eksploatację, a wszystkie urządzenia, prace  i instalacje nie wymienione szczegółowo w normach lub przepisach należy wykonać zgodnie z najlepszą praktyką i doświadczeniem Wykonawcy, w tym:</w:t>
      </w:r>
    </w:p>
    <w:p w14:paraId="54981CF2" w14:textId="7777777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wszystkie zaproponowane urządzenia </w:t>
      </w:r>
      <w:r>
        <w:rPr>
          <w:rFonts w:ascii="Times New Roman" w:hAnsi="Times New Roman"/>
        </w:rPr>
        <w:t>winny pochodzić od renomowanych  i sprawdzonych na rynku polskim i europejskim producentów, którzy zapewniają sprawne przeprowadzenia napraw pogwarancyjnych oraz dostarczenie części zamiennych,</w:t>
      </w:r>
    </w:p>
    <w:p w14:paraId="6A9B6447" w14:textId="7777777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 doborze urządzeń należy dążyć do ujednolicenia producentó</w:t>
      </w:r>
      <w:r>
        <w:rPr>
          <w:rFonts w:ascii="Times New Roman" w:hAnsi="Times New Roman"/>
        </w:rPr>
        <w:t>w i typów,</w:t>
      </w:r>
    </w:p>
    <w:p w14:paraId="6662D500" w14:textId="0DA6DD5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elementy robót budowlanych winny być wykonane z materiałów odpornych na działanie korozyjne środowiska  bezpieczne  dla użytkowania  - dopuszczone do </w:t>
      </w:r>
      <w:r w:rsidRPr="00934CDC">
        <w:rPr>
          <w:rFonts w:ascii="Times New Roman" w:hAnsi="Times New Roman"/>
        </w:rPr>
        <w:t xml:space="preserve">użytkowania </w:t>
      </w:r>
      <w:r w:rsidRPr="00934CDC">
        <w:rPr>
          <w:rFonts w:ascii="Times New Roman" w:hAnsi="Times New Roman"/>
        </w:rPr>
        <w:t xml:space="preserve"> </w:t>
      </w:r>
      <w:r w:rsidRPr="00934CDC">
        <w:rPr>
          <w:rFonts w:ascii="Times New Roman" w:hAnsi="Times New Roman"/>
        </w:rPr>
        <w:t>w ob</w:t>
      </w:r>
      <w:r w:rsidR="00934CDC" w:rsidRPr="00934CDC">
        <w:rPr>
          <w:rFonts w:ascii="Times New Roman" w:hAnsi="Times New Roman"/>
        </w:rPr>
        <w:t>iektach użyteczności publicznej.</w:t>
      </w:r>
      <w:r w:rsidR="00934CDC">
        <w:rPr>
          <w:rFonts w:ascii="Times New Roman" w:hAnsi="Times New Roman"/>
        </w:rPr>
        <w:t xml:space="preserve"> </w:t>
      </w:r>
    </w:p>
    <w:p w14:paraId="7ED1FD09" w14:textId="7777777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prace budowlane i technologia powinny być wykonane w standardzie  i o parametrach nie niższych niż określone w  dokumentacji  projektowej. </w:t>
      </w:r>
    </w:p>
    <w:p w14:paraId="58E53D4D" w14:textId="7777777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wszystkie prace powinny być zrealizowane zgodnie z przepisami, obowiązującymi normami, warunkami technicznymi i sztu</w:t>
      </w:r>
      <w:r>
        <w:rPr>
          <w:rFonts w:ascii="Times New Roman" w:hAnsi="Times New Roman"/>
        </w:rPr>
        <w:t>ką budowlaną, przepisami bhp, ppoż. zgodnie z poleceniami inspektora nadzoru lub Zmawiającego,</w:t>
      </w:r>
    </w:p>
    <w:p w14:paraId="6D6D96B3" w14:textId="77777777" w:rsidR="005E4760" w:rsidRDefault="00E067B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zobowiązany będzie wykonać przedmiot zamówienia  z materiałów, które będą spełniać wszelkie wymogi ustawy Prawo Budowlane, będą zgodne z kryteriami tec</w:t>
      </w:r>
      <w:r>
        <w:rPr>
          <w:rFonts w:ascii="Times New Roman" w:hAnsi="Times New Roman"/>
        </w:rPr>
        <w:t>hnicznymi określonymi w Polskich Normach, w zharmonizowanych lub europejskich aprobatach, posiadać będą odpowiednie certyfikaty i znaki CE lub B.  Dla potwierdzenia spełnienia jw. dla wszystkich materiałów przed ich wbudowaniem Wykonawca musi uzyskać akcep</w:t>
      </w:r>
      <w:r>
        <w:rPr>
          <w:rFonts w:ascii="Times New Roman" w:hAnsi="Times New Roman"/>
        </w:rPr>
        <w:t>tację inspektora nadzoru lub Zmawiającego,</w:t>
      </w:r>
    </w:p>
    <w:p w14:paraId="203B482A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musi wykonać prace przygotowawcze, zorganizować zaplecze techniczno - socjalne i teren budowy oraz wszystkie roboty towarzyszące niezbędne do kompleksowej realizacji przedmiotu umowy.</w:t>
      </w:r>
    </w:p>
    <w:p w14:paraId="1D4C45E8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zakres przedmiotu</w:t>
      </w:r>
      <w:r>
        <w:rPr>
          <w:rFonts w:ascii="Times New Roman" w:hAnsi="Times New Roman"/>
        </w:rPr>
        <w:t xml:space="preserve"> zamówienia wchodzi przeprowadzenie wszelkich prób, sprawdzeń i odbiorów  niezbędnych dla zagwarantowania należytego użytkowania obiektu. W zakres przedmiotu zamówienia wchodzi również wykonanie kompleksowej dokumentacji powykonawczej zrealizowanych prac- </w:t>
      </w:r>
      <w:r>
        <w:rPr>
          <w:rFonts w:ascii="Times New Roman" w:hAnsi="Times New Roman"/>
        </w:rPr>
        <w:t>operatu dla całego zamierzenia inwestycyjnego, w celu zobrazowania przebiegu prac i ich wyników w sposób umożliwiający identyfikację i dokładną lokalizację przestrzenną wszystkich czynności i użytych materiałów oraz  złożenie  go  do powiatowego zasobu geo</w:t>
      </w:r>
      <w:r>
        <w:rPr>
          <w:rFonts w:ascii="Times New Roman" w:hAnsi="Times New Roman"/>
        </w:rPr>
        <w:t>dezyjnego.</w:t>
      </w:r>
    </w:p>
    <w:p w14:paraId="1222962C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zakres przedmiotu zamówienia wchodzą również inne prace, jeśli ich wykonanie jest niezbędne do prawidłowego i kompleksowego wykonania całości zadania inwestycyjnego zgodnie z załączoną dokumentacją, zapisami umowy i STWIOR oraz zapisami mi.in.</w:t>
      </w:r>
      <w:r>
        <w:rPr>
          <w:rFonts w:ascii="Times New Roman" w:hAnsi="Times New Roman"/>
        </w:rPr>
        <w:t xml:space="preserve"> ustawy z dnia 7 lipca 1994 r. Prawo budowlane (Dz.U.2020.1333 ze.zm.), </w:t>
      </w:r>
    </w:p>
    <w:p w14:paraId="53E7D500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Zakres  całościowy  prac budowlanych  wszystkich  branż  musi  uwzględniać  dostosowanie  budynku do obowiązujących  przepisów  w  każdym  zakresie,  a  szczególnie  ochrony  przeciwp</w:t>
      </w:r>
      <w:r>
        <w:rPr>
          <w:rFonts w:ascii="Times New Roman" w:hAnsi="Times New Roman"/>
        </w:rPr>
        <w:t xml:space="preserve">ożarowej oraz wymogów sanitarnych a także do obowiązujących warunków technicznych dla tego  typu  obiektu.  Wykonywane  prace  budowlane, w tym zastosowane materiały, muszą uwzględniać również charakter i typ użytkowy obiektu. </w:t>
      </w:r>
    </w:p>
    <w:p w14:paraId="7FE3319F" w14:textId="77777777" w:rsidR="005E4760" w:rsidRDefault="00E067BF">
      <w:pPr>
        <w:pStyle w:val="Tekstpodstawow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Przygotowanie rozliczenia ko</w:t>
      </w:r>
      <w:r>
        <w:rPr>
          <w:rFonts w:ascii="Times New Roman" w:hAnsi="Times New Roman"/>
        </w:rPr>
        <w:t>ńcowego robót i sporządzenia operatu kolaudacyjnego, który ma zawierać: umowę, ofertę, umowy z podwykonawcami, protokoły odbioru robót zanikających i ulegających zakryciu, polisę ubezpieczeniową, protokół przekazania placu budowy, badania materiałów, wynik</w:t>
      </w:r>
      <w:r>
        <w:rPr>
          <w:rFonts w:ascii="Times New Roman" w:hAnsi="Times New Roman"/>
        </w:rPr>
        <w:t>i pomiarów, deklaracje zgodności materiałów, sprawozdania techniczne Wykonawcy, geodezyjna inwentaryzację powykonawczą,  protokół odbioru końcowego robót. Operat kolaudacyjny należy dostarczyć w dwóch egzemplarzach w wersji papierowej oraz 1 egz w wersji e</w:t>
      </w:r>
      <w:r>
        <w:rPr>
          <w:rFonts w:ascii="Times New Roman" w:hAnsi="Times New Roman"/>
        </w:rPr>
        <w:t xml:space="preserve">lektronicznej. </w:t>
      </w:r>
    </w:p>
    <w:p w14:paraId="49F38BAF" w14:textId="77777777" w:rsidR="005E4760" w:rsidRDefault="005E4760">
      <w:pPr>
        <w:tabs>
          <w:tab w:val="left" w:pos="400"/>
        </w:tabs>
        <w:spacing w:after="0" w:line="240" w:lineRule="auto"/>
        <w:rPr>
          <w:rFonts w:ascii="Times New Roman" w:hAnsi="Times New Roman"/>
        </w:rPr>
      </w:pPr>
    </w:p>
    <w:sectPr w:rsidR="005E4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E7B27" w14:textId="77777777" w:rsidR="00E067BF" w:rsidRDefault="00E067BF">
      <w:pPr>
        <w:spacing w:line="240" w:lineRule="auto"/>
      </w:pPr>
      <w:r>
        <w:separator/>
      </w:r>
    </w:p>
  </w:endnote>
  <w:endnote w:type="continuationSeparator" w:id="0">
    <w:p w14:paraId="0F43E441" w14:textId="77777777" w:rsidR="00E067BF" w:rsidRDefault="00E06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791EC" w14:textId="77777777" w:rsidR="00E067BF" w:rsidRDefault="00E067BF">
      <w:pPr>
        <w:spacing w:after="0" w:line="240" w:lineRule="auto"/>
      </w:pPr>
      <w:r>
        <w:separator/>
      </w:r>
    </w:p>
  </w:footnote>
  <w:footnote w:type="continuationSeparator" w:id="0">
    <w:p w14:paraId="1EF3A3D2" w14:textId="77777777" w:rsidR="00E067BF" w:rsidRDefault="00E06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7DF4"/>
    <w:multiLevelType w:val="multilevel"/>
    <w:tmpl w:val="03CD7DF4"/>
    <w:lvl w:ilvl="0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8BD2C5D"/>
    <w:multiLevelType w:val="multilevel"/>
    <w:tmpl w:val="48BD2C5D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6FB"/>
    <w:rsid w:val="001904E3"/>
    <w:rsid w:val="004076FB"/>
    <w:rsid w:val="005E4760"/>
    <w:rsid w:val="007D31B8"/>
    <w:rsid w:val="00934CDC"/>
    <w:rsid w:val="00C5226D"/>
    <w:rsid w:val="00CE2E70"/>
    <w:rsid w:val="00E067BF"/>
    <w:rsid w:val="76DB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E6AE"/>
  <w15:docId w15:val="{AD30EA48-FE7B-4C06-8CFD-2FF41128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6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6"/>
    <w:qFormat/>
    <w:pPr>
      <w:spacing w:after="140" w:line="288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6"/>
    <w:rPr>
      <w:rFonts w:ascii="Calibri" w:eastAsia="Calibri" w:hAnsi="Calibri" w:cs="Times New Roma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UGDrwinia</dc:creator>
  <cp:lastModifiedBy>UGDrwinia</cp:lastModifiedBy>
  <cp:revision>2</cp:revision>
  <dcterms:created xsi:type="dcterms:W3CDTF">2021-07-15T09:19:00Z</dcterms:created>
  <dcterms:modified xsi:type="dcterms:W3CDTF">2021-07-15T09:19:00Z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1045-11.2.0.10200</vt:lpwstr>
  </property>
</Properties>
</file>