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F5784F" w14:textId="77777777" w:rsidR="006A3CF8" w:rsidRPr="006A3CF8" w:rsidRDefault="006A3CF8" w:rsidP="006A3CF8">
      <w:pPr>
        <w:spacing w:before="100" w:beforeAutospacing="1" w:after="100" w:afterAutospacing="1"/>
        <w:outlineLvl w:val="2"/>
        <w:rPr>
          <w:sz w:val="22"/>
          <w:szCs w:val="22"/>
          <w:lang w:eastAsia="pl-PL"/>
        </w:rPr>
      </w:pPr>
      <w:r w:rsidRPr="006A3CF8">
        <w:rPr>
          <w:sz w:val="22"/>
          <w:szCs w:val="22"/>
          <w:lang w:eastAsia="pl-PL"/>
        </w:rPr>
        <w:t>Ogłoszenie o zamówieniu z dnia 21.07.2021</w:t>
      </w:r>
    </w:p>
    <w:p w14:paraId="1FB9C80C" w14:textId="77777777" w:rsidR="006A3CF8" w:rsidRDefault="006A3CF8" w:rsidP="006A3CF8">
      <w:pPr>
        <w:jc w:val="center"/>
      </w:pPr>
    </w:p>
    <w:p w14:paraId="2A97F113" w14:textId="2D5E8FA7" w:rsidR="006A3CF8" w:rsidRDefault="006A3CF8" w:rsidP="006A3CF8">
      <w:pPr>
        <w:jc w:val="center"/>
      </w:pPr>
      <w:r>
        <w:t>Ogłoszenie o zamówieniu</w:t>
      </w:r>
    </w:p>
    <w:p w14:paraId="220826A4" w14:textId="77777777" w:rsidR="006A3CF8" w:rsidRDefault="006A3CF8" w:rsidP="006A3CF8">
      <w:pPr>
        <w:jc w:val="center"/>
      </w:pPr>
      <w:r>
        <w:t>Roboty budowlane</w:t>
      </w:r>
    </w:p>
    <w:p w14:paraId="2DBF3905" w14:textId="77777777" w:rsidR="006A3CF8" w:rsidRDefault="006A3CF8" w:rsidP="006A3CF8">
      <w:pPr>
        <w:jc w:val="center"/>
      </w:pPr>
      <w:r>
        <w:t>Przebudowa drogi polnej Woźniki - Lubsza przez Sulów</w:t>
      </w:r>
    </w:p>
    <w:p w14:paraId="1BFB4DAF" w14:textId="77777777" w:rsidR="006A3CF8" w:rsidRDefault="006A3CF8" w:rsidP="006A3CF8">
      <w:r>
        <w:t>SEKCJA I - ZAMAWIAJĄCY</w:t>
      </w:r>
    </w:p>
    <w:p w14:paraId="12DFF663" w14:textId="77777777" w:rsidR="006A3CF8" w:rsidRDefault="006A3CF8" w:rsidP="006A3CF8">
      <w:r>
        <w:t>1.1.) Rola zamawiającego</w:t>
      </w:r>
    </w:p>
    <w:p w14:paraId="34FBF634" w14:textId="77777777" w:rsidR="006A3CF8" w:rsidRDefault="006A3CF8" w:rsidP="006A3CF8"/>
    <w:p w14:paraId="4120F23F" w14:textId="77777777" w:rsidR="006A3CF8" w:rsidRDefault="006A3CF8" w:rsidP="006A3CF8">
      <w:r>
        <w:t>Postępowanie prowadzone jest samodzielnie przez zamawiającego</w:t>
      </w:r>
    </w:p>
    <w:p w14:paraId="27FA2E0F" w14:textId="77777777" w:rsidR="006A3CF8" w:rsidRDefault="006A3CF8" w:rsidP="006A3CF8">
      <w:r>
        <w:t>1.2.) Nazwa zamawiającego: Gmina Woźniki</w:t>
      </w:r>
    </w:p>
    <w:p w14:paraId="43C5C0C1" w14:textId="77777777" w:rsidR="006A3CF8" w:rsidRDefault="006A3CF8" w:rsidP="006A3CF8">
      <w:r>
        <w:t>1.4) Krajowy Numer Identyfikacyjny: REGON 151398480</w:t>
      </w:r>
    </w:p>
    <w:p w14:paraId="148074A6" w14:textId="77777777" w:rsidR="006A3CF8" w:rsidRDefault="006A3CF8" w:rsidP="006A3CF8">
      <w:r>
        <w:t>1.5) Adres zamawiającego</w:t>
      </w:r>
    </w:p>
    <w:p w14:paraId="1F07B130" w14:textId="77777777" w:rsidR="006A3CF8" w:rsidRDefault="006A3CF8" w:rsidP="006A3CF8">
      <w:r>
        <w:t>1.5.1.) Ulica: Rynek 11</w:t>
      </w:r>
    </w:p>
    <w:p w14:paraId="052550B6" w14:textId="77777777" w:rsidR="006A3CF8" w:rsidRDefault="006A3CF8" w:rsidP="006A3CF8">
      <w:r>
        <w:t>1.5.2.) Miejscowość: Woźniki</w:t>
      </w:r>
    </w:p>
    <w:p w14:paraId="03961A88" w14:textId="77777777" w:rsidR="006A3CF8" w:rsidRDefault="006A3CF8" w:rsidP="006A3CF8">
      <w:r>
        <w:t>1.5.3.) Kod pocztowy: 42-289</w:t>
      </w:r>
    </w:p>
    <w:p w14:paraId="308480AA" w14:textId="77777777" w:rsidR="006A3CF8" w:rsidRDefault="006A3CF8" w:rsidP="006A3CF8">
      <w:r>
        <w:t>1.5.4.) Województwo: śląskie</w:t>
      </w:r>
    </w:p>
    <w:p w14:paraId="6648C881" w14:textId="77777777" w:rsidR="006A3CF8" w:rsidRDefault="006A3CF8" w:rsidP="006A3CF8">
      <w:r>
        <w:t>1.5.5.) Kraj: Polska</w:t>
      </w:r>
    </w:p>
    <w:p w14:paraId="1140F966" w14:textId="77777777" w:rsidR="006A3CF8" w:rsidRDefault="006A3CF8" w:rsidP="006A3CF8">
      <w:r>
        <w:t>1.5.6.) Lokalizacja NUTS 3: PL228 - Bytomski</w:t>
      </w:r>
    </w:p>
    <w:p w14:paraId="04AC6D30" w14:textId="77777777" w:rsidR="006A3CF8" w:rsidRDefault="006A3CF8" w:rsidP="006A3CF8">
      <w:r>
        <w:t>1.5.7.) Numer telefonu: 36 69 900</w:t>
      </w:r>
    </w:p>
    <w:p w14:paraId="65E58794" w14:textId="77777777" w:rsidR="006A3CF8" w:rsidRDefault="006A3CF8" w:rsidP="006A3CF8">
      <w:r>
        <w:t>1.5.8.) Numer faksu: 36 69 905</w:t>
      </w:r>
    </w:p>
    <w:p w14:paraId="318F1AFF" w14:textId="77777777" w:rsidR="006A3CF8" w:rsidRDefault="006A3CF8" w:rsidP="006A3CF8">
      <w:r>
        <w:t>1.5.9.) Adres poczty elektronicznej: urzad@wozniki.pl</w:t>
      </w:r>
    </w:p>
    <w:p w14:paraId="5A0B877F" w14:textId="77777777" w:rsidR="006A3CF8" w:rsidRDefault="006A3CF8" w:rsidP="006A3CF8">
      <w:r>
        <w:t>1.5.10.) Adres strony internetowej zamawiającego: www.wozniki.pl</w:t>
      </w:r>
    </w:p>
    <w:p w14:paraId="0759EB55" w14:textId="77777777" w:rsidR="006A3CF8" w:rsidRDefault="006A3CF8" w:rsidP="006A3CF8">
      <w:r>
        <w:t>1.6.) Rodzaj zamawiającego: Zamawiający publiczny - jednostka sektora finansów publicznych - jednostka samorządu terytorialnego</w:t>
      </w:r>
    </w:p>
    <w:p w14:paraId="1FA5C757" w14:textId="77777777" w:rsidR="006A3CF8" w:rsidRDefault="006A3CF8" w:rsidP="006A3CF8">
      <w:r>
        <w:t>1.7.) Przedmiot działalności zamawiającego: Ogólne usługi publiczne</w:t>
      </w:r>
    </w:p>
    <w:p w14:paraId="35DD1592" w14:textId="77777777" w:rsidR="006A3CF8" w:rsidRDefault="006A3CF8" w:rsidP="006A3CF8">
      <w:r>
        <w:t>SEKCJA II – INFORMACJE PODSTAWOWE</w:t>
      </w:r>
    </w:p>
    <w:p w14:paraId="7D914805" w14:textId="77777777" w:rsidR="006A3CF8" w:rsidRDefault="006A3CF8" w:rsidP="006A3CF8">
      <w:r>
        <w:t>2.1.) Ogłoszenie dotyczy:</w:t>
      </w:r>
    </w:p>
    <w:p w14:paraId="4984DAAE" w14:textId="77777777" w:rsidR="006A3CF8" w:rsidRDefault="006A3CF8" w:rsidP="006A3CF8"/>
    <w:p w14:paraId="08C63096" w14:textId="77777777" w:rsidR="006A3CF8" w:rsidRDefault="006A3CF8" w:rsidP="006A3CF8">
      <w:r>
        <w:t>Zamówienia publicznego</w:t>
      </w:r>
    </w:p>
    <w:p w14:paraId="3642A922" w14:textId="77777777" w:rsidR="006A3CF8" w:rsidRDefault="006A3CF8" w:rsidP="006A3CF8">
      <w:r>
        <w:t>2.2.) Ogłoszenie dotyczy usług społecznych i innych szczególnych usług: Nie</w:t>
      </w:r>
    </w:p>
    <w:p w14:paraId="365F517F" w14:textId="77777777" w:rsidR="006A3CF8" w:rsidRDefault="006A3CF8" w:rsidP="006A3CF8">
      <w:r>
        <w:t>2.3.) Nazwa zamówienia albo umowy ramowej:</w:t>
      </w:r>
    </w:p>
    <w:p w14:paraId="01C64E4E" w14:textId="77777777" w:rsidR="006A3CF8" w:rsidRDefault="006A3CF8" w:rsidP="006A3CF8"/>
    <w:p w14:paraId="2FB6BFA8" w14:textId="77777777" w:rsidR="006A3CF8" w:rsidRDefault="006A3CF8" w:rsidP="006A3CF8">
      <w:r>
        <w:t>Przebudowa drogi polnej Woźniki - Lubsza przez Sulów</w:t>
      </w:r>
    </w:p>
    <w:p w14:paraId="10E36827" w14:textId="77777777" w:rsidR="006A3CF8" w:rsidRDefault="006A3CF8" w:rsidP="006A3CF8">
      <w:r>
        <w:t>2.4.) Identyfikator postępowania: ocds-148610-6bbcae0d-ea07-11eb-b885-f28f91688073</w:t>
      </w:r>
    </w:p>
    <w:p w14:paraId="7F1F5BA8" w14:textId="77777777" w:rsidR="006A3CF8" w:rsidRDefault="006A3CF8" w:rsidP="006A3CF8">
      <w:r>
        <w:t>2.5.) Numer ogłoszenia: 2021/BZP 00122113/01</w:t>
      </w:r>
    </w:p>
    <w:p w14:paraId="710C44C6" w14:textId="77777777" w:rsidR="006A3CF8" w:rsidRDefault="006A3CF8" w:rsidP="006A3CF8">
      <w:r>
        <w:t>2.6.) Wersja ogłoszenia: 01</w:t>
      </w:r>
    </w:p>
    <w:p w14:paraId="7EB74CCC" w14:textId="77777777" w:rsidR="006A3CF8" w:rsidRDefault="006A3CF8" w:rsidP="006A3CF8">
      <w:r>
        <w:t>2.7.) Data ogłoszenia: 2021-07-21 12:09</w:t>
      </w:r>
    </w:p>
    <w:p w14:paraId="590A2B77" w14:textId="77777777" w:rsidR="006A3CF8" w:rsidRDefault="006A3CF8" w:rsidP="006A3CF8">
      <w:r>
        <w:t>2.8.) Zamówienie albo umowa ramowa zostały ujęte w planie postępowań: Nie</w:t>
      </w:r>
    </w:p>
    <w:p w14:paraId="763249B8" w14:textId="77777777" w:rsidR="006A3CF8" w:rsidRDefault="006A3CF8" w:rsidP="006A3CF8">
      <w:r>
        <w:t>2.11.) O udzielenie zamówienia mogą ubiegać się wyłącznie wykonawcy, o których mowa w art. 94 ustawy: Nie</w:t>
      </w:r>
    </w:p>
    <w:p w14:paraId="024321B7" w14:textId="77777777" w:rsidR="006A3CF8" w:rsidRDefault="006A3CF8" w:rsidP="006A3CF8">
      <w:r>
        <w:t>2.14.) Czy zamówienie albo umowa ramowa dotyczy projektu lub programu współfinansowanego ze środków Unii Europejskiej: Nie</w:t>
      </w:r>
    </w:p>
    <w:p w14:paraId="64712559" w14:textId="77777777" w:rsidR="006A3CF8" w:rsidRDefault="006A3CF8" w:rsidP="006A3CF8">
      <w:r>
        <w:t>2.16.) Tryb udzielenia zamówienia wraz z podstawą prawną</w:t>
      </w:r>
    </w:p>
    <w:p w14:paraId="63B2A631" w14:textId="77777777" w:rsidR="006A3CF8" w:rsidRDefault="006A3CF8" w:rsidP="006A3CF8"/>
    <w:p w14:paraId="579E94FE" w14:textId="77777777" w:rsidR="006A3CF8" w:rsidRDefault="006A3CF8" w:rsidP="006A3CF8">
      <w:r>
        <w:t>Zamówienie udzielane jest w trybie podstawowym na podstawie: art. 275 pkt 1 ustawy</w:t>
      </w:r>
    </w:p>
    <w:p w14:paraId="79C6C364" w14:textId="77777777" w:rsidR="006A3CF8" w:rsidRDefault="006A3CF8" w:rsidP="006A3CF8">
      <w:r>
        <w:t>SEKCJA III – UDOSTĘPNIANIE DOKUMENTÓW ZAMÓWIENIA I KOMUNIKACJA</w:t>
      </w:r>
    </w:p>
    <w:p w14:paraId="5942BB7A" w14:textId="77777777" w:rsidR="006A3CF8" w:rsidRDefault="006A3CF8" w:rsidP="006A3CF8">
      <w:r>
        <w:t>3.1.) Adres strony internetowej prowadzonego postępowania</w:t>
      </w:r>
    </w:p>
    <w:p w14:paraId="701F23BD" w14:textId="77777777" w:rsidR="006A3CF8" w:rsidRDefault="006A3CF8" w:rsidP="006A3CF8">
      <w:r>
        <w:t>www.wozniki.pl</w:t>
      </w:r>
    </w:p>
    <w:p w14:paraId="75AB037E" w14:textId="77777777" w:rsidR="006A3CF8" w:rsidRDefault="006A3CF8" w:rsidP="006A3CF8">
      <w:r>
        <w:t>3.2.) Zamawiający zastrzega dostęp do dokumentów zamówienia: Nie</w:t>
      </w:r>
    </w:p>
    <w:p w14:paraId="3CB1E01A" w14:textId="77777777" w:rsidR="006A3CF8" w:rsidRDefault="006A3CF8" w:rsidP="006A3CF8">
      <w:r>
        <w:lastRenderedPageBreak/>
        <w:t>3.4.) Wykonawcy zobowiązani są do składania ofert, wniosków o dopuszczenie do udziału w postępowaniu, oświadczeń oraz innych dokumentów wyłącznie przy użyciu środków komunikacji elektronicznej: Tak</w:t>
      </w:r>
    </w:p>
    <w:p w14:paraId="0EEF0B82" w14:textId="77777777" w:rsidR="006A3CF8" w:rsidRDefault="006A3CF8" w:rsidP="006A3CF8">
      <w:r>
        <w:t>3.5.) Informacje o środkach komunikacji elektronicznej, przy użyciu których zamawiający będzie komunikował się z wykonawcami - adres strony internetowej: https://e-propublico.pl</w:t>
      </w:r>
    </w:p>
    <w:p w14:paraId="03992756" w14:textId="77777777" w:rsidR="006A3CF8" w:rsidRDefault="006A3CF8" w:rsidP="006A3CF8">
      <w:r>
        <w:t xml:space="preserve">3.6.) Wymagania techniczne i organizacyjne dotyczące korespondencji elektronicznej: 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t>Firefox</w:t>
      </w:r>
      <w:proofErr w:type="spellEnd"/>
      <w:r>
        <w:t xml:space="preserve">, Google Chrome, Opera); włączona obsługa JavaScript oraz </w:t>
      </w:r>
      <w:proofErr w:type="spellStart"/>
      <w:r>
        <w:t>Cookies</w:t>
      </w:r>
      <w:proofErr w:type="spellEnd"/>
      <w: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t>hh:mm:ss</w:t>
      </w:r>
      <w:proofErr w:type="spellEnd"/>
      <w:r>
        <w:t>), widoczne przy wysłanym dokumencie w kolumnie "Data przesłania"; o terminie przesłania decyduje czas pełnego przeprocesowania transakcji pliku na Platformie.</w:t>
      </w:r>
    </w:p>
    <w:p w14:paraId="2586CF0F" w14:textId="77777777" w:rsidR="006A3CF8" w:rsidRDefault="006A3CF8" w:rsidP="006A3CF8">
      <w:r>
        <w:t>3.8.) Zamawiający wymaga sporządzenia i przedstawienia ofert przy użyciu narzędzi elektronicznego modelowania danych budowlanych lub innych podobnych narzędzi, które nie są ogólnie dostępne: Nie</w:t>
      </w:r>
    </w:p>
    <w:p w14:paraId="3FC22A7F" w14:textId="77777777" w:rsidR="006A3CF8" w:rsidRDefault="006A3CF8" w:rsidP="006A3CF8">
      <w:r>
        <w:t>3.12.) Oferta - katalog elektroniczny: Nie dotyczy</w:t>
      </w:r>
    </w:p>
    <w:p w14:paraId="16E51EE2" w14:textId="77777777" w:rsidR="006A3CF8" w:rsidRDefault="006A3CF8" w:rsidP="006A3CF8">
      <w:r>
        <w:t>3.14.) Języki, w jakich mogą być sporządzane dokumenty składane w postępowaniu:</w:t>
      </w:r>
    </w:p>
    <w:p w14:paraId="6EDE8849" w14:textId="77777777" w:rsidR="006A3CF8" w:rsidRDefault="006A3CF8" w:rsidP="006A3CF8"/>
    <w:p w14:paraId="6A1F3D98" w14:textId="77777777" w:rsidR="006A3CF8" w:rsidRDefault="006A3CF8" w:rsidP="006A3CF8">
      <w:r>
        <w:t>polski</w:t>
      </w:r>
    </w:p>
    <w:p w14:paraId="4B8AF1C5" w14:textId="77777777" w:rsidR="006A3CF8" w:rsidRDefault="006A3CF8" w:rsidP="006A3CF8">
      <w:r>
        <w:t>3.15.) RODO (obowiązek informacyjny): 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t>Dz.Urz</w:t>
      </w:r>
      <w:proofErr w:type="spellEnd"/>
      <w:r>
        <w:t xml:space="preserve">. UE L 119 z 4 maja 2016 r.) – dalej: RODO – tym samym dane osobowe podane przez Wykonawcę będą przetwarzane zgodnie z RODO oraz zgodnie z przepisami krajowymi. Administratorem Pani/Pana danych osobowych jest Burmistrz Woźnik.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t>Pzp</w:t>
      </w:r>
      <w:proofErr w:type="spellEnd"/>
      <w: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2C69EE94" w14:textId="77777777" w:rsidR="006A3CF8" w:rsidRDefault="006A3CF8" w:rsidP="006A3CF8">
      <w:r>
        <w:t xml:space="preserve">3.16.) RODO (ograniczenia stosowania): 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t>Pzp</w:t>
      </w:r>
      <w:proofErr w:type="spellEnd"/>
      <w: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6F27FB3" w14:textId="77777777" w:rsidR="006A3CF8" w:rsidRDefault="006A3CF8" w:rsidP="006A3CF8">
      <w:r>
        <w:t>SEKCJA IV – PRZEDMIOT ZAMÓWIENIA</w:t>
      </w:r>
    </w:p>
    <w:p w14:paraId="5019F15C" w14:textId="77777777" w:rsidR="006A3CF8" w:rsidRDefault="006A3CF8" w:rsidP="006A3CF8">
      <w:r>
        <w:t>4.1.1.) Przed wszczęciem postępowania przeprowadzono konsultacje rynkowe: Nie</w:t>
      </w:r>
    </w:p>
    <w:p w14:paraId="0E4D2FAA" w14:textId="77777777" w:rsidR="006A3CF8" w:rsidRDefault="006A3CF8" w:rsidP="006A3CF8">
      <w:r>
        <w:t>4.1.2.) Numer referencyjny: ZP 271.8.2021</w:t>
      </w:r>
    </w:p>
    <w:p w14:paraId="422A4D0C" w14:textId="77777777" w:rsidR="006A3CF8" w:rsidRDefault="006A3CF8" w:rsidP="006A3CF8">
      <w:r>
        <w:t>4.1.3.) Rodzaj zamówienia: Roboty budowlane</w:t>
      </w:r>
    </w:p>
    <w:p w14:paraId="6BDA995A" w14:textId="77777777" w:rsidR="006A3CF8" w:rsidRDefault="006A3CF8" w:rsidP="006A3CF8">
      <w:r>
        <w:t>4.1.4.) Zamawiający udziela zamówienia w częściach, z których każda stanowi przedmiot odrębnego postępowania: Nie</w:t>
      </w:r>
    </w:p>
    <w:p w14:paraId="3C3A034A" w14:textId="77777777" w:rsidR="006A3CF8" w:rsidRDefault="006A3CF8" w:rsidP="006A3CF8">
      <w:r>
        <w:t>4.1.8.) Możliwe jest składanie ofert częściowych: Nie</w:t>
      </w:r>
    </w:p>
    <w:p w14:paraId="189CEF73" w14:textId="77777777" w:rsidR="006A3CF8" w:rsidRDefault="006A3CF8" w:rsidP="006A3CF8">
      <w:r>
        <w:t>4.1.13.) Zamawiający uwzględnia aspekty społeczne, środowiskowe lub etykiety w opisie przedmiotu zamówienia: Nie</w:t>
      </w:r>
    </w:p>
    <w:p w14:paraId="579ABFC8" w14:textId="77777777" w:rsidR="006A3CF8" w:rsidRDefault="006A3CF8" w:rsidP="006A3CF8">
      <w:r>
        <w:t>4.2. Informacje szczegółowe odnoszące się do przedmiotu zamówienia:</w:t>
      </w:r>
    </w:p>
    <w:p w14:paraId="66BC2D8D" w14:textId="77777777" w:rsidR="006A3CF8" w:rsidRDefault="006A3CF8" w:rsidP="006A3CF8">
      <w:r>
        <w:t>4.2.2.) Krótki opis przedmiotu zamówienia</w:t>
      </w:r>
    </w:p>
    <w:p w14:paraId="5C2C6884" w14:textId="77777777" w:rsidR="006A3CF8" w:rsidRDefault="006A3CF8" w:rsidP="006A3CF8"/>
    <w:p w14:paraId="2EB2782E" w14:textId="77777777" w:rsidR="006A3CF8" w:rsidRDefault="006A3CF8" w:rsidP="006A3CF8">
      <w:r>
        <w:t>I Przedmiot zamówienia obejmuje:</w:t>
      </w:r>
    </w:p>
    <w:p w14:paraId="0FB94997" w14:textId="77777777" w:rsidR="006A3CF8" w:rsidRDefault="006A3CF8" w:rsidP="006A3CF8">
      <w:r>
        <w:t>- remont istniejącej nawierzchni jezdni gruntowej o szerokości 4,5 m, polegający na wykonaniu nawierzchni jezdni z tłucznia kamiennego,</w:t>
      </w:r>
    </w:p>
    <w:p w14:paraId="5248E744" w14:textId="77777777" w:rsidR="006A3CF8" w:rsidRDefault="006A3CF8" w:rsidP="006A3CF8">
      <w:r>
        <w:t xml:space="preserve">- wymianę istniejącej nawierzchni zjazdu na teren przyległych pól zlokalizowany w km. 0,0 +82,0 na </w:t>
      </w:r>
      <w:proofErr w:type="spellStart"/>
      <w:r>
        <w:t>nawerzchnię</w:t>
      </w:r>
      <w:proofErr w:type="spellEnd"/>
      <w:r>
        <w:t xml:space="preserve"> tłuczniową wraz z remontem przepustu,</w:t>
      </w:r>
    </w:p>
    <w:p w14:paraId="51DD0B7F" w14:textId="77777777" w:rsidR="006A3CF8" w:rsidRDefault="006A3CF8" w:rsidP="006A3CF8">
      <w:r>
        <w:t xml:space="preserve">- wykonanie </w:t>
      </w:r>
      <w:proofErr w:type="spellStart"/>
      <w:r>
        <w:t>obudstronnych</w:t>
      </w:r>
      <w:proofErr w:type="spellEnd"/>
      <w:r>
        <w:t xml:space="preserve"> poboczy o szerokości 0,75 m z tłucznia kamiennego,</w:t>
      </w:r>
    </w:p>
    <w:p w14:paraId="280EE147" w14:textId="77777777" w:rsidR="006A3CF8" w:rsidRDefault="006A3CF8" w:rsidP="006A3CF8">
      <w:r>
        <w:t>- oczyszczenie skarp i dna rowów przydrożnych.</w:t>
      </w:r>
    </w:p>
    <w:p w14:paraId="5DE527F9" w14:textId="77777777" w:rsidR="006A3CF8" w:rsidRDefault="006A3CF8" w:rsidP="006A3CF8"/>
    <w:p w14:paraId="3B3B6ABA" w14:textId="77777777" w:rsidR="006A3CF8" w:rsidRDefault="006A3CF8" w:rsidP="006A3CF8">
      <w:r>
        <w:t>Zakres robót:</w:t>
      </w:r>
    </w:p>
    <w:p w14:paraId="717A314B" w14:textId="77777777" w:rsidR="006A3CF8" w:rsidRDefault="006A3CF8" w:rsidP="006A3CF8">
      <w:r>
        <w:t>- ogrodzenie terenu budowy i oznakowanie robót,</w:t>
      </w:r>
    </w:p>
    <w:p w14:paraId="77C1EE46" w14:textId="77777777" w:rsidR="006A3CF8" w:rsidRDefault="006A3CF8" w:rsidP="006A3CF8">
      <w:r>
        <w:t>- roboty pomiarowe,</w:t>
      </w:r>
    </w:p>
    <w:p w14:paraId="65DEE026" w14:textId="77777777" w:rsidR="006A3CF8" w:rsidRDefault="006A3CF8" w:rsidP="006A3CF8">
      <w:r>
        <w:t>- wykonanie robót branży drogowej (wykonanie robót ziemnych),</w:t>
      </w:r>
    </w:p>
    <w:p w14:paraId="324A0139" w14:textId="77777777" w:rsidR="006A3CF8" w:rsidRDefault="006A3CF8" w:rsidP="006A3CF8">
      <w:r>
        <w:t>- remont przepustów drogowych,</w:t>
      </w:r>
    </w:p>
    <w:p w14:paraId="5C1DC55E" w14:textId="77777777" w:rsidR="006A3CF8" w:rsidRDefault="006A3CF8" w:rsidP="006A3CF8">
      <w:r>
        <w:t>- oczyszczenie istniejących rowów drogowych,</w:t>
      </w:r>
    </w:p>
    <w:p w14:paraId="7D2982EF" w14:textId="77777777" w:rsidR="006A3CF8" w:rsidRDefault="006A3CF8" w:rsidP="006A3CF8">
      <w:r>
        <w:t xml:space="preserve">- ułożenie </w:t>
      </w:r>
      <w:proofErr w:type="spellStart"/>
      <w:r>
        <w:t>kontrukcji</w:t>
      </w:r>
      <w:proofErr w:type="spellEnd"/>
      <w:r>
        <w:t xml:space="preserve"> nawierzchni jezdni, poboczy i zjazdu.</w:t>
      </w:r>
    </w:p>
    <w:p w14:paraId="3C90F838" w14:textId="77777777" w:rsidR="006A3CF8" w:rsidRDefault="006A3CF8" w:rsidP="006A3CF8"/>
    <w:p w14:paraId="208F5DAE" w14:textId="77777777" w:rsidR="006A3CF8" w:rsidRDefault="006A3CF8" w:rsidP="006A3CF8">
      <w:r>
        <w:t>II Szczegółowy zakres prac wskazano w dokumentacji projektowej, przedmiarze robót i specyfikacji technicznej wykonania i odbioru robót budowlanych stanowiących załączniki do SWZ.</w:t>
      </w:r>
    </w:p>
    <w:p w14:paraId="37098DD0" w14:textId="77777777" w:rsidR="006A3CF8" w:rsidRDefault="006A3CF8" w:rsidP="006A3CF8"/>
    <w:p w14:paraId="049247D9" w14:textId="77777777" w:rsidR="006A3CF8" w:rsidRDefault="006A3CF8" w:rsidP="006A3CF8">
      <w:r>
        <w:t>III Jeżeli w dokumentacji stanowiącej załącznik do SWZ użyte są znaki towarowe, patenty lub pochodzenie, źródło lub szczególny proces, który charakteryzuje produkty lub usługi dostarczane przez konkretnego wykonawcę - Zamawiający dopuszcza składanie ofert z rozwiązaniami równoważnymi, o ile zapewnią one zgodność realizacji przedmiotu zamówienia z dokumentacją stanowiącą załącznik do SWZ.</w:t>
      </w:r>
    </w:p>
    <w:p w14:paraId="7ADAF6CB" w14:textId="77777777" w:rsidR="006A3CF8" w:rsidRDefault="006A3CF8" w:rsidP="006A3CF8">
      <w:r>
        <w:t>4.2.6.) Główny kod CPV: 45100000-8 - Przygotowanie terenu pod budowę</w:t>
      </w:r>
    </w:p>
    <w:p w14:paraId="3D3AB4F8" w14:textId="77777777" w:rsidR="006A3CF8" w:rsidRDefault="006A3CF8" w:rsidP="006A3CF8">
      <w:r>
        <w:t>4.2.7.) Dodatkowy kod CPV:</w:t>
      </w:r>
    </w:p>
    <w:p w14:paraId="103D653D" w14:textId="77777777" w:rsidR="006A3CF8" w:rsidRDefault="006A3CF8" w:rsidP="006A3CF8"/>
    <w:p w14:paraId="1E619227" w14:textId="77777777" w:rsidR="006A3CF8" w:rsidRDefault="006A3CF8" w:rsidP="006A3CF8">
      <w:r>
        <w:t>45112000-5 - Roboty w zakresie usuwania gleby</w:t>
      </w:r>
    </w:p>
    <w:p w14:paraId="2030B677" w14:textId="77777777" w:rsidR="006A3CF8" w:rsidRDefault="006A3CF8" w:rsidP="006A3CF8"/>
    <w:p w14:paraId="07D4B3F9" w14:textId="77777777" w:rsidR="006A3CF8" w:rsidRDefault="006A3CF8" w:rsidP="006A3CF8">
      <w:r>
        <w:t>45233120-6 - Roboty w zakresie budowy dróg</w:t>
      </w:r>
    </w:p>
    <w:p w14:paraId="0609088A" w14:textId="77777777" w:rsidR="006A3CF8" w:rsidRDefault="006A3CF8" w:rsidP="006A3CF8"/>
    <w:p w14:paraId="239948A3" w14:textId="77777777" w:rsidR="006A3CF8" w:rsidRDefault="006A3CF8" w:rsidP="006A3CF8">
      <w:r>
        <w:t>45233250-6 - Roboty w zakresie nawierzchni, z wyjątkiem dróg</w:t>
      </w:r>
    </w:p>
    <w:p w14:paraId="4A845906" w14:textId="77777777" w:rsidR="006A3CF8" w:rsidRDefault="006A3CF8" w:rsidP="006A3CF8"/>
    <w:p w14:paraId="525823C7" w14:textId="77777777" w:rsidR="006A3CF8" w:rsidRDefault="006A3CF8" w:rsidP="006A3CF8">
      <w:r>
        <w:t>45233290-8 - Instalowanie znaków drogowych</w:t>
      </w:r>
    </w:p>
    <w:p w14:paraId="1A617903" w14:textId="77777777" w:rsidR="006A3CF8" w:rsidRDefault="006A3CF8" w:rsidP="006A3CF8">
      <w:r>
        <w:t>4.2.8.) Zamówienie obejmuje opcje: Nie</w:t>
      </w:r>
    </w:p>
    <w:p w14:paraId="286C3B43" w14:textId="77777777" w:rsidR="006A3CF8" w:rsidRDefault="006A3CF8" w:rsidP="006A3CF8">
      <w:r>
        <w:t>4.2.10.) Okres realizacji zamówienia albo umowy ramowej: 45 dni</w:t>
      </w:r>
    </w:p>
    <w:p w14:paraId="5B2A44A4" w14:textId="77777777" w:rsidR="006A3CF8" w:rsidRDefault="006A3CF8" w:rsidP="006A3CF8">
      <w:r>
        <w:t>4.2.11.) Zamawiający przewiduje wznowienia: Nie</w:t>
      </w:r>
    </w:p>
    <w:p w14:paraId="7F983678" w14:textId="77777777" w:rsidR="006A3CF8" w:rsidRDefault="006A3CF8" w:rsidP="006A3CF8">
      <w:r>
        <w:t>4.2.13.) Zamawiający przewiduje udzielenie dotychczasowemu wykonawcy zamówień na podobne usługi lub roboty budowlane: Nie</w:t>
      </w:r>
    </w:p>
    <w:p w14:paraId="0D6E9335" w14:textId="77777777" w:rsidR="006A3CF8" w:rsidRDefault="006A3CF8" w:rsidP="006A3CF8">
      <w:r>
        <w:t>4.3.) Kryteria oceny ofert</w:t>
      </w:r>
    </w:p>
    <w:p w14:paraId="6612043C" w14:textId="77777777" w:rsidR="006A3CF8" w:rsidRDefault="006A3CF8" w:rsidP="006A3CF8">
      <w:r>
        <w:t>4.3.2.) Sposób określania wagi kryteriów oceny ofert: Procentowo</w:t>
      </w:r>
    </w:p>
    <w:p w14:paraId="5C396389" w14:textId="77777777" w:rsidR="006A3CF8" w:rsidRDefault="006A3CF8" w:rsidP="006A3CF8">
      <w:r>
        <w:t>4.3.3.) Stosowane kryteria oceny ofert: Kryterium ceny oraz kryteria jakościowe</w:t>
      </w:r>
    </w:p>
    <w:p w14:paraId="20AC74A2" w14:textId="77777777" w:rsidR="006A3CF8" w:rsidRDefault="006A3CF8" w:rsidP="006A3CF8">
      <w:r>
        <w:t>Kryterium 1</w:t>
      </w:r>
    </w:p>
    <w:p w14:paraId="130339FB" w14:textId="77777777" w:rsidR="006A3CF8" w:rsidRDefault="006A3CF8" w:rsidP="006A3CF8">
      <w:r>
        <w:t>4.3.5.) Nazwa kryterium: Cena</w:t>
      </w:r>
    </w:p>
    <w:p w14:paraId="7DD3FE76" w14:textId="77777777" w:rsidR="006A3CF8" w:rsidRDefault="006A3CF8" w:rsidP="006A3CF8">
      <w:r>
        <w:t>4.3.6.) Waga: 60</w:t>
      </w:r>
    </w:p>
    <w:p w14:paraId="48D6027B" w14:textId="77777777" w:rsidR="006A3CF8" w:rsidRDefault="006A3CF8" w:rsidP="006A3CF8">
      <w:r>
        <w:t>Kryterium 2</w:t>
      </w:r>
    </w:p>
    <w:p w14:paraId="552A0E36" w14:textId="77777777" w:rsidR="006A3CF8" w:rsidRDefault="006A3CF8" w:rsidP="006A3CF8">
      <w:r>
        <w:t>4.3.4.) Rodzaj kryterium:</w:t>
      </w:r>
    </w:p>
    <w:p w14:paraId="49700C2D" w14:textId="77777777" w:rsidR="006A3CF8" w:rsidRDefault="006A3CF8" w:rsidP="006A3CF8">
      <w:r>
        <w:t>inne.</w:t>
      </w:r>
    </w:p>
    <w:p w14:paraId="6A8FFD07" w14:textId="77777777" w:rsidR="006A3CF8" w:rsidRDefault="006A3CF8" w:rsidP="006A3CF8">
      <w:r>
        <w:t>4.3.5.) Nazwa kryterium: Okres gwarancji</w:t>
      </w:r>
    </w:p>
    <w:p w14:paraId="30EAD7DA" w14:textId="77777777" w:rsidR="006A3CF8" w:rsidRDefault="006A3CF8" w:rsidP="006A3CF8">
      <w:r>
        <w:t>4.3.6.) Waga: 40</w:t>
      </w:r>
    </w:p>
    <w:p w14:paraId="3C6785A9" w14:textId="77777777" w:rsidR="006A3CF8" w:rsidRDefault="006A3CF8" w:rsidP="006A3CF8">
      <w:r>
        <w:t>4.3.10.) Zamawiający określa aspekty społeczne, środowiskowe lub innowacyjne, żąda etykiet lub stosuje rachunek kosztów cyklu życia w odniesieniu do kryterium oceny ofert: Nie</w:t>
      </w:r>
    </w:p>
    <w:p w14:paraId="6A7F7876" w14:textId="77777777" w:rsidR="006A3CF8" w:rsidRDefault="006A3CF8" w:rsidP="006A3CF8">
      <w:r>
        <w:t>SEKCJA V - KWALIFIKACJA WYKONAWCÓW</w:t>
      </w:r>
    </w:p>
    <w:p w14:paraId="373D3F6D" w14:textId="77777777" w:rsidR="006A3CF8" w:rsidRDefault="006A3CF8" w:rsidP="006A3CF8">
      <w:r>
        <w:t>5.1.) Zamawiający przewiduje fakultatywne podstawy wykluczenia: Tak</w:t>
      </w:r>
    </w:p>
    <w:p w14:paraId="43B71C67" w14:textId="77777777" w:rsidR="006A3CF8" w:rsidRDefault="006A3CF8" w:rsidP="006A3CF8">
      <w:r>
        <w:t>5.2.) Fakultatywne podstawy wykluczenia:</w:t>
      </w:r>
    </w:p>
    <w:p w14:paraId="62C97328" w14:textId="77777777" w:rsidR="006A3CF8" w:rsidRDefault="006A3CF8" w:rsidP="006A3CF8"/>
    <w:p w14:paraId="6553BA44" w14:textId="77777777" w:rsidR="006A3CF8" w:rsidRDefault="006A3CF8" w:rsidP="006A3CF8">
      <w:r>
        <w:t>Art. 109 ust. 1 pkt 1</w:t>
      </w:r>
    </w:p>
    <w:p w14:paraId="581DC2C1" w14:textId="77777777" w:rsidR="006A3CF8" w:rsidRDefault="006A3CF8" w:rsidP="006A3CF8"/>
    <w:p w14:paraId="08C55037" w14:textId="77777777" w:rsidR="006A3CF8" w:rsidRDefault="006A3CF8" w:rsidP="006A3CF8">
      <w:r>
        <w:t>Art. 109 ust. 1 pkt 4</w:t>
      </w:r>
    </w:p>
    <w:p w14:paraId="14A30940" w14:textId="77777777" w:rsidR="006A3CF8" w:rsidRDefault="006A3CF8" w:rsidP="006A3CF8">
      <w:r>
        <w:t>5.3.) Warunki udziału w postępowaniu: Tak</w:t>
      </w:r>
    </w:p>
    <w:p w14:paraId="4DA6A9BA" w14:textId="77777777" w:rsidR="006A3CF8" w:rsidRDefault="006A3CF8" w:rsidP="006A3CF8">
      <w:r>
        <w:t>5.4.) Nazwa i opis warunków udziału w postępowaniu.</w:t>
      </w:r>
    </w:p>
    <w:p w14:paraId="0DCA175F" w14:textId="77777777" w:rsidR="006A3CF8" w:rsidRDefault="006A3CF8" w:rsidP="006A3CF8">
      <w:r>
        <w:t>Zdolność techniczna lub zawodowa</w:t>
      </w:r>
    </w:p>
    <w:p w14:paraId="1CEF3FFA" w14:textId="77777777" w:rsidR="006A3CF8" w:rsidRDefault="006A3CF8" w:rsidP="006A3CF8">
      <w:r>
        <w:t>O udzielenie zamówienia publicznego mogą ubiegać się wykonawcy, którzy spełniają warunki, dotyczące zdolności technicznej lub zawodowej. Jako spełniający warunki udziału w postępowaniu zostaną ocenieni Wykonawcy, którzy w zakresie warunku wykażą:</w:t>
      </w:r>
    </w:p>
    <w:p w14:paraId="21761098" w14:textId="77777777" w:rsidR="006A3CF8" w:rsidRDefault="006A3CF8" w:rsidP="006A3CF8"/>
    <w:p w14:paraId="49676897" w14:textId="77777777" w:rsidR="006A3CF8" w:rsidRDefault="006A3CF8" w:rsidP="006A3CF8">
      <w:r>
        <w:t>1. Wykonanie w ciągu ostatnich 5 lat przed upływem terminu składania ofert, a jeżeli okres prowadzenia działalności jest krótszy - w tym okresie:</w:t>
      </w:r>
    </w:p>
    <w:p w14:paraId="1F244CBD" w14:textId="77777777" w:rsidR="006A3CF8" w:rsidRDefault="006A3CF8" w:rsidP="006A3CF8">
      <w:r>
        <w:t>- przebudowy dróg w identycznej technologii (nawierzchnia z tłucznia kamiennego o powierzchni co najmniej 3000,00 m2 łącznie w jednym zamówieniu)</w:t>
      </w:r>
    </w:p>
    <w:p w14:paraId="4EA0A701" w14:textId="77777777" w:rsidR="006A3CF8" w:rsidRDefault="006A3CF8" w:rsidP="006A3CF8"/>
    <w:p w14:paraId="0433C1FC" w14:textId="77777777" w:rsidR="006A3CF8" w:rsidRDefault="006A3CF8" w:rsidP="006A3CF8">
      <w:r>
        <w:t>UWAGA:</w:t>
      </w:r>
    </w:p>
    <w:p w14:paraId="50A5943F" w14:textId="77777777" w:rsidR="006A3CF8" w:rsidRDefault="006A3CF8" w:rsidP="006A3CF8">
      <w:r>
        <w:t>Wykazując spełnienie warunku udziału w postępowaniu w wykazie robót złożonym wraz z ofertą należy podać powierzchnię w m 2 wykonanych remontów dróg w celu weryfikacji spełnienia warunku udziału w postępowaniu.</w:t>
      </w:r>
    </w:p>
    <w:p w14:paraId="7B351B76" w14:textId="77777777" w:rsidR="006A3CF8" w:rsidRDefault="006A3CF8" w:rsidP="006A3CF8"/>
    <w:p w14:paraId="3F6B7142" w14:textId="77777777" w:rsidR="006A3CF8" w:rsidRDefault="006A3CF8" w:rsidP="006A3CF8">
      <w:r>
        <w:t>2. Dysponowanie:</w:t>
      </w:r>
    </w:p>
    <w:p w14:paraId="17E4C054" w14:textId="77777777" w:rsidR="006A3CF8" w:rsidRDefault="006A3CF8" w:rsidP="006A3CF8">
      <w:r>
        <w:t>- minimum jedną osobą, która będzie pełniła funkcję kierownika robót, posiadającą uprawnienia do kierowania robotami budowlanymi w specjalności drogowej lub odpowiadające im ważne uprawnienia budowlane, które zostały wydane na podstawie wcześniej obowiązujących przepisów, która w okresie ostatnich 3 lat przed upływem terminu składania ofert pełniła funkcję kierownika budowy w odniesieniu do minimum 1 roboty budowlanej obejmującej przebudowę dróg za pomocą tłucznia kamiennego.</w:t>
      </w:r>
    </w:p>
    <w:p w14:paraId="3DB317B4" w14:textId="77777777" w:rsidR="006A3CF8" w:rsidRDefault="006A3CF8" w:rsidP="006A3CF8">
      <w:r>
        <w:t>Ocena spełniania warunków udziału w postępowaniu będzie dokonana na zasadzie spełnia/nie spełnia.</w:t>
      </w:r>
    </w:p>
    <w:p w14:paraId="1AA12F48" w14:textId="77777777" w:rsidR="006A3CF8" w:rsidRDefault="006A3CF8" w:rsidP="006A3CF8">
      <w:r>
        <w:t>5.5.) Zamawiający wymaga złożenia oświadczenia, o którym mowa w art.125 ust. 1 ustawy: Tak</w:t>
      </w:r>
    </w:p>
    <w:p w14:paraId="349F9D4C" w14:textId="77777777" w:rsidR="006A3CF8" w:rsidRDefault="006A3CF8" w:rsidP="006A3CF8">
      <w:r>
        <w:t xml:space="preserve">5.6.) Wykaz podmiotowych środków dowodowych na potwierdzenie niepodlegania wykluczeniu: Oświadczenie Wykonawcy, w zakresie art. 108 ust. 1 pkt 5 ustawy </w:t>
      </w:r>
      <w:proofErr w:type="spellStart"/>
      <w:r>
        <w:t>Pzp</w:t>
      </w:r>
      <w:proofErr w:type="spellEnd"/>
      <w:r>
        <w:t xml:space="preserve">,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Zaświadczenie właściwego naczelnika urzędu skarbowego potwierdzające, że Wykonawca nie zalega z opłacaniem podatków i opłat, w zakresie art. 109 ust. 1 pkt 1 ustawy </w:t>
      </w:r>
      <w:proofErr w:type="spellStart"/>
      <w:r>
        <w:t>Pzp</w:t>
      </w:r>
      <w:proofErr w:type="spellEnd"/>
      <w:r>
        <w:t xml:space="preserve">,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t>Pzp</w:t>
      </w:r>
      <w:proofErr w:type="spellEnd"/>
      <w:r>
        <w:t xml:space="preserve">,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Odpis lub informacja z Krajowego Rejestru Sądowego lub z Centralnej Ewidencji i Informacji o Działalności Gospodarczej, w zakresie art. 109 ust. 1 pkt 4 ustawy </w:t>
      </w:r>
      <w:proofErr w:type="spellStart"/>
      <w:r>
        <w:t>Pzp</w:t>
      </w:r>
      <w:proofErr w:type="spellEnd"/>
      <w:r>
        <w:t>, sporządzone nie wcześniej niż 3 miesiące przed jej złożeniem, jeżeli odrębne przepisy wymagają wpisu do rejestru lub ewidencji.;</w:t>
      </w:r>
    </w:p>
    <w:p w14:paraId="6A6232AA" w14:textId="77777777" w:rsidR="006A3CF8" w:rsidRDefault="006A3CF8" w:rsidP="006A3CF8">
      <w:r>
        <w:t>5.7.) Wykaz podmiotowych środków dowodowych na potwierdzenie spełniania warunków udziału w postępowaniu: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Wykaz robót budowlanych wykonanych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Jeżeli Wykonawca powołuje się na doświadczenie w realizacji robót budowlanych wykonywanych wspólnie z innymi Wykonawcami, wykaz robót budowlanych dotyczy robót budowlanych, w których wykonaniu Wykonawca ten bezpośrednio uczestniczył.;</w:t>
      </w:r>
    </w:p>
    <w:p w14:paraId="543E9D97" w14:textId="77777777" w:rsidR="006A3CF8" w:rsidRDefault="006A3CF8" w:rsidP="006A3CF8">
      <w:r>
        <w:t>5.9.) Zamawiający przewiduje uzupełnienie przedmiotowych środków dowodowych: Nie</w:t>
      </w:r>
    </w:p>
    <w:p w14:paraId="01309109" w14:textId="77777777" w:rsidR="006A3CF8" w:rsidRDefault="006A3CF8" w:rsidP="006A3CF8">
      <w:r>
        <w:t>5.11.) Wykaz innych wymaganych oświadczeń lub dokumentów:</w:t>
      </w:r>
    </w:p>
    <w:p w14:paraId="3F38BE51" w14:textId="77777777" w:rsidR="006A3CF8" w:rsidRDefault="006A3CF8" w:rsidP="006A3CF8">
      <w: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Oświadczenie o zatrudnianiu osób na podstawie umowy o pracę; 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7EE9FE2B" w14:textId="77777777" w:rsidR="006A3CF8" w:rsidRDefault="006A3CF8" w:rsidP="006A3CF8">
      <w:r>
        <w:t>SEKCJA VI - WARUNKI ZAMÓWIENIA</w:t>
      </w:r>
    </w:p>
    <w:p w14:paraId="71C8ADA1" w14:textId="77777777" w:rsidR="006A3CF8" w:rsidRDefault="006A3CF8" w:rsidP="006A3CF8">
      <w:r>
        <w:t>6.1.) Zamawiający wymaga albo dopuszcza oferty wariantowe: Nie</w:t>
      </w:r>
    </w:p>
    <w:p w14:paraId="3AB9FCFD" w14:textId="77777777" w:rsidR="006A3CF8" w:rsidRDefault="006A3CF8" w:rsidP="006A3CF8">
      <w:r>
        <w:t>6.3.) Zamawiający przewiduje aukcję elektroniczną: Nie</w:t>
      </w:r>
    </w:p>
    <w:p w14:paraId="0C2B475C" w14:textId="77777777" w:rsidR="006A3CF8" w:rsidRDefault="006A3CF8" w:rsidP="006A3CF8">
      <w:r>
        <w:t>6.4.) Zamawiający wymaga wadium: Nie</w:t>
      </w:r>
    </w:p>
    <w:p w14:paraId="735D58E7" w14:textId="77777777" w:rsidR="006A3CF8" w:rsidRDefault="006A3CF8" w:rsidP="006A3CF8">
      <w:r>
        <w:t>6.5.) Zamawiający wymaga zabezpieczenia należytego wykonania umowy: Tak</w:t>
      </w:r>
    </w:p>
    <w:p w14:paraId="5F2896DE" w14:textId="77777777" w:rsidR="006A3CF8" w:rsidRDefault="006A3CF8" w:rsidP="006A3CF8">
      <w:r>
        <w:t>6.6.) Wymagania dotyczące składania oferty przez wykonawców wspólnie ubiegających się o udzielenie zamówienia:</w:t>
      </w:r>
    </w:p>
    <w:p w14:paraId="3330B3B7" w14:textId="77777777" w:rsidR="006A3CF8" w:rsidRDefault="006A3CF8" w:rsidP="006A3CF8">
      <w: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t>publicznego.Pełnomocnictwo</w:t>
      </w:r>
      <w:proofErr w:type="spellEnd"/>
      <w: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p>
    <w:p w14:paraId="6E6B50FD" w14:textId="77777777" w:rsidR="006A3CF8" w:rsidRDefault="006A3CF8" w:rsidP="006A3CF8">
      <w: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260EEE20" w14:textId="77777777" w:rsidR="006A3CF8" w:rsidRDefault="006A3CF8" w:rsidP="006A3CF8">
      <w:r>
        <w:t>6.7.) Zamawiający przewiduje unieważnienie postępowania, jeśli środki publiczne, które zamierzał przeznaczyć na sfinansowanie całości lub części zamówienia nie zostały przyznane: Nie</w:t>
      </w:r>
    </w:p>
    <w:p w14:paraId="25D210FA" w14:textId="77777777" w:rsidR="006A3CF8" w:rsidRDefault="006A3CF8" w:rsidP="006A3CF8">
      <w:r>
        <w:t>SEKCJA VII - PROJEKTOWANE POSTANOWIENIA UMOWY</w:t>
      </w:r>
    </w:p>
    <w:p w14:paraId="06E20803" w14:textId="77777777" w:rsidR="006A3CF8" w:rsidRDefault="006A3CF8" w:rsidP="006A3CF8">
      <w:r>
        <w:t>7.1.) Zamawiający przewiduje udzielenia zaliczek: Nie</w:t>
      </w:r>
    </w:p>
    <w:p w14:paraId="285A0F9E" w14:textId="77777777" w:rsidR="006A3CF8" w:rsidRDefault="006A3CF8" w:rsidP="006A3CF8">
      <w:r>
        <w:t>7.3.) Zamawiający przewiduje zmiany umowy: Tak</w:t>
      </w:r>
    </w:p>
    <w:p w14:paraId="2215E08A" w14:textId="77777777" w:rsidR="006A3CF8" w:rsidRDefault="006A3CF8" w:rsidP="006A3CF8">
      <w:r>
        <w:t>7.4.) Rodzaj i zakres zmian umowy oraz warunki ich wprowadzenia:</w:t>
      </w:r>
    </w:p>
    <w:p w14:paraId="3C53D431" w14:textId="77777777" w:rsidR="006A3CF8" w:rsidRDefault="006A3CF8" w:rsidP="006A3CF8">
      <w:r>
        <w:t xml:space="preserve">Wszystkie zm. postanowień zawartej umowy wymagają zgody obu stron i zachowania formy </w:t>
      </w:r>
      <w:proofErr w:type="spellStart"/>
      <w:r>
        <w:t>pisemn</w:t>
      </w:r>
      <w:proofErr w:type="spellEnd"/>
      <w:r>
        <w:t xml:space="preserve">.(aneks)pod rygorem </w:t>
      </w:r>
      <w:proofErr w:type="spellStart"/>
      <w:r>
        <w:t>nieważn.Zm</w:t>
      </w:r>
      <w:proofErr w:type="spellEnd"/>
      <w:r>
        <w:t xml:space="preserve">. umowy </w:t>
      </w:r>
      <w:proofErr w:type="spellStart"/>
      <w:r>
        <w:t>dop</w:t>
      </w:r>
      <w:proofErr w:type="spellEnd"/>
      <w:r>
        <w:t xml:space="preserve">. będzie w granicach wyznaczonych przepis. ustawy </w:t>
      </w:r>
      <w:proofErr w:type="spellStart"/>
      <w:r>
        <w:t>Pzp,w</w:t>
      </w:r>
      <w:proofErr w:type="spellEnd"/>
      <w:r>
        <w:t xml:space="preserve"> tym art.455 lub w zakresie i na warunkach </w:t>
      </w:r>
      <w:proofErr w:type="spellStart"/>
      <w:r>
        <w:t>określ.w</w:t>
      </w:r>
      <w:proofErr w:type="spellEnd"/>
      <w:r>
        <w:t xml:space="preserve"> ogłoszeniu o zamówieniu oraz niniejszej </w:t>
      </w:r>
      <w:proofErr w:type="spellStart"/>
      <w:r>
        <w:t>umowie.Zamawiający,zgodnie</w:t>
      </w:r>
      <w:proofErr w:type="spellEnd"/>
      <w:r>
        <w:t xml:space="preserve"> z art. 455 ust. 1 pkt 1 ustawy </w:t>
      </w:r>
      <w:proofErr w:type="spellStart"/>
      <w:r>
        <w:t>Pzp</w:t>
      </w:r>
      <w:proofErr w:type="spellEnd"/>
      <w:r>
        <w:t xml:space="preserve"> </w:t>
      </w:r>
      <w:proofErr w:type="spellStart"/>
      <w:r>
        <w:t>dop.możliwość</w:t>
      </w:r>
      <w:proofErr w:type="spellEnd"/>
      <w:r>
        <w:t xml:space="preserve"> zm. postanowień Umowy w stosunku do treści oferty w </w:t>
      </w:r>
      <w:proofErr w:type="spellStart"/>
      <w:r>
        <w:t>zakr</w:t>
      </w:r>
      <w:proofErr w:type="spellEnd"/>
      <w:r>
        <w:t xml:space="preserve">. i na warunkach określ.poniżej:1.Zamawiający </w:t>
      </w:r>
      <w:proofErr w:type="spellStart"/>
      <w:r>
        <w:t>przewid</w:t>
      </w:r>
      <w:proofErr w:type="spellEnd"/>
      <w:r>
        <w:t xml:space="preserve">. możliwość </w:t>
      </w:r>
      <w:proofErr w:type="spellStart"/>
      <w:r>
        <w:t>zm.terminu</w:t>
      </w:r>
      <w:proofErr w:type="spellEnd"/>
      <w:r>
        <w:t xml:space="preserve"> umowy w zakr.:1.1.Zm. spowodowane war. </w:t>
      </w:r>
      <w:proofErr w:type="spellStart"/>
      <w:r>
        <w:t>atmosf</w:t>
      </w:r>
      <w:proofErr w:type="spellEnd"/>
      <w:r>
        <w:t xml:space="preserve">.,w </w:t>
      </w:r>
      <w:proofErr w:type="spellStart"/>
      <w:r>
        <w:t>szczególn</w:t>
      </w:r>
      <w:proofErr w:type="spellEnd"/>
      <w:r>
        <w:t xml:space="preserve">.:-klęski żywioł.,-warunki </w:t>
      </w:r>
      <w:proofErr w:type="spellStart"/>
      <w:r>
        <w:t>atmosf</w:t>
      </w:r>
      <w:proofErr w:type="spellEnd"/>
      <w:r>
        <w:t xml:space="preserve">. uniemożliwiające prowadzenie robót </w:t>
      </w:r>
      <w:proofErr w:type="spellStart"/>
      <w:r>
        <w:t>bud.,przeprowadzanie</w:t>
      </w:r>
      <w:proofErr w:type="spellEnd"/>
      <w:r>
        <w:t xml:space="preserve"> prób i </w:t>
      </w:r>
      <w:proofErr w:type="spellStart"/>
      <w:r>
        <w:t>sprawdzeń,dokonywanie</w:t>
      </w:r>
      <w:proofErr w:type="spellEnd"/>
      <w:r>
        <w:t xml:space="preserve"> odbiorów1.2.Zm.spowodowane </w:t>
      </w:r>
      <w:proofErr w:type="spellStart"/>
      <w:r>
        <w:t>war.geolog.,archeolog</w:t>
      </w:r>
      <w:proofErr w:type="spellEnd"/>
      <w:r>
        <w:t xml:space="preserve">. lub </w:t>
      </w:r>
      <w:proofErr w:type="spellStart"/>
      <w:r>
        <w:t>teren.,w</w:t>
      </w:r>
      <w:proofErr w:type="spellEnd"/>
      <w:r>
        <w:t xml:space="preserve"> </w:t>
      </w:r>
      <w:proofErr w:type="spellStart"/>
      <w:r>
        <w:t>szczególn</w:t>
      </w:r>
      <w:proofErr w:type="spellEnd"/>
      <w:r>
        <w:t xml:space="preserve">.:-niewypały i niewybuchy,-wykopaliska </w:t>
      </w:r>
      <w:proofErr w:type="spellStart"/>
      <w:r>
        <w:t>archeolog.nie</w:t>
      </w:r>
      <w:proofErr w:type="spellEnd"/>
      <w:r>
        <w:t xml:space="preserve"> przewidywane w SWZ,-odmienne od przyjętych w dokumentacji </w:t>
      </w:r>
      <w:proofErr w:type="spellStart"/>
      <w:r>
        <w:t>projekt.warunki</w:t>
      </w:r>
      <w:proofErr w:type="spellEnd"/>
      <w:r>
        <w:t xml:space="preserve"> geolog. (</w:t>
      </w:r>
      <w:proofErr w:type="spellStart"/>
      <w:r>
        <w:t>kat.gruntu,kurzawka</w:t>
      </w:r>
      <w:proofErr w:type="spellEnd"/>
      <w:r>
        <w:t xml:space="preserve">, itp.),-odmienne od przyjętych w dokumentacji projekt. warunki teren., w </w:t>
      </w:r>
      <w:proofErr w:type="spellStart"/>
      <w:r>
        <w:t>szczególn</w:t>
      </w:r>
      <w:proofErr w:type="spellEnd"/>
      <w:r>
        <w:t xml:space="preserve">. istnienie podziemnych </w:t>
      </w:r>
      <w:proofErr w:type="spellStart"/>
      <w:r>
        <w:t>urządzeń,instalacji</w:t>
      </w:r>
      <w:proofErr w:type="spellEnd"/>
      <w:r>
        <w:t xml:space="preserve"> lub obiektów infrastruktur.1.3.Zm.będące następstwem działania organów </w:t>
      </w:r>
      <w:proofErr w:type="spellStart"/>
      <w:r>
        <w:t>admin.w</w:t>
      </w:r>
      <w:proofErr w:type="spellEnd"/>
      <w:r>
        <w:t xml:space="preserve"> </w:t>
      </w:r>
      <w:proofErr w:type="spellStart"/>
      <w:r>
        <w:t>szczególn</w:t>
      </w:r>
      <w:proofErr w:type="spellEnd"/>
      <w:r>
        <w:t xml:space="preserve">.:-przekroczenie zakreślonych przez prawo terminów wydawania przez organy administracji </w:t>
      </w:r>
      <w:proofErr w:type="spellStart"/>
      <w:r>
        <w:t>decyzji,zezwoleń,itp</w:t>
      </w:r>
      <w:proofErr w:type="spellEnd"/>
      <w:r>
        <w:t xml:space="preserve">.,-odmowa wydania przez organy administracji </w:t>
      </w:r>
      <w:proofErr w:type="spellStart"/>
      <w:r>
        <w:t>wymag</w:t>
      </w:r>
      <w:proofErr w:type="spellEnd"/>
      <w:r>
        <w:t xml:space="preserve">. </w:t>
      </w:r>
      <w:proofErr w:type="spellStart"/>
      <w:r>
        <w:t>decyzji,zezwoleń,uzgodnień</w:t>
      </w:r>
      <w:proofErr w:type="spellEnd"/>
      <w:r>
        <w:t xml:space="preserve"> na skutek błędów w dokumentacji projekt.1.4.Zm. będące następstwem okoliczności leżących po stronie Zamawiającego, w </w:t>
      </w:r>
      <w:proofErr w:type="spellStart"/>
      <w:r>
        <w:t>szczególn</w:t>
      </w:r>
      <w:proofErr w:type="spellEnd"/>
      <w:r>
        <w:t xml:space="preserve">.:-wstrzymanie robót przez Zamawiającego,- konieczność usunięcia błędów lub wprowadzenia zm. w dokumentacji </w:t>
      </w:r>
      <w:proofErr w:type="spellStart"/>
      <w:r>
        <w:t>projekt.W</w:t>
      </w:r>
      <w:proofErr w:type="spellEnd"/>
      <w:r>
        <w:t xml:space="preserve"> przypadku wystąpienia którejkolwiek z okoliczności wymienionych w pkt.1.1.-1.4., pkt.2. i 3. termin wykonania umowy może ulec odpowiedniemu </w:t>
      </w:r>
      <w:proofErr w:type="spellStart"/>
      <w:r>
        <w:t>przedłużeniu,o</w:t>
      </w:r>
      <w:proofErr w:type="spellEnd"/>
      <w:r>
        <w:t xml:space="preserve"> czas niezbędny do </w:t>
      </w:r>
      <w:proofErr w:type="spellStart"/>
      <w:r>
        <w:t>zakoń</w:t>
      </w:r>
      <w:proofErr w:type="spellEnd"/>
      <w:r>
        <w:t xml:space="preserve">. wykonywania jej przedmiotu w sposób </w:t>
      </w:r>
      <w:proofErr w:type="spellStart"/>
      <w:r>
        <w:t>należyty,nie</w:t>
      </w:r>
      <w:proofErr w:type="spellEnd"/>
      <w:r>
        <w:t xml:space="preserve"> dłużej jednak niż o okres trwania tych okoliczności.2.Zamawiający przewiduje możliwość zm. </w:t>
      </w:r>
      <w:proofErr w:type="spellStart"/>
      <w:r>
        <w:t>umowy,jeżeli</w:t>
      </w:r>
      <w:proofErr w:type="spellEnd"/>
      <w:r>
        <w:t xml:space="preserve"> dotyczy </w:t>
      </w:r>
      <w:proofErr w:type="spellStart"/>
      <w:r>
        <w:t>realizacji,przez</w:t>
      </w:r>
      <w:proofErr w:type="spellEnd"/>
      <w:r>
        <w:t xml:space="preserve"> dotychczasowego </w:t>
      </w:r>
      <w:proofErr w:type="spellStart"/>
      <w:r>
        <w:t>wykonawcę,dodatk</w:t>
      </w:r>
      <w:proofErr w:type="spellEnd"/>
      <w:r>
        <w:t xml:space="preserve">. </w:t>
      </w:r>
      <w:proofErr w:type="spellStart"/>
      <w:r>
        <w:t>dostaw,usług</w:t>
      </w:r>
      <w:proofErr w:type="spellEnd"/>
      <w:r>
        <w:t xml:space="preserve"> lub robót </w:t>
      </w:r>
      <w:proofErr w:type="spellStart"/>
      <w:r>
        <w:t>bud.,których</w:t>
      </w:r>
      <w:proofErr w:type="spellEnd"/>
      <w:r>
        <w:t xml:space="preserve"> nie uwzględniono w zamówieniu </w:t>
      </w:r>
      <w:proofErr w:type="spellStart"/>
      <w:r>
        <w:t>podstawowym,o</w:t>
      </w:r>
      <w:proofErr w:type="spellEnd"/>
      <w:r>
        <w:t xml:space="preserve"> ile stały się one niezbędne i zostały spełnione łącz. następujące </w:t>
      </w:r>
      <w:proofErr w:type="spellStart"/>
      <w:r>
        <w:t>warunki:a</w:t>
      </w:r>
      <w:proofErr w:type="spellEnd"/>
      <w:r>
        <w:t xml:space="preserve">)zm. wykonawcy nie może zostać dokonana z powodów ekonom. lub </w:t>
      </w:r>
      <w:proofErr w:type="spellStart"/>
      <w:r>
        <w:t>tech.w</w:t>
      </w:r>
      <w:proofErr w:type="spellEnd"/>
      <w:r>
        <w:t xml:space="preserve"> </w:t>
      </w:r>
      <w:proofErr w:type="spellStart"/>
      <w:r>
        <w:t>szczególn</w:t>
      </w:r>
      <w:proofErr w:type="spellEnd"/>
      <w:r>
        <w:t xml:space="preserve">. dot. zamienności lub interoperacyjności </w:t>
      </w:r>
      <w:proofErr w:type="spellStart"/>
      <w:r>
        <w:t>wyposażenia,usług</w:t>
      </w:r>
      <w:proofErr w:type="spellEnd"/>
      <w:r>
        <w:t xml:space="preserve"> lub instalacji zamówionych w ramach zamówienia </w:t>
      </w:r>
      <w:proofErr w:type="spellStart"/>
      <w:r>
        <w:t>podstawowego,b</w:t>
      </w:r>
      <w:proofErr w:type="spellEnd"/>
      <w:r>
        <w:t>)</w:t>
      </w:r>
      <w:proofErr w:type="spellStart"/>
      <w:r>
        <w:t>zm.wykonawcy</w:t>
      </w:r>
      <w:proofErr w:type="spellEnd"/>
      <w:r>
        <w:t xml:space="preserve"> spowodowałaby istotną niedogodność lub znaczne zwiększenie kosztów dla </w:t>
      </w:r>
      <w:proofErr w:type="spellStart"/>
      <w:r>
        <w:t>zamawiającego,c</w:t>
      </w:r>
      <w:proofErr w:type="spellEnd"/>
      <w:r>
        <w:t xml:space="preserve">)wzrost ceny spowodowany każdą kolejną </w:t>
      </w:r>
      <w:proofErr w:type="spellStart"/>
      <w:r>
        <w:t>zm.nie</w:t>
      </w:r>
      <w:proofErr w:type="spellEnd"/>
      <w:r>
        <w:t xml:space="preserve"> </w:t>
      </w:r>
      <w:proofErr w:type="spellStart"/>
      <w:r>
        <w:t>przekr</w:t>
      </w:r>
      <w:proofErr w:type="spellEnd"/>
      <w:r>
        <w:t xml:space="preserve">. 50% wart. </w:t>
      </w:r>
      <w:proofErr w:type="spellStart"/>
      <w:r>
        <w:t>pierwot.umowy,a</w:t>
      </w:r>
      <w:proofErr w:type="spellEnd"/>
      <w:r>
        <w:t xml:space="preserve"> w przypadku zamówień w dziedzinach obronności i bezpieczeństwa łączna wartość zm. nie </w:t>
      </w:r>
      <w:proofErr w:type="spellStart"/>
      <w:r>
        <w:t>przekr</w:t>
      </w:r>
      <w:proofErr w:type="spellEnd"/>
      <w:r>
        <w:t xml:space="preserve">. 50% </w:t>
      </w:r>
      <w:proofErr w:type="spellStart"/>
      <w:r>
        <w:t>wart.pierwot</w:t>
      </w:r>
      <w:proofErr w:type="spellEnd"/>
      <w:r>
        <w:t xml:space="preserve">. umowy, z </w:t>
      </w:r>
      <w:proofErr w:type="spellStart"/>
      <w:r>
        <w:t>wyjąt</w:t>
      </w:r>
      <w:proofErr w:type="spellEnd"/>
      <w:r>
        <w:t xml:space="preserve">. należycie uzasadnionych przypadków;3.Zamawiający </w:t>
      </w:r>
      <w:proofErr w:type="spellStart"/>
      <w:r>
        <w:t>przewid</w:t>
      </w:r>
      <w:proofErr w:type="spellEnd"/>
      <w:r>
        <w:t xml:space="preserve">. możliwość zm. </w:t>
      </w:r>
      <w:proofErr w:type="spellStart"/>
      <w:r>
        <w:t>umowy,jeżeli</w:t>
      </w:r>
      <w:proofErr w:type="spellEnd"/>
      <w:r>
        <w:t xml:space="preserve"> konieczność zm. umowy spowodowana jest </w:t>
      </w:r>
      <w:proofErr w:type="spellStart"/>
      <w:r>
        <w:t>okolicznościami,których</w:t>
      </w:r>
      <w:proofErr w:type="spellEnd"/>
      <w:r>
        <w:t xml:space="preserve"> Zamawiający, działając z należytą </w:t>
      </w:r>
      <w:proofErr w:type="spellStart"/>
      <w:r>
        <w:t>starannością,nie</w:t>
      </w:r>
      <w:proofErr w:type="spellEnd"/>
      <w:r>
        <w:t xml:space="preserve"> mógł przewidzieć, o ile </w:t>
      </w:r>
      <w:proofErr w:type="spellStart"/>
      <w:r>
        <w:t>zm.nie</w:t>
      </w:r>
      <w:proofErr w:type="spellEnd"/>
      <w:r>
        <w:t xml:space="preserve"> modyfikuje ogólnego charakteru umowy a wzrost ceny spowodowany każdą kolejną </w:t>
      </w:r>
      <w:proofErr w:type="spellStart"/>
      <w:r>
        <w:t>zm.nie</w:t>
      </w:r>
      <w:proofErr w:type="spellEnd"/>
      <w:r>
        <w:t xml:space="preserve"> przekr.50% wart. pierwotnej umowy.4.Zamawiający </w:t>
      </w:r>
      <w:proofErr w:type="spellStart"/>
      <w:r>
        <w:t>przewid.możliwość</w:t>
      </w:r>
      <w:proofErr w:type="spellEnd"/>
      <w:r>
        <w:t xml:space="preserve"> zm. </w:t>
      </w:r>
      <w:proofErr w:type="spellStart"/>
      <w:r>
        <w:t>umowy,jeżeli</w:t>
      </w:r>
      <w:proofErr w:type="spellEnd"/>
      <w:r>
        <w:t xml:space="preserve"> wystąpi </w:t>
      </w:r>
      <w:proofErr w:type="spellStart"/>
      <w:r>
        <w:t>koniecz.wyk.robot</w:t>
      </w:r>
      <w:proofErr w:type="spellEnd"/>
      <w:r>
        <w:t xml:space="preserve"> zam. w </w:t>
      </w:r>
      <w:proofErr w:type="spellStart"/>
      <w:r>
        <w:t>stosun.do</w:t>
      </w:r>
      <w:proofErr w:type="spellEnd"/>
      <w:r>
        <w:t xml:space="preserve"> </w:t>
      </w:r>
      <w:proofErr w:type="spellStart"/>
      <w:r>
        <w:t>przewidz</w:t>
      </w:r>
      <w:proofErr w:type="spellEnd"/>
      <w:r>
        <w:t xml:space="preserve">. dokumentacją </w:t>
      </w:r>
      <w:proofErr w:type="spellStart"/>
      <w:r>
        <w:t>projekt.,w</w:t>
      </w:r>
      <w:proofErr w:type="spellEnd"/>
      <w:r>
        <w:t xml:space="preserve"> sytuacji gdy wykonanie tych robót będzie niezbędne do </w:t>
      </w:r>
      <w:proofErr w:type="spellStart"/>
      <w:r>
        <w:t>prawidłowego,tj.zgodn.z</w:t>
      </w:r>
      <w:proofErr w:type="spellEnd"/>
      <w:r>
        <w:t xml:space="preserve"> zasadami wiedzy </w:t>
      </w:r>
      <w:proofErr w:type="spellStart"/>
      <w:r>
        <w:t>tech</w:t>
      </w:r>
      <w:proofErr w:type="spellEnd"/>
      <w:r>
        <w:t xml:space="preserve">. i obowiązującymi na dzień odbioru robót przepis. wykonania Umowy.5.Zamawiający przewiduje zm. </w:t>
      </w:r>
      <w:proofErr w:type="spellStart"/>
      <w:r>
        <w:t>wys.wynagr</w:t>
      </w:r>
      <w:proofErr w:type="spellEnd"/>
      <w:r>
        <w:t>. należnego Wykonawcy w przypadku zm.:-stawki podatku od towarów i usług-</w:t>
      </w:r>
      <w:proofErr w:type="spellStart"/>
      <w:r>
        <w:t>wys.min.wynagrodz</w:t>
      </w:r>
      <w:proofErr w:type="spellEnd"/>
      <w:r>
        <w:t xml:space="preserve">. za pracę albo wys. </w:t>
      </w:r>
      <w:proofErr w:type="spellStart"/>
      <w:r>
        <w:t>min.stawki</w:t>
      </w:r>
      <w:proofErr w:type="spellEnd"/>
      <w:r>
        <w:t xml:space="preserve"> </w:t>
      </w:r>
      <w:proofErr w:type="spellStart"/>
      <w:r>
        <w:t>godz.,ustalonych</w:t>
      </w:r>
      <w:proofErr w:type="spellEnd"/>
      <w:r>
        <w:t xml:space="preserve"> na podstawie ustawy o minimalnym wynagrodzeniu za pracę,-zasad podlegania ubezpiecz. społ. lub </w:t>
      </w:r>
      <w:proofErr w:type="spellStart"/>
      <w:r>
        <w:t>ubezpiecz.zdrowot</w:t>
      </w:r>
      <w:proofErr w:type="spellEnd"/>
      <w:r>
        <w:t xml:space="preserve">. lub wys. stawki składki na </w:t>
      </w:r>
      <w:proofErr w:type="spellStart"/>
      <w:r>
        <w:t>ubezpiecz.społ</w:t>
      </w:r>
      <w:proofErr w:type="spellEnd"/>
      <w:r>
        <w:t xml:space="preserve">. lub ubezpiecz. </w:t>
      </w:r>
      <w:proofErr w:type="spellStart"/>
      <w:r>
        <w:t>zdrowot</w:t>
      </w:r>
      <w:proofErr w:type="spellEnd"/>
      <w:r>
        <w:t xml:space="preserve">.,-zasad gromadzenia i </w:t>
      </w:r>
      <w:proofErr w:type="spellStart"/>
      <w:r>
        <w:t>wys.wpłat</w:t>
      </w:r>
      <w:proofErr w:type="spellEnd"/>
      <w:r>
        <w:t xml:space="preserve"> do pracowniczych planów </w:t>
      </w:r>
      <w:proofErr w:type="spellStart"/>
      <w:r>
        <w:t>kapitał.,o</w:t>
      </w:r>
      <w:proofErr w:type="spellEnd"/>
      <w:r>
        <w:t xml:space="preserve"> których mowa w ustawie z dnia 4 października 2018 r. o pracowniczych planach </w:t>
      </w:r>
      <w:proofErr w:type="spellStart"/>
      <w:r>
        <w:t>kapitałowych-jeżeli</w:t>
      </w:r>
      <w:proofErr w:type="spellEnd"/>
      <w:r>
        <w:t xml:space="preserve"> zm. te będą miały wpływ na koszty </w:t>
      </w:r>
      <w:proofErr w:type="spellStart"/>
      <w:r>
        <w:t>wyk.zamówienia</w:t>
      </w:r>
      <w:proofErr w:type="spellEnd"/>
      <w:r>
        <w:t xml:space="preserve"> przez Wykonawcę.6.Powyż.postanowienia stanowią katalog zm. na które Zamawiający może wyrazić </w:t>
      </w:r>
      <w:proofErr w:type="spellStart"/>
      <w:r>
        <w:t>zgodę.Nie</w:t>
      </w:r>
      <w:proofErr w:type="spellEnd"/>
      <w:r>
        <w:t xml:space="preserve"> stanowią </w:t>
      </w:r>
      <w:proofErr w:type="spellStart"/>
      <w:r>
        <w:t>jednocz.zobowiązania</w:t>
      </w:r>
      <w:proofErr w:type="spellEnd"/>
      <w:r>
        <w:t xml:space="preserve"> do wyrażenia takiej zgody.</w:t>
      </w:r>
    </w:p>
    <w:p w14:paraId="77002F45" w14:textId="77777777" w:rsidR="006A3CF8" w:rsidRDefault="006A3CF8" w:rsidP="006A3CF8">
      <w:r>
        <w:t>7.5.) Zamawiający uwzględnił aspekty społeczne, środowiskowe, innowacyjne lub etykiety związane z realizacją zamówienia: Nie</w:t>
      </w:r>
    </w:p>
    <w:p w14:paraId="5D22513E" w14:textId="77777777" w:rsidR="006A3CF8" w:rsidRDefault="006A3CF8" w:rsidP="006A3CF8">
      <w:r>
        <w:t>SEKCJA VIII – PROCEDURA</w:t>
      </w:r>
    </w:p>
    <w:p w14:paraId="08939603" w14:textId="77777777" w:rsidR="006A3CF8" w:rsidRDefault="006A3CF8" w:rsidP="006A3CF8">
      <w:r>
        <w:t>8.1.) Termin składania ofert: 2021-08-06 11:30</w:t>
      </w:r>
    </w:p>
    <w:p w14:paraId="20EEA671" w14:textId="77777777" w:rsidR="006A3CF8" w:rsidRDefault="006A3CF8" w:rsidP="006A3CF8">
      <w:r>
        <w:t>8.2.) Miejsce składania ofert: Drogą elektroniczną za pośrednictwem: https://e-propublico.pl</w:t>
      </w:r>
    </w:p>
    <w:p w14:paraId="7E73FD1C" w14:textId="77777777" w:rsidR="006A3CF8" w:rsidRDefault="006A3CF8" w:rsidP="006A3CF8">
      <w:r>
        <w:t>8.3.) Termin otwarcia ofert: 2021-08-06 12:00</w:t>
      </w:r>
    </w:p>
    <w:p w14:paraId="6EF06A4A" w14:textId="42C226FD" w:rsidR="00F16329" w:rsidRPr="006A3CF8" w:rsidRDefault="006A3CF8" w:rsidP="006A3CF8">
      <w:r>
        <w:t>8.4.) Termin związania ofertą: do 2021-09-04</w:t>
      </w:r>
    </w:p>
    <w:sectPr w:rsidR="00F16329" w:rsidRPr="006A3CF8" w:rsidSect="00E76FF9">
      <w:headerReference w:type="even" r:id="rId8"/>
      <w:headerReference w:type="default" r:id="rId9"/>
      <w:footerReference w:type="even" r:id="rId10"/>
      <w:footerReference w:type="default" r:id="rId11"/>
      <w:headerReference w:type="first" r:id="rId12"/>
      <w:footerReference w:type="first" r:id="rId13"/>
      <w:pgSz w:w="11906" w:h="16838"/>
      <w:pgMar w:top="1418" w:right="926" w:bottom="1078"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AEC819" w14:textId="77777777" w:rsidR="00C3559D" w:rsidRDefault="00C3559D">
      <w:r>
        <w:separator/>
      </w:r>
    </w:p>
  </w:endnote>
  <w:endnote w:type="continuationSeparator" w:id="0">
    <w:p w14:paraId="15D33021" w14:textId="77777777" w:rsidR="00C3559D" w:rsidRDefault="00C355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B22F3" w14:textId="77777777" w:rsidR="00E76FF9" w:rsidRDefault="00992A4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AB8882A" w14:textId="77777777" w:rsidR="00E76FF9" w:rsidRDefault="00E76FF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FA678" w14:textId="77777777"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C0A8E">
      <w:rPr>
        <w:rStyle w:val="Numerstrony"/>
        <w:noProof/>
        <w:sz w:val="20"/>
      </w:rPr>
      <w:t>10</w:t>
    </w:r>
    <w:r>
      <w:rPr>
        <w:rStyle w:val="Numerstrony"/>
        <w:sz w:val="20"/>
      </w:rPr>
      <w:fldChar w:fldCharType="end"/>
    </w:r>
    <w:r>
      <w:rPr>
        <w:rStyle w:val="Numerstrony"/>
        <w:sz w:val="20"/>
      </w:rPr>
      <w:t>/10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8EBEC" w14:textId="77777777"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C0A8E">
      <w:rPr>
        <w:rStyle w:val="Numerstrony"/>
        <w:noProof/>
        <w:sz w:val="20"/>
      </w:rPr>
      <w:t>1</w:t>
    </w:r>
    <w:r>
      <w:rPr>
        <w:rStyle w:val="Numerstrony"/>
        <w:sz w:val="20"/>
      </w:rPr>
      <w:fldChar w:fldCharType="end"/>
    </w:r>
    <w:r>
      <w:rPr>
        <w:rStyle w:val="Numerstrony"/>
        <w:sz w:val="20"/>
      </w:rP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CA11BE" w14:textId="77777777" w:rsidR="00C3559D" w:rsidRDefault="00C3559D">
      <w:r>
        <w:separator/>
      </w:r>
    </w:p>
  </w:footnote>
  <w:footnote w:type="continuationSeparator" w:id="0">
    <w:p w14:paraId="236C62AE" w14:textId="77777777" w:rsidR="00C3559D" w:rsidRDefault="00C355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A9CE8" w14:textId="77777777" w:rsidR="000B09AD" w:rsidRDefault="000B09A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0404E" w14:textId="77777777" w:rsidR="00E76FF9" w:rsidRDefault="00992A4A">
    <w:pPr>
      <w:pStyle w:val="Nagwek"/>
      <w:pBdr>
        <w:bottom w:val="single" w:sz="12" w:space="4" w:color="auto"/>
      </w:pBdr>
      <w:spacing w:after="120"/>
    </w:pPr>
    <w:r>
      <w:rPr>
        <w:i/>
        <w:sz w:val="20"/>
      </w:rPr>
      <w:tab/>
    </w:r>
    <w:r>
      <w:rPr>
        <w:i/>
        <w:sz w:val="2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4F813" w14:textId="77777777" w:rsidR="000B09AD" w:rsidRDefault="000B09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 w15:restartNumberingAfterBreak="0">
    <w:nsid w:val="391E6D43"/>
    <w:multiLevelType w:val="hybridMultilevel"/>
    <w:tmpl w:val="035E9C76"/>
    <w:lvl w:ilvl="0" w:tplc="3072D49C">
      <w:start w:val="2"/>
      <w:numFmt w:val="decimal"/>
      <w:lvlText w:val="%1)"/>
      <w:lvlJc w:val="left"/>
      <w:pPr>
        <w:tabs>
          <w:tab w:val="num" w:pos="1173"/>
        </w:tabs>
        <w:ind w:left="1173" w:hanging="495"/>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2" w15:restartNumberingAfterBreak="0">
    <w:nsid w:val="39721CB9"/>
    <w:multiLevelType w:val="hybridMultilevel"/>
    <w:tmpl w:val="16DC461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3ED8137F"/>
    <w:multiLevelType w:val="hybridMultilevel"/>
    <w:tmpl w:val="24AC2088"/>
    <w:lvl w:ilvl="0" w:tplc="9246F20A">
      <w:start w:val="3"/>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48A654F6"/>
    <w:multiLevelType w:val="hybridMultilevel"/>
    <w:tmpl w:val="B20276DA"/>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15:restartNumberingAfterBreak="0">
    <w:nsid w:val="5C531570"/>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5F7E400F"/>
    <w:multiLevelType w:val="hybridMultilevel"/>
    <w:tmpl w:val="3BB26980"/>
    <w:lvl w:ilvl="0" w:tplc="04150001">
      <w:start w:val="1"/>
      <w:numFmt w:val="bullet"/>
      <w:lvlText w:val=""/>
      <w:lvlJc w:val="left"/>
      <w:pPr>
        <w:tabs>
          <w:tab w:val="num" w:pos="720"/>
        </w:tabs>
        <w:ind w:left="720" w:hanging="360"/>
      </w:pPr>
      <w:rPr>
        <w:rFonts w:ascii="Symbol" w:eastAsia="Times New Roman" w:hAnsi="Symbol"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70A4672"/>
    <w:multiLevelType w:val="hybridMultilevel"/>
    <w:tmpl w:val="7604025C"/>
    <w:lvl w:ilvl="0" w:tplc="5066D5F6">
      <w:start w:val="1"/>
      <w:numFmt w:val="decimal"/>
      <w:lvlText w:val="%1."/>
      <w:lvlJc w:val="left"/>
      <w:pPr>
        <w:tabs>
          <w:tab w:val="num" w:pos="720"/>
        </w:tabs>
        <w:ind w:left="720" w:hanging="360"/>
      </w:pPr>
      <w:rPr>
        <w:b w:val="0"/>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6"/>
  </w:num>
  <w:num w:numId="2">
    <w:abstractNumId w:val="4"/>
  </w:num>
  <w:num w:numId="3">
    <w:abstractNumId w:val="3"/>
  </w:num>
  <w:num w:numId="4">
    <w:abstractNumId w:val="1"/>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3559D"/>
    <w:rsid w:val="00001504"/>
    <w:rsid w:val="0001042E"/>
    <w:rsid w:val="000108F6"/>
    <w:rsid w:val="00010FB1"/>
    <w:rsid w:val="000160F9"/>
    <w:rsid w:val="00016AF6"/>
    <w:rsid w:val="00022A83"/>
    <w:rsid w:val="0003743C"/>
    <w:rsid w:val="00037485"/>
    <w:rsid w:val="00037AD9"/>
    <w:rsid w:val="00046E0F"/>
    <w:rsid w:val="00047689"/>
    <w:rsid w:val="000722CC"/>
    <w:rsid w:val="000739CF"/>
    <w:rsid w:val="0009775E"/>
    <w:rsid w:val="000979CA"/>
    <w:rsid w:val="000A3D45"/>
    <w:rsid w:val="000B09AD"/>
    <w:rsid w:val="000B0F5A"/>
    <w:rsid w:val="000B1C4A"/>
    <w:rsid w:val="000E764F"/>
    <w:rsid w:val="00104ADD"/>
    <w:rsid w:val="0012101D"/>
    <w:rsid w:val="0013000D"/>
    <w:rsid w:val="0014645E"/>
    <w:rsid w:val="001478E5"/>
    <w:rsid w:val="00165AFA"/>
    <w:rsid w:val="00166A86"/>
    <w:rsid w:val="00171000"/>
    <w:rsid w:val="001742A5"/>
    <w:rsid w:val="0018445D"/>
    <w:rsid w:val="0019492A"/>
    <w:rsid w:val="001C1B6A"/>
    <w:rsid w:val="001C4881"/>
    <w:rsid w:val="001C4C33"/>
    <w:rsid w:val="001D0239"/>
    <w:rsid w:val="001E3EA3"/>
    <w:rsid w:val="001E5A3D"/>
    <w:rsid w:val="0020045F"/>
    <w:rsid w:val="00212E06"/>
    <w:rsid w:val="002135FD"/>
    <w:rsid w:val="002446E7"/>
    <w:rsid w:val="002620D4"/>
    <w:rsid w:val="00267181"/>
    <w:rsid w:val="00274C7F"/>
    <w:rsid w:val="00283F0B"/>
    <w:rsid w:val="002907E3"/>
    <w:rsid w:val="0029521A"/>
    <w:rsid w:val="00297820"/>
    <w:rsid w:val="002A2E12"/>
    <w:rsid w:val="002D2549"/>
    <w:rsid w:val="00301AC0"/>
    <w:rsid w:val="00307275"/>
    <w:rsid w:val="00310409"/>
    <w:rsid w:val="00311E39"/>
    <w:rsid w:val="003133F1"/>
    <w:rsid w:val="00315771"/>
    <w:rsid w:val="003233DE"/>
    <w:rsid w:val="003315AA"/>
    <w:rsid w:val="0034630D"/>
    <w:rsid w:val="00353A13"/>
    <w:rsid w:val="00355528"/>
    <w:rsid w:val="00365281"/>
    <w:rsid w:val="00371E0E"/>
    <w:rsid w:val="003839F3"/>
    <w:rsid w:val="00386086"/>
    <w:rsid w:val="0039602C"/>
    <w:rsid w:val="003A75D3"/>
    <w:rsid w:val="003B07DC"/>
    <w:rsid w:val="003C0A8E"/>
    <w:rsid w:val="003D46D4"/>
    <w:rsid w:val="003F3518"/>
    <w:rsid w:val="0040225B"/>
    <w:rsid w:val="00403326"/>
    <w:rsid w:val="004073EA"/>
    <w:rsid w:val="004209D6"/>
    <w:rsid w:val="00433ED2"/>
    <w:rsid w:val="00450A91"/>
    <w:rsid w:val="00455308"/>
    <w:rsid w:val="004553A8"/>
    <w:rsid w:val="004606CF"/>
    <w:rsid w:val="00472731"/>
    <w:rsid w:val="0047417D"/>
    <w:rsid w:val="00480624"/>
    <w:rsid w:val="004860A1"/>
    <w:rsid w:val="004A2CA1"/>
    <w:rsid w:val="004B6213"/>
    <w:rsid w:val="004C29F4"/>
    <w:rsid w:val="004E7A43"/>
    <w:rsid w:val="004F1C6A"/>
    <w:rsid w:val="004F671D"/>
    <w:rsid w:val="004F7E3F"/>
    <w:rsid w:val="00501B85"/>
    <w:rsid w:val="005027E8"/>
    <w:rsid w:val="00504769"/>
    <w:rsid w:val="005062D9"/>
    <w:rsid w:val="00507D56"/>
    <w:rsid w:val="00512CE1"/>
    <w:rsid w:val="00515CCF"/>
    <w:rsid w:val="0051670F"/>
    <w:rsid w:val="00520024"/>
    <w:rsid w:val="0054206B"/>
    <w:rsid w:val="00550079"/>
    <w:rsid w:val="0055464C"/>
    <w:rsid w:val="00571649"/>
    <w:rsid w:val="00582EAA"/>
    <w:rsid w:val="0059558F"/>
    <w:rsid w:val="005A373F"/>
    <w:rsid w:val="005A40D6"/>
    <w:rsid w:val="005A7D60"/>
    <w:rsid w:val="005B13AF"/>
    <w:rsid w:val="005C3D34"/>
    <w:rsid w:val="005C5DC3"/>
    <w:rsid w:val="005D05EA"/>
    <w:rsid w:val="005D45D6"/>
    <w:rsid w:val="005E1CEA"/>
    <w:rsid w:val="005F2503"/>
    <w:rsid w:val="006050B2"/>
    <w:rsid w:val="00611D80"/>
    <w:rsid w:val="00637FD2"/>
    <w:rsid w:val="00644EC0"/>
    <w:rsid w:val="006621D1"/>
    <w:rsid w:val="00662330"/>
    <w:rsid w:val="00665BA8"/>
    <w:rsid w:val="00687064"/>
    <w:rsid w:val="0069061D"/>
    <w:rsid w:val="006A3CF8"/>
    <w:rsid w:val="006B1B1E"/>
    <w:rsid w:val="006B210E"/>
    <w:rsid w:val="006B5953"/>
    <w:rsid w:val="006C1D43"/>
    <w:rsid w:val="006D04A9"/>
    <w:rsid w:val="006D558E"/>
    <w:rsid w:val="006E06E7"/>
    <w:rsid w:val="006E6789"/>
    <w:rsid w:val="006F7558"/>
    <w:rsid w:val="0071277F"/>
    <w:rsid w:val="0071301C"/>
    <w:rsid w:val="00721615"/>
    <w:rsid w:val="0072382A"/>
    <w:rsid w:val="0072491B"/>
    <w:rsid w:val="00732D42"/>
    <w:rsid w:val="00747665"/>
    <w:rsid w:val="0076454C"/>
    <w:rsid w:val="007651A0"/>
    <w:rsid w:val="00795AC4"/>
    <w:rsid w:val="007F3B50"/>
    <w:rsid w:val="007F501F"/>
    <w:rsid w:val="007F5C97"/>
    <w:rsid w:val="00801374"/>
    <w:rsid w:val="0081249C"/>
    <w:rsid w:val="008167F5"/>
    <w:rsid w:val="00824D11"/>
    <w:rsid w:val="008257FD"/>
    <w:rsid w:val="008374E0"/>
    <w:rsid w:val="008440F2"/>
    <w:rsid w:val="00844ED4"/>
    <w:rsid w:val="00854700"/>
    <w:rsid w:val="00861FD3"/>
    <w:rsid w:val="00877DD4"/>
    <w:rsid w:val="0088003D"/>
    <w:rsid w:val="008C0CC2"/>
    <w:rsid w:val="008E105C"/>
    <w:rsid w:val="008E287E"/>
    <w:rsid w:val="008E3EFD"/>
    <w:rsid w:val="008E490D"/>
    <w:rsid w:val="008E6B8A"/>
    <w:rsid w:val="008F5993"/>
    <w:rsid w:val="008F6179"/>
    <w:rsid w:val="00900F04"/>
    <w:rsid w:val="00910D55"/>
    <w:rsid w:val="00913242"/>
    <w:rsid w:val="00915553"/>
    <w:rsid w:val="00915F22"/>
    <w:rsid w:val="009221A2"/>
    <w:rsid w:val="00935235"/>
    <w:rsid w:val="009461C6"/>
    <w:rsid w:val="009508A8"/>
    <w:rsid w:val="00953589"/>
    <w:rsid w:val="00956FA3"/>
    <w:rsid w:val="009606E2"/>
    <w:rsid w:val="009659D9"/>
    <w:rsid w:val="00965BEA"/>
    <w:rsid w:val="0098545D"/>
    <w:rsid w:val="00992A4A"/>
    <w:rsid w:val="009951B3"/>
    <w:rsid w:val="00996E4E"/>
    <w:rsid w:val="009A5ED9"/>
    <w:rsid w:val="009B71C8"/>
    <w:rsid w:val="009D3EC0"/>
    <w:rsid w:val="009D61E1"/>
    <w:rsid w:val="009E78FA"/>
    <w:rsid w:val="009F4DC8"/>
    <w:rsid w:val="009F60E3"/>
    <w:rsid w:val="00A0423C"/>
    <w:rsid w:val="00A12108"/>
    <w:rsid w:val="00A12374"/>
    <w:rsid w:val="00A12674"/>
    <w:rsid w:val="00A20887"/>
    <w:rsid w:val="00A25CE2"/>
    <w:rsid w:val="00A30277"/>
    <w:rsid w:val="00A32EF4"/>
    <w:rsid w:val="00A34D5A"/>
    <w:rsid w:val="00A533E9"/>
    <w:rsid w:val="00A53B3C"/>
    <w:rsid w:val="00AA0F9F"/>
    <w:rsid w:val="00AA194B"/>
    <w:rsid w:val="00AC5551"/>
    <w:rsid w:val="00AD16E1"/>
    <w:rsid w:val="00AD2137"/>
    <w:rsid w:val="00AD53ED"/>
    <w:rsid w:val="00AD573E"/>
    <w:rsid w:val="00AD7E34"/>
    <w:rsid w:val="00AF1D3A"/>
    <w:rsid w:val="00AF5F80"/>
    <w:rsid w:val="00B17289"/>
    <w:rsid w:val="00B215FF"/>
    <w:rsid w:val="00B2498C"/>
    <w:rsid w:val="00B36B65"/>
    <w:rsid w:val="00B4688E"/>
    <w:rsid w:val="00B528CB"/>
    <w:rsid w:val="00B52C26"/>
    <w:rsid w:val="00B57273"/>
    <w:rsid w:val="00B70993"/>
    <w:rsid w:val="00B7135C"/>
    <w:rsid w:val="00B7367B"/>
    <w:rsid w:val="00B74C79"/>
    <w:rsid w:val="00B77522"/>
    <w:rsid w:val="00B839B2"/>
    <w:rsid w:val="00BD47CC"/>
    <w:rsid w:val="00BD771A"/>
    <w:rsid w:val="00BD780C"/>
    <w:rsid w:val="00BF4422"/>
    <w:rsid w:val="00BF5CFC"/>
    <w:rsid w:val="00C01FCB"/>
    <w:rsid w:val="00C02CDE"/>
    <w:rsid w:val="00C15536"/>
    <w:rsid w:val="00C16A72"/>
    <w:rsid w:val="00C22578"/>
    <w:rsid w:val="00C24BD4"/>
    <w:rsid w:val="00C3202F"/>
    <w:rsid w:val="00C33350"/>
    <w:rsid w:val="00C3559D"/>
    <w:rsid w:val="00C36793"/>
    <w:rsid w:val="00C405F2"/>
    <w:rsid w:val="00C53831"/>
    <w:rsid w:val="00C65104"/>
    <w:rsid w:val="00C75098"/>
    <w:rsid w:val="00C753B7"/>
    <w:rsid w:val="00C7756A"/>
    <w:rsid w:val="00C80699"/>
    <w:rsid w:val="00C85DB6"/>
    <w:rsid w:val="00C87210"/>
    <w:rsid w:val="00C900BD"/>
    <w:rsid w:val="00C94C74"/>
    <w:rsid w:val="00CA70AD"/>
    <w:rsid w:val="00CB110D"/>
    <w:rsid w:val="00CC096B"/>
    <w:rsid w:val="00CE2655"/>
    <w:rsid w:val="00CE3F2A"/>
    <w:rsid w:val="00CE6415"/>
    <w:rsid w:val="00CF185D"/>
    <w:rsid w:val="00CF59D4"/>
    <w:rsid w:val="00CF7968"/>
    <w:rsid w:val="00D06036"/>
    <w:rsid w:val="00D141D9"/>
    <w:rsid w:val="00D1765F"/>
    <w:rsid w:val="00D214F0"/>
    <w:rsid w:val="00D2219E"/>
    <w:rsid w:val="00D322A0"/>
    <w:rsid w:val="00D35B4B"/>
    <w:rsid w:val="00D3705F"/>
    <w:rsid w:val="00D64DB5"/>
    <w:rsid w:val="00D660EE"/>
    <w:rsid w:val="00D82D75"/>
    <w:rsid w:val="00D878A7"/>
    <w:rsid w:val="00D96980"/>
    <w:rsid w:val="00DA47D5"/>
    <w:rsid w:val="00DA5454"/>
    <w:rsid w:val="00DA6EA4"/>
    <w:rsid w:val="00DB120E"/>
    <w:rsid w:val="00DB2986"/>
    <w:rsid w:val="00DE23CD"/>
    <w:rsid w:val="00DE3CEA"/>
    <w:rsid w:val="00DE4665"/>
    <w:rsid w:val="00DF2D19"/>
    <w:rsid w:val="00DF5AEE"/>
    <w:rsid w:val="00E0253D"/>
    <w:rsid w:val="00E10F52"/>
    <w:rsid w:val="00E110B5"/>
    <w:rsid w:val="00E149C6"/>
    <w:rsid w:val="00E228DE"/>
    <w:rsid w:val="00E4441D"/>
    <w:rsid w:val="00E5597B"/>
    <w:rsid w:val="00E57A5F"/>
    <w:rsid w:val="00E60A19"/>
    <w:rsid w:val="00E61BA6"/>
    <w:rsid w:val="00E63946"/>
    <w:rsid w:val="00E649BB"/>
    <w:rsid w:val="00E67BFF"/>
    <w:rsid w:val="00E72B9B"/>
    <w:rsid w:val="00E76FF9"/>
    <w:rsid w:val="00E93A5B"/>
    <w:rsid w:val="00EB2612"/>
    <w:rsid w:val="00EC3AC2"/>
    <w:rsid w:val="00EC491F"/>
    <w:rsid w:val="00ED195B"/>
    <w:rsid w:val="00F01F7B"/>
    <w:rsid w:val="00F03984"/>
    <w:rsid w:val="00F07605"/>
    <w:rsid w:val="00F16329"/>
    <w:rsid w:val="00F22705"/>
    <w:rsid w:val="00F27ECC"/>
    <w:rsid w:val="00F3057C"/>
    <w:rsid w:val="00F30A42"/>
    <w:rsid w:val="00F47517"/>
    <w:rsid w:val="00F53CDD"/>
    <w:rsid w:val="00F643C6"/>
    <w:rsid w:val="00FA7A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AD4755"/>
  <w15:chartTrackingRefBased/>
  <w15:docId w15:val="{DF47C694-523F-479E-9AF8-F3AA80223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B07DC"/>
    <w:rPr>
      <w:rFonts w:ascii="Times New Roman" w:eastAsia="Times New Roman" w:hAnsi="Times New Roman"/>
      <w:sz w:val="24"/>
      <w:szCs w:val="24"/>
      <w:lang w:eastAsia="en-GB"/>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992A4A"/>
    <w:pPr>
      <w:tabs>
        <w:tab w:val="center" w:pos="4153"/>
        <w:tab w:val="right" w:pos="8306"/>
      </w:tabs>
    </w:pPr>
  </w:style>
  <w:style w:type="character" w:customStyle="1" w:styleId="NagwekZnak">
    <w:name w:val="Nagłówek Znak"/>
    <w:link w:val="Nagwek"/>
    <w:rsid w:val="00992A4A"/>
    <w:rPr>
      <w:rFonts w:ascii="Times New Roman" w:eastAsia="Times New Roman" w:hAnsi="Times New Roman" w:cs="Times New Roman"/>
      <w:sz w:val="24"/>
      <w:szCs w:val="24"/>
      <w:lang w:val="en-GB" w:eastAsia="en-GB"/>
    </w:rPr>
  </w:style>
  <w:style w:type="paragraph" w:customStyle="1" w:styleId="Logo">
    <w:name w:val="Logo"/>
    <w:basedOn w:val="Normalny"/>
    <w:rsid w:val="00992A4A"/>
    <w:rPr>
      <w:szCs w:val="20"/>
      <w:lang w:val="fr-FR"/>
    </w:rPr>
  </w:style>
  <w:style w:type="paragraph" w:customStyle="1" w:styleId="ZU">
    <w:name w:val="Z_U"/>
    <w:basedOn w:val="Normalny"/>
    <w:rsid w:val="00992A4A"/>
    <w:rPr>
      <w:rFonts w:ascii="Arial" w:hAnsi="Arial"/>
      <w:b/>
      <w:sz w:val="16"/>
      <w:szCs w:val="20"/>
      <w:lang w:val="fr-FR"/>
    </w:rPr>
  </w:style>
  <w:style w:type="paragraph" w:customStyle="1" w:styleId="Rub1">
    <w:name w:val="Rub1"/>
    <w:basedOn w:val="Normalny"/>
    <w:rsid w:val="00992A4A"/>
    <w:pPr>
      <w:tabs>
        <w:tab w:val="left" w:pos="1276"/>
      </w:tabs>
      <w:jc w:val="both"/>
    </w:pPr>
    <w:rPr>
      <w:b/>
      <w:smallCaps/>
      <w:sz w:val="20"/>
      <w:szCs w:val="20"/>
    </w:rPr>
  </w:style>
  <w:style w:type="paragraph" w:customStyle="1" w:styleId="Rub2">
    <w:name w:val="Rub2"/>
    <w:basedOn w:val="Normalny"/>
    <w:next w:val="Normalny"/>
    <w:rsid w:val="00992A4A"/>
    <w:pPr>
      <w:tabs>
        <w:tab w:val="left" w:pos="709"/>
        <w:tab w:val="left" w:pos="5670"/>
        <w:tab w:val="left" w:pos="6663"/>
        <w:tab w:val="left" w:pos="7088"/>
      </w:tabs>
      <w:ind w:right="-596"/>
    </w:pPr>
    <w:rPr>
      <w:smallCaps/>
      <w:sz w:val="20"/>
      <w:szCs w:val="20"/>
      <w:lang w:val="fr-FR"/>
    </w:rPr>
  </w:style>
  <w:style w:type="paragraph" w:customStyle="1" w:styleId="Rub3">
    <w:name w:val="Rub3"/>
    <w:basedOn w:val="Normalny"/>
    <w:next w:val="Normalny"/>
    <w:rsid w:val="00992A4A"/>
    <w:pPr>
      <w:tabs>
        <w:tab w:val="left" w:pos="709"/>
      </w:tabs>
      <w:jc w:val="both"/>
    </w:pPr>
    <w:rPr>
      <w:b/>
      <w:i/>
      <w:sz w:val="20"/>
      <w:szCs w:val="20"/>
    </w:rPr>
  </w:style>
  <w:style w:type="paragraph" w:styleId="Stopka">
    <w:name w:val="footer"/>
    <w:basedOn w:val="Normalny"/>
    <w:link w:val="StopkaZnak"/>
    <w:rsid w:val="00992A4A"/>
    <w:pPr>
      <w:tabs>
        <w:tab w:val="center" w:pos="4153"/>
        <w:tab w:val="right" w:pos="8306"/>
      </w:tabs>
    </w:pPr>
  </w:style>
  <w:style w:type="character" w:customStyle="1" w:styleId="StopkaZnak">
    <w:name w:val="Stopka Znak"/>
    <w:link w:val="Stopka"/>
    <w:rsid w:val="00992A4A"/>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992A4A"/>
    <w:pPr>
      <w:widowControl w:val="0"/>
      <w:tabs>
        <w:tab w:val="left" w:pos="567"/>
      </w:tabs>
      <w:ind w:left="567" w:hanging="567"/>
    </w:pPr>
  </w:style>
  <w:style w:type="character" w:customStyle="1" w:styleId="TekstprzypisudolnegoZnak">
    <w:name w:val="Tekst przypisu dolnego Znak"/>
    <w:link w:val="Tekstprzypisudolnego"/>
    <w:semiHidden/>
    <w:rsid w:val="00992A4A"/>
    <w:rPr>
      <w:rFonts w:ascii="Times New Roman" w:eastAsia="Times New Roman" w:hAnsi="Times New Roman" w:cs="Times New Roman"/>
      <w:sz w:val="24"/>
      <w:szCs w:val="24"/>
      <w:lang w:val="en-GB" w:eastAsia="en-GB"/>
    </w:rPr>
  </w:style>
  <w:style w:type="paragraph" w:styleId="Spistreci2">
    <w:name w:val="toc 2"/>
    <w:basedOn w:val="Normalny"/>
    <w:next w:val="Normalny"/>
    <w:semiHidden/>
    <w:rsid w:val="00992A4A"/>
    <w:pPr>
      <w:keepNext/>
      <w:keepLines/>
      <w:tabs>
        <w:tab w:val="right" w:leader="dot" w:pos="8640"/>
      </w:tabs>
      <w:spacing w:after="240"/>
      <w:ind w:left="1077" w:right="720" w:hanging="601"/>
      <w:jc w:val="both"/>
    </w:pPr>
    <w:rPr>
      <w:szCs w:val="20"/>
    </w:rPr>
  </w:style>
  <w:style w:type="character" w:styleId="Numerstrony">
    <w:name w:val="page number"/>
    <w:basedOn w:val="Domylnaczcionkaakapitu"/>
    <w:rsid w:val="00992A4A"/>
  </w:style>
  <w:style w:type="paragraph" w:styleId="Tekstdymka">
    <w:name w:val="Balloon Text"/>
    <w:basedOn w:val="Normalny"/>
    <w:link w:val="TekstdymkaZnak"/>
    <w:semiHidden/>
    <w:rsid w:val="00992A4A"/>
    <w:rPr>
      <w:rFonts w:ascii="Tahoma" w:hAnsi="Tahoma" w:cs="Tahoma"/>
      <w:sz w:val="16"/>
      <w:szCs w:val="16"/>
    </w:rPr>
  </w:style>
  <w:style w:type="character" w:customStyle="1" w:styleId="TekstdymkaZnak">
    <w:name w:val="Tekst dymka Znak"/>
    <w:link w:val="Tekstdymka"/>
    <w:semiHidden/>
    <w:rsid w:val="00992A4A"/>
    <w:rPr>
      <w:rFonts w:ascii="Tahoma" w:eastAsia="Times New Roman" w:hAnsi="Tahoma" w:cs="Tahoma"/>
      <w:sz w:val="16"/>
      <w:szCs w:val="16"/>
      <w:lang w:val="en-GB" w:eastAsia="en-GB"/>
    </w:rPr>
  </w:style>
  <w:style w:type="character" w:styleId="Hipercze">
    <w:name w:val="Hyperlink"/>
    <w:rsid w:val="00992A4A"/>
    <w:rPr>
      <w:color w:val="0000FF"/>
      <w:u w:val="single"/>
    </w:rPr>
  </w:style>
  <w:style w:type="paragraph" w:styleId="Mapadokumentu">
    <w:name w:val="Document Map"/>
    <w:basedOn w:val="Normalny"/>
    <w:link w:val="MapadokumentuZnak"/>
    <w:semiHidden/>
    <w:rsid w:val="00992A4A"/>
    <w:pPr>
      <w:shd w:val="clear" w:color="auto" w:fill="000080"/>
    </w:pPr>
    <w:rPr>
      <w:rFonts w:ascii="Tahoma" w:hAnsi="Tahoma"/>
    </w:rPr>
  </w:style>
  <w:style w:type="character" w:customStyle="1" w:styleId="MapadokumentuZnak">
    <w:name w:val="Mapa dokumentu Znak"/>
    <w:link w:val="Mapadokumentu"/>
    <w:semiHidden/>
    <w:rsid w:val="00992A4A"/>
    <w:rPr>
      <w:rFonts w:ascii="Tahoma" w:eastAsia="Times New Roman" w:hAnsi="Tahoma" w:cs="Times New Roman"/>
      <w:sz w:val="24"/>
      <w:szCs w:val="24"/>
      <w:shd w:val="clear" w:color="auto" w:fill="000080"/>
      <w:lang w:val="en-GB" w:eastAsia="en-GB"/>
    </w:rPr>
  </w:style>
  <w:style w:type="paragraph" w:styleId="Tekstkomentarza">
    <w:name w:val="annotation text"/>
    <w:basedOn w:val="Normalny"/>
    <w:link w:val="TekstkomentarzaZnak"/>
    <w:semiHidden/>
    <w:rsid w:val="00992A4A"/>
    <w:rPr>
      <w:sz w:val="20"/>
    </w:rPr>
  </w:style>
  <w:style w:type="character" w:customStyle="1" w:styleId="TekstkomentarzaZnak">
    <w:name w:val="Tekst komentarza Znak"/>
    <w:link w:val="Tekstkomentarza"/>
    <w:semiHidden/>
    <w:rsid w:val="00992A4A"/>
    <w:rPr>
      <w:rFonts w:ascii="Times New Roman" w:eastAsia="Times New Roman" w:hAnsi="Times New Roman" w:cs="Times New Roman"/>
      <w:sz w:val="20"/>
      <w:szCs w:val="24"/>
      <w:lang w:val="en-GB" w:eastAsia="en-GB"/>
    </w:rPr>
  </w:style>
  <w:style w:type="character" w:styleId="Odwoaniedokomentarza">
    <w:name w:val="annotation reference"/>
    <w:semiHidden/>
    <w:rsid w:val="00992A4A"/>
    <w:rPr>
      <w:sz w:val="16"/>
    </w:rPr>
  </w:style>
  <w:style w:type="paragraph" w:styleId="Tematkomentarza">
    <w:name w:val="annotation subject"/>
    <w:basedOn w:val="Tekstkomentarza"/>
    <w:next w:val="Tekstkomentarza"/>
    <w:link w:val="TematkomentarzaZnak"/>
    <w:semiHidden/>
    <w:rsid w:val="00992A4A"/>
    <w:rPr>
      <w:b/>
      <w:bCs/>
      <w:szCs w:val="20"/>
    </w:rPr>
  </w:style>
  <w:style w:type="character" w:customStyle="1" w:styleId="TematkomentarzaZnak">
    <w:name w:val="Temat komentarza Znak"/>
    <w:link w:val="Tematkomentarza"/>
    <w:semiHidden/>
    <w:rsid w:val="00992A4A"/>
    <w:rPr>
      <w:rFonts w:ascii="Times New Roman" w:eastAsia="Times New Roman" w:hAnsi="Times New Roman" w:cs="Times New Roman"/>
      <w:b/>
      <w:bCs/>
      <w:sz w:val="20"/>
      <w:szCs w:val="20"/>
      <w:lang w:val="en-GB" w:eastAsia="en-GB"/>
    </w:rPr>
  </w:style>
  <w:style w:type="table" w:styleId="Tabela-Siatka">
    <w:name w:val="Table Grid"/>
    <w:basedOn w:val="Standardowy"/>
    <w:rsid w:val="00992A4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nakZnak1">
    <w:name w:val="Znak Znak1"/>
    <w:basedOn w:val="Normalny"/>
    <w:rsid w:val="00992A4A"/>
    <w:rPr>
      <w:rFonts w:ascii="Arial" w:hAnsi="Arial" w:cs="Arial"/>
      <w:lang w:eastAsia="pl-PL"/>
    </w:rPr>
  </w:style>
  <w:style w:type="paragraph" w:customStyle="1" w:styleId="pkt1">
    <w:name w:val="pkt1"/>
    <w:basedOn w:val="Normalny"/>
    <w:link w:val="pkt1Znak"/>
    <w:rsid w:val="00992A4A"/>
    <w:pPr>
      <w:spacing w:after="80"/>
      <w:ind w:left="794" w:hanging="397"/>
      <w:jc w:val="both"/>
    </w:pPr>
    <w:rPr>
      <w:szCs w:val="20"/>
      <w:lang w:eastAsia="pl-PL"/>
    </w:rPr>
  </w:style>
  <w:style w:type="character" w:customStyle="1" w:styleId="pkt1Znak">
    <w:name w:val="pkt1 Znak"/>
    <w:link w:val="pkt1"/>
    <w:rsid w:val="00992A4A"/>
    <w:rPr>
      <w:rFonts w:ascii="Times New Roman" w:eastAsia="Times New Roman" w:hAnsi="Times New Roman" w:cs="Times New Roman"/>
      <w:sz w:val="24"/>
      <w:szCs w:val="20"/>
      <w:lang w:eastAsia="pl-PL"/>
    </w:rPr>
  </w:style>
  <w:style w:type="character" w:styleId="Odwoanieprzypisudolnego">
    <w:name w:val="footnote reference"/>
    <w:semiHidden/>
    <w:rsid w:val="00992A4A"/>
    <w:rPr>
      <w:vertAlign w:val="superscript"/>
    </w:rPr>
  </w:style>
  <w:style w:type="paragraph" w:styleId="Legenda">
    <w:name w:val="caption"/>
    <w:basedOn w:val="Normalny"/>
    <w:next w:val="Normalny"/>
    <w:qFormat/>
    <w:rsid w:val="00992A4A"/>
    <w:pPr>
      <w:widowControl w:val="0"/>
      <w:shd w:val="clear" w:color="auto" w:fill="FFFFFF"/>
      <w:snapToGrid w:val="0"/>
      <w:spacing w:before="360" w:after="120"/>
      <w:ind w:left="28"/>
    </w:pPr>
    <w:rPr>
      <w:b/>
      <w:color w:val="000000"/>
      <w:spacing w:val="1"/>
      <w:sz w:val="16"/>
      <w:szCs w:val="20"/>
      <w:lang w:eastAsia="pl-PL"/>
    </w:rPr>
  </w:style>
  <w:style w:type="paragraph" w:customStyle="1" w:styleId="FS2">
    <w:name w:val="FS2"/>
    <w:basedOn w:val="Normalny"/>
    <w:rsid w:val="00992A4A"/>
    <w:rPr>
      <w:bCs/>
      <w:iCs/>
      <w:sz w:val="20"/>
      <w:lang w:eastAsia="pl-PL"/>
    </w:rPr>
  </w:style>
  <w:style w:type="character" w:customStyle="1" w:styleId="apple-converted-space">
    <w:name w:val="apple-converted-space"/>
    <w:rsid w:val="009606E2"/>
  </w:style>
  <w:style w:type="paragraph" w:customStyle="1" w:styleId="pkt">
    <w:name w:val="pkt"/>
    <w:basedOn w:val="Normalny"/>
    <w:rsid w:val="00297820"/>
    <w:pPr>
      <w:spacing w:before="60" w:after="60"/>
      <w:ind w:left="851" w:hanging="295"/>
      <w:jc w:val="both"/>
    </w:pPr>
    <w:rPr>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851851">
      <w:bodyDiv w:val="1"/>
      <w:marLeft w:val="0"/>
      <w:marRight w:val="0"/>
      <w:marTop w:val="0"/>
      <w:marBottom w:val="0"/>
      <w:divBdr>
        <w:top w:val="none" w:sz="0" w:space="0" w:color="auto"/>
        <w:left w:val="none" w:sz="0" w:space="0" w:color="auto"/>
        <w:bottom w:val="none" w:sz="0" w:space="0" w:color="auto"/>
        <w:right w:val="none" w:sz="0" w:space="0" w:color="auto"/>
      </w:divBdr>
    </w:div>
    <w:div w:id="360401515">
      <w:bodyDiv w:val="1"/>
      <w:marLeft w:val="0"/>
      <w:marRight w:val="0"/>
      <w:marTop w:val="0"/>
      <w:marBottom w:val="0"/>
      <w:divBdr>
        <w:top w:val="none" w:sz="0" w:space="0" w:color="auto"/>
        <w:left w:val="none" w:sz="0" w:space="0" w:color="auto"/>
        <w:bottom w:val="none" w:sz="0" w:space="0" w:color="auto"/>
        <w:right w:val="none" w:sz="0" w:space="0" w:color="auto"/>
      </w:divBdr>
    </w:div>
    <w:div w:id="362100291">
      <w:bodyDiv w:val="1"/>
      <w:marLeft w:val="0"/>
      <w:marRight w:val="0"/>
      <w:marTop w:val="0"/>
      <w:marBottom w:val="0"/>
      <w:divBdr>
        <w:top w:val="none" w:sz="0" w:space="0" w:color="auto"/>
        <w:left w:val="none" w:sz="0" w:space="0" w:color="auto"/>
        <w:bottom w:val="none" w:sz="0" w:space="0" w:color="auto"/>
        <w:right w:val="none" w:sz="0" w:space="0" w:color="auto"/>
      </w:divBdr>
    </w:div>
    <w:div w:id="609121641">
      <w:bodyDiv w:val="1"/>
      <w:marLeft w:val="0"/>
      <w:marRight w:val="0"/>
      <w:marTop w:val="0"/>
      <w:marBottom w:val="0"/>
      <w:divBdr>
        <w:top w:val="none" w:sz="0" w:space="0" w:color="auto"/>
        <w:left w:val="none" w:sz="0" w:space="0" w:color="auto"/>
        <w:bottom w:val="none" w:sz="0" w:space="0" w:color="auto"/>
        <w:right w:val="none" w:sz="0" w:space="0" w:color="auto"/>
      </w:divBdr>
    </w:div>
    <w:div w:id="636568769">
      <w:bodyDiv w:val="1"/>
      <w:marLeft w:val="0"/>
      <w:marRight w:val="0"/>
      <w:marTop w:val="0"/>
      <w:marBottom w:val="0"/>
      <w:divBdr>
        <w:top w:val="none" w:sz="0" w:space="0" w:color="auto"/>
        <w:left w:val="none" w:sz="0" w:space="0" w:color="auto"/>
        <w:bottom w:val="none" w:sz="0" w:space="0" w:color="auto"/>
        <w:right w:val="none" w:sz="0" w:space="0" w:color="auto"/>
      </w:divBdr>
    </w:div>
    <w:div w:id="774791964">
      <w:bodyDiv w:val="1"/>
      <w:marLeft w:val="0"/>
      <w:marRight w:val="0"/>
      <w:marTop w:val="0"/>
      <w:marBottom w:val="0"/>
      <w:divBdr>
        <w:top w:val="none" w:sz="0" w:space="0" w:color="auto"/>
        <w:left w:val="none" w:sz="0" w:space="0" w:color="auto"/>
        <w:bottom w:val="none" w:sz="0" w:space="0" w:color="auto"/>
        <w:right w:val="none" w:sz="0" w:space="0" w:color="auto"/>
      </w:divBdr>
    </w:div>
    <w:div w:id="1027297850">
      <w:bodyDiv w:val="1"/>
      <w:marLeft w:val="0"/>
      <w:marRight w:val="0"/>
      <w:marTop w:val="0"/>
      <w:marBottom w:val="0"/>
      <w:divBdr>
        <w:top w:val="none" w:sz="0" w:space="0" w:color="auto"/>
        <w:left w:val="none" w:sz="0" w:space="0" w:color="auto"/>
        <w:bottom w:val="none" w:sz="0" w:space="0" w:color="auto"/>
        <w:right w:val="none" w:sz="0" w:space="0" w:color="auto"/>
      </w:divBdr>
    </w:div>
    <w:div w:id="1089545575">
      <w:bodyDiv w:val="1"/>
      <w:marLeft w:val="0"/>
      <w:marRight w:val="0"/>
      <w:marTop w:val="0"/>
      <w:marBottom w:val="0"/>
      <w:divBdr>
        <w:top w:val="none" w:sz="0" w:space="0" w:color="auto"/>
        <w:left w:val="none" w:sz="0" w:space="0" w:color="auto"/>
        <w:bottom w:val="none" w:sz="0" w:space="0" w:color="auto"/>
        <w:right w:val="none" w:sz="0" w:space="0" w:color="auto"/>
      </w:divBdr>
    </w:div>
    <w:div w:id="1156145697">
      <w:bodyDiv w:val="1"/>
      <w:marLeft w:val="0"/>
      <w:marRight w:val="0"/>
      <w:marTop w:val="0"/>
      <w:marBottom w:val="0"/>
      <w:divBdr>
        <w:top w:val="none" w:sz="0" w:space="0" w:color="auto"/>
        <w:left w:val="none" w:sz="0" w:space="0" w:color="auto"/>
        <w:bottom w:val="none" w:sz="0" w:space="0" w:color="auto"/>
        <w:right w:val="none" w:sz="0" w:space="0" w:color="auto"/>
      </w:divBdr>
    </w:div>
    <w:div w:id="1168979747">
      <w:bodyDiv w:val="1"/>
      <w:marLeft w:val="0"/>
      <w:marRight w:val="0"/>
      <w:marTop w:val="0"/>
      <w:marBottom w:val="0"/>
      <w:divBdr>
        <w:top w:val="none" w:sz="0" w:space="0" w:color="auto"/>
        <w:left w:val="none" w:sz="0" w:space="0" w:color="auto"/>
        <w:bottom w:val="none" w:sz="0" w:space="0" w:color="auto"/>
        <w:right w:val="none" w:sz="0" w:space="0" w:color="auto"/>
      </w:divBdr>
    </w:div>
    <w:div w:id="1451510616">
      <w:bodyDiv w:val="1"/>
      <w:marLeft w:val="0"/>
      <w:marRight w:val="0"/>
      <w:marTop w:val="0"/>
      <w:marBottom w:val="0"/>
      <w:divBdr>
        <w:top w:val="none" w:sz="0" w:space="0" w:color="auto"/>
        <w:left w:val="none" w:sz="0" w:space="0" w:color="auto"/>
        <w:bottom w:val="none" w:sz="0" w:space="0" w:color="auto"/>
        <w:right w:val="none" w:sz="0" w:space="0" w:color="auto"/>
      </w:divBdr>
    </w:div>
    <w:div w:id="1537809755">
      <w:bodyDiv w:val="1"/>
      <w:marLeft w:val="0"/>
      <w:marRight w:val="0"/>
      <w:marTop w:val="0"/>
      <w:marBottom w:val="0"/>
      <w:divBdr>
        <w:top w:val="none" w:sz="0" w:space="0" w:color="auto"/>
        <w:left w:val="none" w:sz="0" w:space="0" w:color="auto"/>
        <w:bottom w:val="none" w:sz="0" w:space="0" w:color="auto"/>
        <w:right w:val="none" w:sz="0" w:space="0" w:color="auto"/>
      </w:divBdr>
    </w:div>
    <w:div w:id="1567180447">
      <w:bodyDiv w:val="1"/>
      <w:marLeft w:val="0"/>
      <w:marRight w:val="0"/>
      <w:marTop w:val="0"/>
      <w:marBottom w:val="0"/>
      <w:divBdr>
        <w:top w:val="none" w:sz="0" w:space="0" w:color="auto"/>
        <w:left w:val="none" w:sz="0" w:space="0" w:color="auto"/>
        <w:bottom w:val="none" w:sz="0" w:space="0" w:color="auto"/>
        <w:right w:val="none" w:sz="0" w:space="0" w:color="auto"/>
      </w:divBdr>
    </w:div>
    <w:div w:id="1690135662">
      <w:bodyDiv w:val="1"/>
      <w:marLeft w:val="0"/>
      <w:marRight w:val="0"/>
      <w:marTop w:val="0"/>
      <w:marBottom w:val="0"/>
      <w:divBdr>
        <w:top w:val="none" w:sz="0" w:space="0" w:color="auto"/>
        <w:left w:val="none" w:sz="0" w:space="0" w:color="auto"/>
        <w:bottom w:val="none" w:sz="0" w:space="0" w:color="auto"/>
        <w:right w:val="none" w:sz="0" w:space="0" w:color="auto"/>
      </w:divBdr>
    </w:div>
    <w:div w:id="1893301044">
      <w:bodyDiv w:val="1"/>
      <w:marLeft w:val="0"/>
      <w:marRight w:val="0"/>
      <w:marTop w:val="0"/>
      <w:marBottom w:val="0"/>
      <w:divBdr>
        <w:top w:val="none" w:sz="0" w:space="0" w:color="auto"/>
        <w:left w:val="none" w:sz="0" w:space="0" w:color="auto"/>
        <w:bottom w:val="none" w:sz="0" w:space="0" w:color="auto"/>
        <w:right w:val="none" w:sz="0" w:space="0" w:color="auto"/>
      </w:divBdr>
    </w:div>
    <w:div w:id="1952542168">
      <w:bodyDiv w:val="1"/>
      <w:marLeft w:val="0"/>
      <w:marRight w:val="0"/>
      <w:marTop w:val="0"/>
      <w:marBottom w:val="0"/>
      <w:divBdr>
        <w:top w:val="none" w:sz="0" w:space="0" w:color="auto"/>
        <w:left w:val="none" w:sz="0" w:space="0" w:color="auto"/>
        <w:bottom w:val="none" w:sz="0" w:space="0" w:color="auto"/>
        <w:right w:val="none" w:sz="0" w:space="0" w:color="auto"/>
      </w:divBdr>
    </w:div>
    <w:div w:id="205634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B8B~1.NO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18D0BA6B-DCFC-4C63-8CFC-B9C91B23C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8</Pages>
  <Words>3742</Words>
  <Characters>22457</Characters>
  <Application>Microsoft Office Word</Application>
  <DocSecurity>0</DocSecurity>
  <Lines>187</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Nokielska</dc:creator>
  <cp:keywords/>
  <cp:lastModifiedBy>Katarzyna Nokielska</cp:lastModifiedBy>
  <cp:revision>2</cp:revision>
  <dcterms:created xsi:type="dcterms:W3CDTF">2021-07-21T10:26:00Z</dcterms:created>
  <dcterms:modified xsi:type="dcterms:W3CDTF">2021-07-21T10:26:00Z</dcterms:modified>
</cp:coreProperties>
</file>