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D464E5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7933A3">
        <w:rPr>
          <w:rFonts w:ascii="Verdana" w:hAnsi="Verdana" w:cs="Verdana"/>
          <w:sz w:val="18"/>
          <w:szCs w:val="18"/>
        </w:rPr>
        <w:t>367/21</w:t>
      </w:r>
      <w:bookmarkStart w:id="0" w:name="_GoBack"/>
      <w:bookmarkEnd w:id="0"/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BC71499" w14:textId="77777777" w:rsidR="00FA15BC" w:rsidRDefault="0097361C" w:rsidP="007473E9">
      <w:pPr>
        <w:spacing w:after="0" w:line="240" w:lineRule="auto"/>
        <w:contextualSpacing/>
        <w:mirrorIndents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A15BC" w:rsidRPr="00FA15BC">
        <w:rPr>
          <w:rFonts w:ascii="Verdana" w:hAnsi="Verdana"/>
          <w:b/>
          <w:bCs/>
          <w:iCs/>
          <w:color w:val="000000"/>
          <w:sz w:val="18"/>
          <w:szCs w:val="18"/>
        </w:rPr>
        <w:t>Przystosowanie schodów do obowiązujących przepisów poprzez</w:t>
      </w:r>
    </w:p>
    <w:p w14:paraId="6CF90866" w14:textId="3783F547" w:rsidR="0097361C" w:rsidRPr="007C5E99" w:rsidRDefault="00FA15BC" w:rsidP="007473E9">
      <w:pPr>
        <w:spacing w:after="0" w:line="240" w:lineRule="auto"/>
        <w:contextualSpacing/>
        <w:mirrorIndents/>
        <w:rPr>
          <w:rFonts w:ascii="Verdana" w:hAnsi="Verdana"/>
          <w:b/>
          <w:bCs/>
          <w:iCs/>
          <w:color w:val="000000"/>
          <w:sz w:val="18"/>
          <w:szCs w:val="18"/>
          <w:highlight w:val="yellow"/>
        </w:rPr>
      </w:pPr>
      <w:r w:rsidRPr="00FA15BC">
        <w:rPr>
          <w:rFonts w:ascii="Verdana" w:hAnsi="Verdana"/>
          <w:b/>
          <w:bCs/>
          <w:iCs/>
          <w:color w:val="000000"/>
          <w:sz w:val="18"/>
          <w:szCs w:val="18"/>
        </w:rPr>
        <w:t>przebudowę balustrad w bud. D-11 AGH w Krakowie</w:t>
      </w:r>
      <w:r w:rsidR="007473E9">
        <w:rPr>
          <w:rFonts w:ascii="Verdana" w:hAnsi="Verdana"/>
          <w:b/>
          <w:bCs/>
          <w:iCs/>
          <w:color w:val="000000"/>
          <w:sz w:val="18"/>
          <w:szCs w:val="18"/>
        </w:rPr>
        <w:t>.</w:t>
      </w:r>
    </w:p>
    <w:p w14:paraId="6188FEAF" w14:textId="15636A0E" w:rsidR="0097361C" w:rsidRPr="00001768" w:rsidRDefault="007C5E99" w:rsidP="00001768">
      <w:pPr>
        <w:spacing w:after="0" w:line="240" w:lineRule="auto"/>
        <w:contextualSpacing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                       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contextualSpacing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4C168D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6D4F5E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D0A1E1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830ACA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059FD3F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6D4F5E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45C58772" w14:textId="45BD9AF1" w:rsidR="00D2087F" w:rsidRPr="006D4F5E" w:rsidRDefault="0097361C" w:rsidP="006D4F5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3F8EAC85" w14:textId="77777777" w:rsidR="007C5E99" w:rsidRPr="007C5E99" w:rsidRDefault="007C5E99" w:rsidP="007C5E9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C5E99">
        <w:rPr>
          <w:rFonts w:ascii="Verdana" w:hAnsi="Verdana"/>
          <w:sz w:val="18"/>
          <w:szCs w:val="18"/>
        </w:rPr>
        <w:t xml:space="preserve">robót wykończeniowych, </w:t>
      </w:r>
    </w:p>
    <w:p w14:paraId="5F7D3611" w14:textId="77777777" w:rsidR="007C5E99" w:rsidRPr="007C5E99" w:rsidRDefault="007C5E99" w:rsidP="007C5E9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C5E99">
        <w:rPr>
          <w:rFonts w:ascii="Verdana" w:hAnsi="Verdana"/>
          <w:sz w:val="18"/>
          <w:szCs w:val="18"/>
        </w:rPr>
        <w:t>robót rozbiórkowych,</w:t>
      </w:r>
    </w:p>
    <w:p w14:paraId="61901C84" w14:textId="77777777" w:rsidR="007C5E99" w:rsidRPr="007C5E99" w:rsidRDefault="007C5E99" w:rsidP="007C5E9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C5E99">
        <w:rPr>
          <w:rFonts w:ascii="Verdana" w:hAnsi="Verdana"/>
          <w:sz w:val="18"/>
          <w:szCs w:val="18"/>
        </w:rPr>
        <w:t>robót w zakresie instalowania wyrobów metalowych,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58AF6365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</w:t>
      </w:r>
      <w:r w:rsidRPr="008601CF">
        <w:rPr>
          <w:rFonts w:ascii="Verdana" w:hAnsi="Verdana" w:cs="Verdana"/>
          <w:sz w:val="18"/>
          <w:szCs w:val="18"/>
        </w:rPr>
        <w:lastRenderedPageBreak/>
        <w:t>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289DC1D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</w:t>
      </w:r>
      <w:r w:rsidR="00023151" w:rsidRPr="00F65CAF">
        <w:rPr>
          <w:rFonts w:ascii="Verdana" w:hAnsi="Verdana" w:cs="Verdana"/>
          <w:sz w:val="18"/>
          <w:szCs w:val="18"/>
        </w:rPr>
        <w:t xml:space="preserve">usunięcie ewentualnych wad stwierdzonych przy odbiorze końcowym, podpisanego przez Kierownika </w:t>
      </w:r>
      <w:r w:rsidR="00F65CAF" w:rsidRPr="00F65CAF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6749C6D3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 xml:space="preserve">eriami technicznymi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lastRenderedPageBreak/>
        <w:t>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486F8B8" w14:textId="2A694A66" w:rsidR="00A03D4B" w:rsidRPr="00F65CAF" w:rsidRDefault="0097361C" w:rsidP="00F65CA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F65CAF">
        <w:rPr>
          <w:rFonts w:ascii="Verdana" w:hAnsi="Verdana" w:cs="Verdana"/>
          <w:sz w:val="18"/>
          <w:szCs w:val="18"/>
        </w:rPr>
        <w:t xml:space="preserve">Nadzoru jest </w:t>
      </w:r>
      <w:r w:rsidRPr="00F65CAF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F65CAF">
        <w:rPr>
          <w:rFonts w:ascii="Verdana" w:hAnsi="Verdana" w:cs="Verdana"/>
          <w:sz w:val="18"/>
          <w:szCs w:val="18"/>
        </w:rPr>
        <w:t>wnienia budowlane</w:t>
      </w:r>
      <w:r w:rsidR="00FA6526" w:rsidRPr="00F65CAF">
        <w:rPr>
          <w:rFonts w:ascii="Verdana" w:hAnsi="Verdana" w:cs="Verdana"/>
          <w:sz w:val="18"/>
          <w:szCs w:val="18"/>
        </w:rPr>
        <w:t xml:space="preserve"> </w:t>
      </w:r>
      <w:r w:rsidR="00F65CAF">
        <w:rPr>
          <w:rFonts w:ascii="Verdana" w:hAnsi="Verdana" w:cs="Verdana"/>
          <w:sz w:val="18"/>
          <w:szCs w:val="18"/>
        </w:rPr>
        <w:t xml:space="preserve">                                      </w:t>
      </w:r>
      <w:r w:rsidR="00FA6526" w:rsidRPr="00F65CAF">
        <w:rPr>
          <w:rFonts w:ascii="Verdana" w:hAnsi="Verdana" w:cs="Verdana"/>
          <w:sz w:val="18"/>
          <w:szCs w:val="18"/>
        </w:rPr>
        <w:t>w specjalności</w:t>
      </w:r>
      <w:r w:rsidR="00A03D4B" w:rsidRPr="00F65CAF">
        <w:rPr>
          <w:rFonts w:ascii="Verdana" w:hAnsi="Verdana" w:cs="Verdana"/>
          <w:sz w:val="18"/>
          <w:szCs w:val="18"/>
        </w:rPr>
        <w:t>…………………</w:t>
      </w:r>
      <w:r w:rsidR="00FA6526" w:rsidRPr="00F65CAF">
        <w:rPr>
          <w:rFonts w:ascii="Verdana" w:hAnsi="Verdana" w:cs="Verdana"/>
          <w:sz w:val="18"/>
          <w:szCs w:val="18"/>
        </w:rPr>
        <w:t>……</w:t>
      </w:r>
      <w:r w:rsidR="00A03D4B" w:rsidRPr="00F65CAF">
        <w:rPr>
          <w:rFonts w:ascii="Verdana" w:hAnsi="Verdana" w:cs="Verdana"/>
          <w:sz w:val="18"/>
          <w:szCs w:val="18"/>
        </w:rPr>
        <w:t>,</w:t>
      </w:r>
    </w:p>
    <w:p w14:paraId="5C0ECD97" w14:textId="5EFFFF8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a w przypadku </w:t>
      </w:r>
      <w:r w:rsidR="00F65CAF">
        <w:rPr>
          <w:rFonts w:ascii="Verdana" w:hAnsi="Verdana" w:cs="Verdana"/>
          <w:sz w:val="18"/>
          <w:szCs w:val="18"/>
        </w:rPr>
        <w:t>jego</w:t>
      </w:r>
      <w:r w:rsidRPr="002E2CF0">
        <w:rPr>
          <w:rFonts w:ascii="Verdana" w:hAnsi="Verdana" w:cs="Verdana"/>
          <w:sz w:val="18"/>
          <w:szCs w:val="18"/>
        </w:rPr>
        <w:t xml:space="preserve">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1DFABF01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D3FC571" w:rsidR="00C82D21" w:rsidRPr="00F65CA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6D4F5E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6D4F5E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</w:t>
      </w:r>
      <w:r w:rsidRPr="00F65CAF">
        <w:rPr>
          <w:rFonts w:ascii="Verdana" w:hAnsi="Verdana" w:cs="Verdana"/>
          <w:sz w:val="18"/>
          <w:szCs w:val="18"/>
        </w:rPr>
        <w:t xml:space="preserve">Reymonta 7, budynek U-2 AGH, pok. 014), co najmniej na </w:t>
      </w:r>
      <w:r w:rsidR="00F65CAF" w:rsidRPr="00F65CAF">
        <w:rPr>
          <w:rFonts w:ascii="Verdana" w:hAnsi="Verdana"/>
          <w:sz w:val="18"/>
          <w:szCs w:val="18"/>
        </w:rPr>
        <w:t>7</w:t>
      </w:r>
      <w:r w:rsidRPr="00F65CAF">
        <w:rPr>
          <w:rFonts w:ascii="Verdana" w:hAnsi="Verdana" w:cs="Verdana"/>
          <w:sz w:val="18"/>
          <w:szCs w:val="18"/>
        </w:rPr>
        <w:t> dni przed terminem określonym w §3 ust.</w:t>
      </w:r>
      <w:r w:rsidRPr="00F65CAF">
        <w:rPr>
          <w:rFonts w:ascii="Verdana" w:hAnsi="Verdana"/>
          <w:sz w:val="18"/>
          <w:szCs w:val="18"/>
        </w:rPr>
        <w:t xml:space="preserve"> </w:t>
      </w:r>
      <w:r w:rsidRPr="00F65CAF">
        <w:rPr>
          <w:rFonts w:ascii="Verdana" w:hAnsi="Verdana" w:cs="Verdana"/>
          <w:sz w:val="18"/>
          <w:szCs w:val="18"/>
        </w:rPr>
        <w:t>2</w:t>
      </w:r>
      <w:r w:rsidRPr="00F65CAF">
        <w:rPr>
          <w:rFonts w:ascii="Verdana" w:hAnsi="Verdana"/>
          <w:sz w:val="18"/>
          <w:szCs w:val="18"/>
        </w:rPr>
        <w:t>.</w:t>
      </w:r>
      <w:r w:rsidRPr="00F65CA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65CA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</w:t>
      </w:r>
      <w:r w:rsidRPr="00753980">
        <w:rPr>
          <w:rFonts w:ascii="Verdana" w:hAnsi="Verdana" w:cs="Verdana"/>
          <w:sz w:val="18"/>
          <w:szCs w:val="18"/>
        </w:rPr>
        <w:t xml:space="preserve">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C532647" w:rsidR="002A703D" w:rsidRPr="00F65CA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2A703D">
        <w:rPr>
          <w:rFonts w:ascii="Verdana" w:hAnsi="Verdana"/>
          <w:sz w:val="18"/>
          <w:szCs w:val="18"/>
        </w:rPr>
        <w:lastRenderedPageBreak/>
        <w:t xml:space="preserve">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kopie </w:t>
      </w:r>
      <w:r w:rsidRPr="00F65CAF">
        <w:rPr>
          <w:rFonts w:ascii="Verdana" w:hAnsi="Verdana" w:cs="Verdana"/>
          <w:sz w:val="18"/>
          <w:szCs w:val="18"/>
        </w:rPr>
        <w:t>uwierzytelnione</w:t>
      </w:r>
      <w:r w:rsidRPr="00F65CAF">
        <w:rPr>
          <w:rFonts w:ascii="Verdana" w:hAnsi="Verdana"/>
          <w:sz w:val="18"/>
          <w:szCs w:val="18"/>
        </w:rPr>
        <w:t xml:space="preserve"> </w:t>
      </w:r>
      <w:r w:rsidRPr="00F65CAF">
        <w:rPr>
          <w:rFonts w:ascii="Verdana" w:hAnsi="Verdana" w:cs="Verdana"/>
          <w:sz w:val="18"/>
          <w:szCs w:val="18"/>
        </w:rPr>
        <w:t>przez</w:t>
      </w:r>
      <w:r w:rsidRPr="00F65CAF">
        <w:rPr>
          <w:rFonts w:ascii="Verdana" w:hAnsi="Verdana"/>
          <w:sz w:val="18"/>
          <w:szCs w:val="18"/>
        </w:rPr>
        <w:t xml:space="preserve"> </w:t>
      </w:r>
      <w:r w:rsidR="00566433" w:rsidRPr="00F65CAF">
        <w:rPr>
          <w:rFonts w:ascii="Verdana" w:hAnsi="Verdana" w:cs="Verdana"/>
          <w:sz w:val="18"/>
          <w:szCs w:val="18"/>
        </w:rPr>
        <w:t>K</w:t>
      </w:r>
      <w:r w:rsidRPr="00F65CAF">
        <w:rPr>
          <w:rFonts w:ascii="Verdana" w:hAnsi="Verdana" w:cs="Verdana"/>
          <w:sz w:val="18"/>
          <w:szCs w:val="18"/>
        </w:rPr>
        <w:t>ierownika budowy)</w:t>
      </w:r>
      <w:r w:rsidRPr="00F65CAF">
        <w:rPr>
          <w:rFonts w:ascii="Verdana" w:hAnsi="Verdana"/>
          <w:sz w:val="18"/>
          <w:szCs w:val="18"/>
        </w:rPr>
        <w:t>;</w:t>
      </w:r>
      <w:r w:rsidRPr="00F65CAF">
        <w:rPr>
          <w:rFonts w:ascii="Verdana" w:hAnsi="Verdana" w:cs="Verdana"/>
          <w:sz w:val="18"/>
          <w:szCs w:val="18"/>
        </w:rPr>
        <w:t xml:space="preserve"> w</w:t>
      </w:r>
      <w:r w:rsidRPr="00F65CAF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CF04844" w:rsidR="002A703D" w:rsidRPr="00F65CAF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 Zamawiającego, umożliwiające użytkowanie </w:t>
      </w:r>
      <w:r w:rsidR="00C83814" w:rsidRPr="00F65CAF">
        <w:rPr>
          <w:rFonts w:ascii="Verdana" w:hAnsi="Verdana"/>
          <w:sz w:val="18"/>
          <w:szCs w:val="18"/>
        </w:rPr>
        <w:t xml:space="preserve">przedmiotu </w:t>
      </w:r>
      <w:r w:rsidR="008C44E5" w:rsidRPr="00F65CAF">
        <w:rPr>
          <w:rFonts w:ascii="Verdana" w:hAnsi="Verdana"/>
          <w:sz w:val="18"/>
          <w:szCs w:val="18"/>
        </w:rPr>
        <w:t>U</w:t>
      </w:r>
      <w:r w:rsidR="00C83814" w:rsidRPr="00F65CAF">
        <w:rPr>
          <w:rFonts w:ascii="Verdana" w:hAnsi="Verdana"/>
          <w:sz w:val="18"/>
          <w:szCs w:val="18"/>
        </w:rPr>
        <w:t>mowy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7C9EB3AE" w14:textId="791108D7" w:rsidR="002A703D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F65CAF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dokumenty gwarancyjne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33E13CBA" w14:textId="642DE769" w:rsidR="002A703D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deklaracje właściwości użytkowych lub deklaracje zgo</w:t>
      </w:r>
      <w:r w:rsidR="00F65CAF">
        <w:rPr>
          <w:rFonts w:ascii="Verdana" w:hAnsi="Verdana"/>
          <w:sz w:val="18"/>
          <w:szCs w:val="18"/>
        </w:rPr>
        <w:t>dności na wbudowane materiały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26C1030D" w14:textId="042D07BC" w:rsidR="00566433" w:rsidRPr="00F65CAF" w:rsidRDefault="0097361C" w:rsidP="00F65CA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 xml:space="preserve">certyfikaty i </w:t>
      </w:r>
      <w:r w:rsidR="00F65CAF">
        <w:rPr>
          <w:rFonts w:ascii="Verdana" w:hAnsi="Verdana"/>
          <w:sz w:val="18"/>
          <w:szCs w:val="18"/>
        </w:rPr>
        <w:t>atesty na zamontowane materiały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7DF8D79F" w14:textId="4E8E7A95" w:rsidR="00566433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609DD064" w14:textId="77777777" w:rsidR="00B005D3" w:rsidRPr="00F65CAF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F65CA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bCs/>
          <w:sz w:val="18"/>
          <w:szCs w:val="18"/>
        </w:rPr>
        <w:t xml:space="preserve">2 </w:t>
      </w:r>
      <w:r w:rsidR="004B2420" w:rsidRPr="00F65CAF">
        <w:rPr>
          <w:rFonts w:ascii="Verdana" w:hAnsi="Verdana"/>
          <w:bCs/>
          <w:sz w:val="18"/>
          <w:szCs w:val="18"/>
        </w:rPr>
        <w:t>komplety</w:t>
      </w:r>
      <w:r w:rsidRPr="00F65CAF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F65CAF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F65CAF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F65CA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F65CAF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F65CAF">
        <w:rPr>
          <w:rFonts w:ascii="Verdana" w:hAnsi="Verdana" w:cs="Verdana"/>
          <w:sz w:val="18"/>
          <w:szCs w:val="18"/>
        </w:rPr>
        <w:t>pk</w:t>
      </w:r>
      <w:r w:rsidRPr="00F65CAF">
        <w:rPr>
          <w:rFonts w:ascii="Verdana" w:hAnsi="Verdana" w:cs="Verdana"/>
          <w:sz w:val="18"/>
          <w:szCs w:val="18"/>
        </w:rPr>
        <w:t xml:space="preserve">t. </w:t>
      </w:r>
      <w:r w:rsidR="004B47C6" w:rsidRPr="00F65CAF">
        <w:rPr>
          <w:rFonts w:ascii="Verdana" w:hAnsi="Verdana" w:cs="Verdana"/>
          <w:sz w:val="18"/>
          <w:szCs w:val="18"/>
        </w:rPr>
        <w:t>1</w:t>
      </w:r>
      <w:r w:rsidRPr="00F65CAF">
        <w:rPr>
          <w:rFonts w:ascii="Verdana" w:hAnsi="Verdana" w:cs="Verdana"/>
          <w:sz w:val="18"/>
          <w:szCs w:val="18"/>
        </w:rPr>
        <w:t xml:space="preserve">), </w:t>
      </w:r>
      <w:r w:rsidR="004B47C6" w:rsidRPr="00F65CAF">
        <w:rPr>
          <w:rFonts w:ascii="Verdana" w:hAnsi="Verdana" w:cs="Verdana"/>
          <w:sz w:val="18"/>
          <w:szCs w:val="18"/>
        </w:rPr>
        <w:t>2</w:t>
      </w:r>
      <w:r w:rsidRPr="00F65CAF">
        <w:rPr>
          <w:rFonts w:ascii="Verdana" w:hAnsi="Verdana" w:cs="Verdana"/>
          <w:sz w:val="18"/>
          <w:szCs w:val="18"/>
        </w:rPr>
        <w:t xml:space="preserve">), </w:t>
      </w:r>
      <w:r w:rsidR="004B47C6" w:rsidRPr="00F65CAF">
        <w:rPr>
          <w:rFonts w:ascii="Verdana" w:hAnsi="Verdana" w:cs="Verdana"/>
          <w:sz w:val="18"/>
          <w:szCs w:val="18"/>
        </w:rPr>
        <w:t>3</w:t>
      </w:r>
      <w:r w:rsidRPr="00F65CAF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F65CAF">
        <w:rPr>
          <w:rFonts w:ascii="Verdana" w:hAnsi="Verdana" w:cs="Verdana"/>
          <w:sz w:val="18"/>
          <w:szCs w:val="18"/>
        </w:rPr>
        <w:t>Portable</w:t>
      </w:r>
      <w:proofErr w:type="spellEnd"/>
      <w:r w:rsidRPr="00F65CAF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F65CAF">
        <w:rPr>
          <w:rFonts w:ascii="Verdana" w:hAnsi="Verdana" w:cs="Verdana"/>
          <w:sz w:val="18"/>
          <w:szCs w:val="18"/>
        </w:rPr>
        <w:t>Document</w:t>
      </w:r>
      <w:proofErr w:type="spellEnd"/>
      <w:r w:rsidRPr="00F65CAF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 xml:space="preserve">Zamawiający wyznaczy także ostateczny, pogwarancyjny </w:t>
      </w:r>
      <w:r w:rsidRPr="00B07CCD">
        <w:rPr>
          <w:rFonts w:ascii="Verdana" w:hAnsi="Verdana"/>
          <w:sz w:val="18"/>
          <w:szCs w:val="18"/>
        </w:rPr>
        <w:t>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ciągu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50CBAF30" w:rsidR="00B005D3" w:rsidRPr="006D4F5E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D4F5E">
        <w:rPr>
          <w:rFonts w:ascii="Verdana" w:hAnsi="Verdana"/>
          <w:sz w:val="18"/>
          <w:szCs w:val="18"/>
        </w:rPr>
        <w:t xml:space="preserve">niezbędnych do zgodnego z prawem użytkowania elementów i </w:t>
      </w:r>
      <w:r w:rsidR="006D4F5E" w:rsidRPr="006D4F5E">
        <w:rPr>
          <w:rFonts w:ascii="Verdana" w:hAnsi="Verdana"/>
          <w:sz w:val="18"/>
          <w:szCs w:val="18"/>
        </w:rPr>
        <w:t>materiałów</w:t>
      </w:r>
      <w:r w:rsidRPr="006D4F5E">
        <w:rPr>
          <w:rFonts w:ascii="Verdana" w:hAnsi="Verdana"/>
          <w:sz w:val="18"/>
          <w:szCs w:val="18"/>
        </w:rPr>
        <w:t xml:space="preserve"> podlegających</w:t>
      </w:r>
      <w:r w:rsidR="006D4F5E" w:rsidRPr="006D4F5E">
        <w:rPr>
          <w:rFonts w:ascii="Verdana" w:hAnsi="Verdana"/>
          <w:sz w:val="18"/>
          <w:szCs w:val="18"/>
        </w:rPr>
        <w:t xml:space="preserve"> uregulowaniu w polskim prawie</w:t>
      </w:r>
      <w:r w:rsidRPr="006D4F5E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6D4F5E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D4F5E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6D4F5E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D4F5E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D4F5E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</w:t>
      </w:r>
      <w:r w:rsidRPr="00EC7C7C">
        <w:rPr>
          <w:rFonts w:ascii="Verdana" w:hAnsi="Verdana"/>
          <w:sz w:val="18"/>
          <w:szCs w:val="18"/>
        </w:rPr>
        <w:t>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8601FE" w14:textId="6CA50A3C" w:rsidR="00B005D3" w:rsidRPr="006D4F5E" w:rsidRDefault="00B005D3" w:rsidP="006D4F5E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16DEB4AB" w14:textId="2B5C1924" w:rsidR="00B005D3" w:rsidRPr="006D4F5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5E331" w14:textId="77777777" w:rsidR="001E1493" w:rsidRDefault="001E1493" w:rsidP="00467FC3">
      <w:pPr>
        <w:spacing w:after="0" w:line="240" w:lineRule="auto"/>
      </w:pPr>
      <w:r>
        <w:separator/>
      </w:r>
    </w:p>
  </w:endnote>
  <w:endnote w:type="continuationSeparator" w:id="0">
    <w:p w14:paraId="57952F1E" w14:textId="77777777" w:rsidR="001E1493" w:rsidRDefault="001E149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D0E77" w14:textId="77777777" w:rsidR="001E1493" w:rsidRDefault="001E1493" w:rsidP="00467FC3">
      <w:pPr>
        <w:spacing w:after="0" w:line="240" w:lineRule="auto"/>
      </w:pPr>
      <w:r>
        <w:separator/>
      </w:r>
    </w:p>
  </w:footnote>
  <w:footnote w:type="continuationSeparator" w:id="0">
    <w:p w14:paraId="2900DF7D" w14:textId="77777777" w:rsidR="001E1493" w:rsidRDefault="001E149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493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88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4F5E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3E9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3A3"/>
    <w:rsid w:val="00793806"/>
    <w:rsid w:val="007952EB"/>
    <w:rsid w:val="00795DC3"/>
    <w:rsid w:val="007A0AAF"/>
    <w:rsid w:val="007A1D4B"/>
    <w:rsid w:val="007A2625"/>
    <w:rsid w:val="007A26AB"/>
    <w:rsid w:val="007A4174"/>
    <w:rsid w:val="007B1229"/>
    <w:rsid w:val="007B1655"/>
    <w:rsid w:val="007B5BD8"/>
    <w:rsid w:val="007B64CD"/>
    <w:rsid w:val="007C0E45"/>
    <w:rsid w:val="007C390C"/>
    <w:rsid w:val="007C3BC5"/>
    <w:rsid w:val="007C5E99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344E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2F81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CAF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0354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5B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80F5B0-65E2-46D2-BF05-9222771553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4FA7815-CAD7-4AD4-87A4-64B3480A3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8514</Words>
  <Characters>56523</Characters>
  <Application>Microsoft Office Word</Application>
  <DocSecurity>0</DocSecurity>
  <Lines>471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2021-07-16T05:25:00Z</dcterms:created>
  <dcterms:modified xsi:type="dcterms:W3CDTF">2021-07-16T05:25:00Z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