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1911B7" w:rsidP="00DA2A7E">
      <w:pPr>
        <w:spacing w:after="240"/>
        <w:jc w:val="right"/>
        <w:rPr>
          <w:sz w:val="22"/>
          <w:szCs w:val="22"/>
        </w:rPr>
      </w:pPr>
      <w:r w:rsidRPr="001911B7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1911B7">
        <w:rPr>
          <w:sz w:val="22"/>
          <w:szCs w:val="22"/>
        </w:rPr>
        <w:t>2021-07-15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1911B7" w:rsidP="00DA2A7E">
      <w:pPr>
        <w:spacing w:after="40"/>
        <w:rPr>
          <w:b/>
          <w:bCs/>
          <w:sz w:val="22"/>
          <w:szCs w:val="22"/>
        </w:rPr>
      </w:pPr>
      <w:r w:rsidRPr="001911B7">
        <w:rPr>
          <w:b/>
          <w:bCs/>
          <w:sz w:val="22"/>
          <w:szCs w:val="22"/>
        </w:rPr>
        <w:t>Politechnika Częstochowska</w:t>
      </w:r>
    </w:p>
    <w:p w:rsidR="00DA2A7E" w:rsidRPr="003261E7" w:rsidRDefault="001911B7" w:rsidP="00DA2A7E">
      <w:pPr>
        <w:rPr>
          <w:sz w:val="22"/>
          <w:szCs w:val="22"/>
        </w:rPr>
      </w:pPr>
      <w:r w:rsidRPr="001911B7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1911B7">
        <w:rPr>
          <w:sz w:val="22"/>
          <w:szCs w:val="22"/>
        </w:rPr>
        <w:t>69</w:t>
      </w:r>
    </w:p>
    <w:p w:rsidR="00DA2A7E" w:rsidRPr="003261E7" w:rsidRDefault="001911B7" w:rsidP="00DA2A7E">
      <w:pPr>
        <w:rPr>
          <w:sz w:val="22"/>
          <w:szCs w:val="22"/>
        </w:rPr>
      </w:pPr>
      <w:r w:rsidRPr="001911B7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1911B7">
        <w:rPr>
          <w:sz w:val="22"/>
          <w:szCs w:val="22"/>
        </w:rPr>
        <w:t>Częstochowa</w:t>
      </w:r>
    </w:p>
    <w:p w:rsidR="00DA2A7E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36557B" w:rsidRPr="0036557B" w:rsidRDefault="0036557B" w:rsidP="00DA2A7E">
      <w:pPr>
        <w:spacing w:after="48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RK-499/21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911B7" w:rsidRPr="003261E7" w:rsidTr="00EE0BB9">
        <w:trPr>
          <w:trHeight w:val="638"/>
        </w:trPr>
        <w:tc>
          <w:tcPr>
            <w:tcW w:w="959" w:type="dxa"/>
            <w:shd w:val="clear" w:color="auto" w:fill="auto"/>
          </w:tcPr>
          <w:p w:rsidR="001911B7" w:rsidRPr="003261E7" w:rsidRDefault="001911B7" w:rsidP="00EE0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11B7" w:rsidRPr="003261E7" w:rsidRDefault="001911B7" w:rsidP="00EE0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11B7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11B7">
              <w:rPr>
                <w:b/>
                <w:bCs/>
                <w:sz w:val="22"/>
                <w:szCs w:val="22"/>
              </w:rPr>
              <w:t>Dostawa spektrometru iskrowego dla Wydziału Inżynierii Produkcji i Technologii Materiałów Politechniki Częstochowskiej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11B7">
              <w:rPr>
                <w:b/>
                <w:sz w:val="22"/>
                <w:szCs w:val="22"/>
              </w:rPr>
              <w:t>ZP/D-20/A/21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11B7" w:rsidRPr="001911B7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911B7" w:rsidRPr="001911B7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911B7" w:rsidRPr="007240DA" w:rsidTr="00EE0BB9">
        <w:tc>
          <w:tcPr>
            <w:tcW w:w="2660" w:type="dxa"/>
            <w:shd w:val="clear" w:color="auto" w:fill="auto"/>
          </w:tcPr>
          <w:p w:rsidR="001911B7" w:rsidRPr="007240DA" w:rsidRDefault="001911B7" w:rsidP="00EE0BB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911B7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911B7" w:rsidRPr="007240DA" w:rsidRDefault="001911B7" w:rsidP="00EE0BB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911B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2668AB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unieważnił przedmiotowe postępowanie, gdyż wszystkie  złożone oferty podlegają odrzuc</w:t>
      </w:r>
      <w:r w:rsidR="009606E0">
        <w:rPr>
          <w:sz w:val="22"/>
          <w:szCs w:val="22"/>
        </w:rPr>
        <w:t>e</w:t>
      </w:r>
      <w:r>
        <w:rPr>
          <w:sz w:val="22"/>
          <w:szCs w:val="22"/>
        </w:rPr>
        <w:t xml:space="preserve">niu. </w:t>
      </w:r>
    </w:p>
    <w:p w:rsidR="002668AB" w:rsidRPr="002668AB" w:rsidRDefault="002668AB" w:rsidP="002668AB">
      <w:pPr>
        <w:spacing w:line="360" w:lineRule="auto"/>
        <w:jc w:val="center"/>
        <w:rPr>
          <w:sz w:val="22"/>
          <w:szCs w:val="22"/>
        </w:rPr>
      </w:pPr>
      <w:bookmarkStart w:id="0" w:name="_GoBack"/>
      <w:bookmarkEnd w:id="0"/>
      <w:r w:rsidRPr="002668AB">
        <w:rPr>
          <w:sz w:val="22"/>
          <w:szCs w:val="22"/>
        </w:rPr>
        <w:t>Kanclerz</w:t>
      </w:r>
    </w:p>
    <w:p w:rsidR="002668AB" w:rsidRPr="002668AB" w:rsidRDefault="002668AB" w:rsidP="002668AB">
      <w:pPr>
        <w:spacing w:line="360" w:lineRule="auto"/>
        <w:jc w:val="center"/>
        <w:rPr>
          <w:sz w:val="22"/>
          <w:szCs w:val="22"/>
        </w:rPr>
      </w:pPr>
      <w:r w:rsidRPr="002668AB">
        <w:rPr>
          <w:sz w:val="22"/>
          <w:szCs w:val="22"/>
        </w:rPr>
        <w:t>Politechniki Częstochowskiej</w:t>
      </w:r>
    </w:p>
    <w:p w:rsidR="002668AB" w:rsidRPr="002668AB" w:rsidRDefault="002668AB" w:rsidP="002668AB">
      <w:pPr>
        <w:spacing w:line="360" w:lineRule="auto"/>
        <w:ind w:firstLine="284"/>
        <w:jc w:val="center"/>
        <w:rPr>
          <w:color w:val="000000"/>
          <w:sz w:val="22"/>
          <w:szCs w:val="22"/>
        </w:rPr>
      </w:pPr>
      <w:r w:rsidRPr="002668AB">
        <w:rPr>
          <w:sz w:val="22"/>
          <w:szCs w:val="22"/>
        </w:rPr>
        <w:t>Arkadiusz Kociszewski</w:t>
      </w:r>
    </w:p>
    <w:p w:rsidR="002668AB" w:rsidRDefault="002668AB" w:rsidP="00DA2A7E">
      <w:pPr>
        <w:spacing w:after="480" w:line="276" w:lineRule="auto"/>
        <w:jc w:val="both"/>
        <w:rPr>
          <w:sz w:val="22"/>
          <w:szCs w:val="22"/>
        </w:rPr>
      </w:pPr>
    </w:p>
    <w:p w:rsidR="002668AB" w:rsidRPr="003261E7" w:rsidRDefault="002668AB" w:rsidP="00DA2A7E">
      <w:pPr>
        <w:spacing w:after="480" w:line="276" w:lineRule="auto"/>
        <w:jc w:val="both"/>
        <w:rPr>
          <w:sz w:val="22"/>
          <w:szCs w:val="22"/>
        </w:rPr>
      </w:pPr>
    </w:p>
    <w:sectPr w:rsidR="002668AB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3CE" w:rsidRDefault="007333CE">
      <w:r>
        <w:separator/>
      </w:r>
    </w:p>
  </w:endnote>
  <w:endnote w:type="continuationSeparator" w:id="0">
    <w:p w:rsidR="007333CE" w:rsidRDefault="007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9606E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3293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06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3CE" w:rsidRDefault="007333CE">
      <w:r>
        <w:separator/>
      </w:r>
    </w:p>
  </w:footnote>
  <w:footnote w:type="continuationSeparator" w:id="0">
    <w:p w:rsidR="007333CE" w:rsidRDefault="007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1B7" w:rsidRDefault="001911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1B7" w:rsidRDefault="001911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1B7" w:rsidRDefault="00191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CE"/>
    <w:rsid w:val="00020DF5"/>
    <w:rsid w:val="000345C2"/>
    <w:rsid w:val="00047A30"/>
    <w:rsid w:val="001911B7"/>
    <w:rsid w:val="001B1480"/>
    <w:rsid w:val="002668AB"/>
    <w:rsid w:val="002D47D4"/>
    <w:rsid w:val="003261E7"/>
    <w:rsid w:val="0036557B"/>
    <w:rsid w:val="00372CE9"/>
    <w:rsid w:val="003F0CBE"/>
    <w:rsid w:val="00420F05"/>
    <w:rsid w:val="00467255"/>
    <w:rsid w:val="005644C6"/>
    <w:rsid w:val="006E6C0F"/>
    <w:rsid w:val="006E706C"/>
    <w:rsid w:val="007333CE"/>
    <w:rsid w:val="0079556E"/>
    <w:rsid w:val="007A2D48"/>
    <w:rsid w:val="007F118B"/>
    <w:rsid w:val="009553F8"/>
    <w:rsid w:val="009606E0"/>
    <w:rsid w:val="00A86662"/>
    <w:rsid w:val="00AC735E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8191BC"/>
  <w15:chartTrackingRefBased/>
  <w15:docId w15:val="{1A56376D-BC57-4703-ACAC-F118DAAD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2021-07-15T08:26:00Z</cp:lastPrinted>
  <dcterms:created xsi:type="dcterms:W3CDTF">2021-07-15T10:29:00Z</dcterms:created>
  <dcterms:modified xsi:type="dcterms:W3CDTF">2021-07-15T10:29:00Z</dcterms:modified>
</cp:coreProperties>
</file>