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28" w:rsidRPr="004A71DB" w:rsidRDefault="00560028" w:rsidP="00560028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iCs/>
          <w:sz w:val="28"/>
          <w:szCs w:val="28"/>
          <w:lang w:eastAsia="pl-PL"/>
        </w:rPr>
      </w:pPr>
      <w:bookmarkStart w:id="0" w:name="_GoBack"/>
      <w:bookmarkEnd w:id="0"/>
      <w:r w:rsidRPr="004A71DB">
        <w:rPr>
          <w:rFonts w:ascii="Arial" w:eastAsia="Times New Roman" w:hAnsi="Arial" w:cs="Arial"/>
          <w:iCs/>
          <w:sz w:val="28"/>
          <w:szCs w:val="28"/>
          <w:lang w:eastAsia="pl-PL"/>
        </w:rPr>
        <w:t>SPECYFIKACJA TECHNICZNA</w:t>
      </w:r>
    </w:p>
    <w:p w:rsidR="00560028" w:rsidRPr="004A71DB" w:rsidRDefault="00560028" w:rsidP="00560028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4A71DB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WYKONANIA I ODBIORU </w:t>
      </w:r>
    </w:p>
    <w:p w:rsidR="00560028" w:rsidRPr="00C474A5" w:rsidRDefault="00560028" w:rsidP="009E45EB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36"/>
          <w:szCs w:val="36"/>
          <w:lang w:eastAsia="pl-PL"/>
        </w:rPr>
      </w:pPr>
    </w:p>
    <w:p w:rsidR="004A71DB" w:rsidRPr="004A71DB" w:rsidRDefault="00560028" w:rsidP="004A71D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56002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1.</w:t>
      </w:r>
      <w:r w:rsidRPr="0056002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4A71D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Nazwa zamówienia: </w:t>
      </w:r>
    </w:p>
    <w:p w:rsidR="00516900" w:rsidRDefault="004A71DB" w:rsidP="005169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   </w:t>
      </w:r>
      <w:r w:rsidR="00516900" w:rsidRPr="00516900">
        <w:rPr>
          <w:rFonts w:ascii="Arial" w:eastAsia="Times New Roman" w:hAnsi="Arial" w:cs="Arial"/>
          <w:lang w:eastAsia="pl-PL"/>
        </w:rPr>
        <w:t xml:space="preserve">Remont balustrady przy budynku wozowni wraz z remontem schodów z tyłu Pałacu, w </w:t>
      </w:r>
      <w:r w:rsidR="00516900">
        <w:rPr>
          <w:rFonts w:ascii="Arial" w:eastAsia="Times New Roman" w:hAnsi="Arial" w:cs="Arial"/>
          <w:lang w:eastAsia="pl-PL"/>
        </w:rPr>
        <w:t xml:space="preserve">  </w:t>
      </w:r>
    </w:p>
    <w:p w:rsidR="00560028" w:rsidRPr="00516900" w:rsidRDefault="00516900" w:rsidP="005169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Pr="00516900">
        <w:rPr>
          <w:rFonts w:ascii="Arial" w:eastAsia="Times New Roman" w:hAnsi="Arial" w:cs="Arial"/>
          <w:lang w:eastAsia="pl-PL"/>
        </w:rPr>
        <w:t>Zespole Pałacowo Parkowym w Gułtowach wg załączonego przedmiaru.</w:t>
      </w:r>
    </w:p>
    <w:p w:rsidR="00560028" w:rsidRPr="004A71DB" w:rsidRDefault="00560028" w:rsidP="00560028">
      <w:pPr>
        <w:tabs>
          <w:tab w:val="left" w:pos="7380"/>
        </w:tabs>
        <w:spacing w:after="0" w:line="240" w:lineRule="auto"/>
        <w:jc w:val="both"/>
        <w:rPr>
          <w:color w:val="00B050"/>
          <w:lang w:eastAsia="pl-PL"/>
        </w:rPr>
      </w:pPr>
    </w:p>
    <w:p w:rsidR="00560028" w:rsidRPr="00080411" w:rsidRDefault="00560028" w:rsidP="00560028">
      <w:pPr>
        <w:tabs>
          <w:tab w:val="left" w:pos="7380"/>
        </w:tabs>
        <w:spacing w:after="0" w:line="240" w:lineRule="auto"/>
        <w:jc w:val="both"/>
        <w:rPr>
          <w:b/>
          <w:lang w:eastAsia="pl-PL"/>
        </w:rPr>
      </w:pPr>
      <w:r w:rsidRPr="00080411">
        <w:rPr>
          <w:b/>
          <w:lang w:eastAsia="pl-PL"/>
        </w:rPr>
        <w:tab/>
      </w:r>
    </w:p>
    <w:p w:rsidR="004A71DB" w:rsidRDefault="00560028" w:rsidP="004A71DB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593CA6">
        <w:rPr>
          <w:rFonts w:ascii="Arial" w:eastAsia="Times New Roman" w:hAnsi="Arial" w:cs="Arial"/>
          <w:b/>
          <w:bCs/>
          <w:lang w:eastAsia="pl-PL"/>
        </w:rPr>
        <w:t xml:space="preserve">2. Przedmiot i zakres robót obejmuje: </w:t>
      </w:r>
    </w:p>
    <w:p w:rsidR="00560028" w:rsidRPr="004A71DB" w:rsidRDefault="004A71DB" w:rsidP="004A71DB">
      <w:pPr>
        <w:jc w:val="both"/>
        <w:rPr>
          <w:rFonts w:ascii="Arial" w:eastAsia="Times New Roman" w:hAnsi="Arial" w:cs="Arial"/>
          <w:bCs/>
          <w:lang w:eastAsia="pl-PL"/>
        </w:rPr>
      </w:pPr>
      <w:r w:rsidRPr="004A71DB">
        <w:rPr>
          <w:rFonts w:ascii="Arial" w:eastAsia="Times New Roman" w:hAnsi="Arial" w:cs="Arial"/>
          <w:bCs/>
          <w:lang w:eastAsia="pl-PL"/>
        </w:rPr>
        <w:t xml:space="preserve">    </w:t>
      </w:r>
      <w:r w:rsidR="00560028" w:rsidRPr="004A71DB">
        <w:rPr>
          <w:rFonts w:ascii="Arial" w:eastAsia="Times New Roman" w:hAnsi="Arial" w:cs="Arial"/>
          <w:bCs/>
          <w:lang w:eastAsia="pl-PL"/>
        </w:rPr>
        <w:t xml:space="preserve">Roboty budowlane </w:t>
      </w:r>
      <w:r w:rsidR="00560028" w:rsidRPr="004A71DB">
        <w:rPr>
          <w:rFonts w:ascii="Arial" w:eastAsia="Times New Roman" w:hAnsi="Arial" w:cs="Arial"/>
          <w:b/>
          <w:bCs/>
          <w:lang w:eastAsia="pl-PL"/>
        </w:rPr>
        <w:t xml:space="preserve">    </w:t>
      </w: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3.</w:t>
      </w:r>
      <w:r w:rsidR="00D111A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80411">
        <w:rPr>
          <w:rFonts w:ascii="Arial" w:eastAsia="Times New Roman" w:hAnsi="Arial" w:cs="Arial"/>
          <w:b/>
          <w:bCs/>
          <w:lang w:eastAsia="pl-PL"/>
        </w:rPr>
        <w:t xml:space="preserve">Szczegółowy zakres robót: </w:t>
      </w: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4A71DB" w:rsidRDefault="004A71DB" w:rsidP="005600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560028" w:rsidRPr="004A71DB">
        <w:rPr>
          <w:rFonts w:ascii="Arial" w:eastAsia="Times New Roman" w:hAnsi="Arial" w:cs="Arial"/>
          <w:bCs/>
          <w:lang w:eastAsia="pl-PL"/>
        </w:rPr>
        <w:t>Wg załączonych dokumentów odniesienia: przedmiaru robót budowlanych.</w:t>
      </w:r>
    </w:p>
    <w:p w:rsidR="00560028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4. Wyszczególnienie i opis robót towarzyszących: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4A71DB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</w:t>
      </w:r>
      <w:r w:rsidR="00560028">
        <w:rPr>
          <w:rFonts w:ascii="Arial" w:eastAsia="Times New Roman" w:hAnsi="Arial" w:cs="Arial"/>
          <w:bCs/>
          <w:lang w:eastAsia="pl-PL"/>
        </w:rPr>
        <w:t>Wg dołączon</w:t>
      </w:r>
      <w:r w:rsidR="007031D9">
        <w:rPr>
          <w:rFonts w:ascii="Arial" w:eastAsia="Times New Roman" w:hAnsi="Arial" w:cs="Arial"/>
          <w:bCs/>
          <w:lang w:eastAsia="pl-PL"/>
        </w:rPr>
        <w:t>ego</w:t>
      </w:r>
      <w:r w:rsidR="00560028" w:rsidRPr="00080411">
        <w:rPr>
          <w:rFonts w:ascii="Arial" w:eastAsia="Times New Roman" w:hAnsi="Arial" w:cs="Arial"/>
          <w:bCs/>
          <w:lang w:eastAsia="pl-PL"/>
        </w:rPr>
        <w:t xml:space="preserve"> przedmi</w:t>
      </w:r>
      <w:r w:rsidR="00560028">
        <w:rPr>
          <w:rFonts w:ascii="Arial" w:eastAsia="Times New Roman" w:hAnsi="Arial" w:cs="Arial"/>
          <w:bCs/>
          <w:lang w:eastAsia="pl-PL"/>
        </w:rPr>
        <w:t>aru</w:t>
      </w:r>
      <w:r w:rsidR="00560028" w:rsidRPr="00080411">
        <w:rPr>
          <w:rFonts w:ascii="Arial" w:eastAsia="Times New Roman" w:hAnsi="Arial" w:cs="Arial"/>
          <w:bCs/>
          <w:lang w:eastAsia="pl-PL"/>
        </w:rPr>
        <w:t xml:space="preserve"> robót jw.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lang w:eastAsia="pl-PL"/>
        </w:rPr>
        <w:t>5. Wyszczególnienie i opis robót tymczasowych: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560028" w:rsidRPr="00080411" w:rsidRDefault="004A71DB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</w:t>
      </w:r>
      <w:r w:rsidR="00560028">
        <w:rPr>
          <w:rFonts w:ascii="Arial" w:eastAsia="Times New Roman" w:hAnsi="Arial" w:cs="Arial"/>
          <w:bCs/>
          <w:lang w:eastAsia="pl-PL"/>
        </w:rPr>
        <w:t>Wg dołączon</w:t>
      </w:r>
      <w:r w:rsidR="007031D9">
        <w:rPr>
          <w:rFonts w:ascii="Arial" w:eastAsia="Times New Roman" w:hAnsi="Arial" w:cs="Arial"/>
          <w:bCs/>
          <w:lang w:eastAsia="pl-PL"/>
        </w:rPr>
        <w:t>ego</w:t>
      </w:r>
      <w:r w:rsidR="00560028">
        <w:rPr>
          <w:rFonts w:ascii="Arial" w:eastAsia="Times New Roman" w:hAnsi="Arial" w:cs="Arial"/>
          <w:bCs/>
          <w:lang w:eastAsia="pl-PL"/>
        </w:rPr>
        <w:t xml:space="preserve"> przedmiaru</w:t>
      </w:r>
      <w:r w:rsidR="00560028" w:rsidRPr="00080411">
        <w:rPr>
          <w:rFonts w:ascii="Arial" w:eastAsia="Times New Roman" w:hAnsi="Arial" w:cs="Arial"/>
          <w:bCs/>
          <w:lang w:eastAsia="pl-PL"/>
        </w:rPr>
        <w:t xml:space="preserve"> robót jw.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6. Informacja o terenie budowy.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 xml:space="preserve">    </w:t>
      </w:r>
    </w:p>
    <w:p w:rsidR="00560028" w:rsidRPr="00080411" w:rsidRDefault="004A71DB" w:rsidP="004A71DB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b/>
          <w:bCs/>
          <w:lang w:eastAsia="pl-PL"/>
        </w:rPr>
        <w:t>Organizacja robót objętych niniejszą specyfikacją:</w:t>
      </w:r>
    </w:p>
    <w:p w:rsidR="004A71DB" w:rsidRDefault="004A71DB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 xml:space="preserve">Z uwagi na wykonywanie robót w czynnym obiekcie należy przestrzegać przepisów BHP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560028" w:rsidRPr="00080411" w:rsidRDefault="004A71DB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>oraz przepisów PPoż.</w:t>
      </w:r>
    </w:p>
    <w:p w:rsidR="00560028" w:rsidRPr="00080411" w:rsidRDefault="00560028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60028" w:rsidRPr="00080411" w:rsidRDefault="004A71DB" w:rsidP="004A71DB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</w:t>
      </w:r>
      <w:r w:rsidR="00560028" w:rsidRPr="00080411">
        <w:rPr>
          <w:rFonts w:ascii="Arial" w:eastAsia="Times New Roman" w:hAnsi="Arial" w:cs="Arial"/>
          <w:b/>
          <w:bCs/>
          <w:lang w:eastAsia="pl-PL"/>
        </w:rPr>
        <w:t>Zabezpieczenie interesów osób trzecich.</w:t>
      </w:r>
    </w:p>
    <w:p w:rsidR="00D111AC" w:rsidRDefault="00D111AC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560028" w:rsidRPr="00080411">
        <w:rPr>
          <w:rFonts w:ascii="Arial" w:eastAsia="Times New Roman" w:hAnsi="Arial" w:cs="Arial"/>
          <w:lang w:eastAsia="pl-PL"/>
        </w:rPr>
        <w:t xml:space="preserve">Zgodnie z art. 652  Kodeksu Cywilnego Wykonawca przejmuje protokolarnie od     </w:t>
      </w:r>
      <w:r>
        <w:rPr>
          <w:rFonts w:ascii="Arial" w:eastAsia="Times New Roman" w:hAnsi="Arial" w:cs="Arial"/>
          <w:lang w:eastAsia="pl-PL"/>
        </w:rPr>
        <w:t xml:space="preserve">      </w:t>
      </w:r>
    </w:p>
    <w:p w:rsidR="00D111AC" w:rsidRDefault="00D111AC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560028" w:rsidRPr="00080411">
        <w:rPr>
          <w:rFonts w:ascii="Arial" w:eastAsia="Times New Roman" w:hAnsi="Arial" w:cs="Arial"/>
          <w:lang w:eastAsia="pl-PL"/>
        </w:rPr>
        <w:t xml:space="preserve">Zamawiającego część budynku objętego remontem i ponosi odpowiedzialność na       </w:t>
      </w:r>
    </w:p>
    <w:p w:rsidR="00560028" w:rsidRPr="00080411" w:rsidRDefault="00D111AC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560028" w:rsidRPr="00080411">
        <w:rPr>
          <w:rFonts w:ascii="Arial" w:eastAsia="Times New Roman" w:hAnsi="Arial" w:cs="Arial"/>
          <w:lang w:eastAsia="pl-PL"/>
        </w:rPr>
        <w:t>zasadach  ogólnych za szkody wynikłe na tym terenie.</w:t>
      </w:r>
    </w:p>
    <w:p w:rsidR="00D111AC" w:rsidRDefault="00D111AC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560028" w:rsidRPr="00080411">
        <w:rPr>
          <w:rFonts w:ascii="Arial" w:eastAsia="Times New Roman" w:hAnsi="Arial" w:cs="Arial"/>
          <w:lang w:eastAsia="pl-PL"/>
        </w:rPr>
        <w:t xml:space="preserve">Wykonawca będzie realizował roboty w sposób powodujący jak najmniejsze niedogodności 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D111AC" w:rsidRDefault="00D111AC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560028" w:rsidRPr="00080411">
        <w:rPr>
          <w:rFonts w:ascii="Arial" w:eastAsia="Times New Roman" w:hAnsi="Arial" w:cs="Arial"/>
          <w:lang w:eastAsia="pl-PL"/>
        </w:rPr>
        <w:t xml:space="preserve">dla użytkowników znajdujących się w remontowanym obiekcie, a także sąsiednich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560028" w:rsidRPr="00080411" w:rsidRDefault="00D111AC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560028" w:rsidRPr="00080411">
        <w:rPr>
          <w:rFonts w:ascii="Arial" w:eastAsia="Times New Roman" w:hAnsi="Arial" w:cs="Arial"/>
          <w:lang w:eastAsia="pl-PL"/>
        </w:rPr>
        <w:t>budynków.</w:t>
      </w:r>
    </w:p>
    <w:p w:rsidR="00560028" w:rsidRPr="00080411" w:rsidRDefault="00560028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60028" w:rsidRPr="00080411" w:rsidRDefault="00D111AC" w:rsidP="004A71DB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560028" w:rsidRPr="00080411">
        <w:rPr>
          <w:rFonts w:ascii="Arial" w:eastAsia="Times New Roman" w:hAnsi="Arial" w:cs="Arial"/>
          <w:b/>
          <w:bCs/>
          <w:lang w:eastAsia="pl-PL"/>
        </w:rPr>
        <w:t>Ochrona środowiska.</w:t>
      </w:r>
    </w:p>
    <w:p w:rsidR="00D111AC" w:rsidRDefault="00D111AC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560028" w:rsidRPr="00080411">
        <w:rPr>
          <w:rFonts w:ascii="Arial" w:eastAsia="Times New Roman" w:hAnsi="Arial" w:cs="Arial"/>
          <w:lang w:eastAsia="pl-PL"/>
        </w:rPr>
        <w:t xml:space="preserve">W miejscu realizacji zamówienia nie mają zastosowania przepisy dotyczące ochrony </w:t>
      </w:r>
      <w:r>
        <w:rPr>
          <w:rFonts w:ascii="Arial" w:eastAsia="Times New Roman" w:hAnsi="Arial" w:cs="Arial"/>
          <w:lang w:eastAsia="pl-PL"/>
        </w:rPr>
        <w:t xml:space="preserve">  </w:t>
      </w:r>
    </w:p>
    <w:p w:rsidR="00560028" w:rsidRPr="00080411" w:rsidRDefault="00D111AC" w:rsidP="004A71DB">
      <w:pPr>
        <w:widowControl w:val="0"/>
        <w:tabs>
          <w:tab w:val="left" w:pos="520"/>
        </w:tabs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560028" w:rsidRPr="00080411">
        <w:rPr>
          <w:rFonts w:ascii="Arial" w:eastAsia="Times New Roman" w:hAnsi="Arial" w:cs="Arial"/>
          <w:lang w:eastAsia="pl-PL"/>
        </w:rPr>
        <w:t>środowiska.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D111AC" w:rsidRDefault="00D111AC" w:rsidP="00D111AC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560028" w:rsidRPr="00D111AC">
        <w:rPr>
          <w:rFonts w:ascii="Arial" w:eastAsia="Times New Roman" w:hAnsi="Arial" w:cs="Arial"/>
          <w:b/>
          <w:bCs/>
          <w:lang w:eastAsia="pl-PL"/>
        </w:rPr>
        <w:t>Warunki bezpieczeństwa pracy.</w:t>
      </w: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560028" w:rsidRPr="00080411">
        <w:rPr>
          <w:rFonts w:ascii="Arial" w:eastAsia="Times New Roman" w:hAnsi="Arial" w:cs="Arial"/>
          <w:lang w:eastAsia="pl-PL"/>
        </w:rPr>
        <w:t xml:space="preserve">Zgodnie z Rozporządzeniem Ministra Infrastruktury z dnia 23.06.2003r. w sprawie      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560028" w:rsidRPr="00080411">
        <w:rPr>
          <w:rFonts w:ascii="Arial" w:eastAsia="Times New Roman" w:hAnsi="Arial" w:cs="Arial"/>
          <w:lang w:eastAsia="pl-PL"/>
        </w:rPr>
        <w:t xml:space="preserve">informacji dotyczącej bezpieczeństwa i ochrony zdrowia oraz planu bezpieczeństwa                i </w:t>
      </w: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560028" w:rsidRPr="00080411">
        <w:rPr>
          <w:rFonts w:ascii="Arial" w:eastAsia="Times New Roman" w:hAnsi="Arial" w:cs="Arial"/>
          <w:lang w:eastAsia="pl-PL"/>
        </w:rPr>
        <w:t xml:space="preserve">ochrony zdrowia wydanym na podstawie art.21a ust.4 ustawy z dnia 7 lipca 1994r.Prawo 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</w:t>
      </w:r>
      <w:r w:rsidR="00560028" w:rsidRPr="00080411">
        <w:rPr>
          <w:rFonts w:ascii="Arial" w:eastAsia="Times New Roman" w:hAnsi="Arial" w:cs="Arial"/>
          <w:lang w:eastAsia="pl-PL"/>
        </w:rPr>
        <w:t>Budowlane (Dz.U.2003r.nr207 poz.2016 z późniejszymi zmianami) 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D111AC" w:rsidP="00560028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2D23B5">
        <w:rPr>
          <w:rFonts w:ascii="Arial" w:eastAsia="Times New Roman" w:hAnsi="Arial" w:cs="Arial"/>
          <w:b/>
          <w:bCs/>
          <w:lang w:eastAsia="pl-PL"/>
        </w:rPr>
        <w:t>Zaplecze dla potrzeb Wykonawcy:</w:t>
      </w:r>
    </w:p>
    <w:p w:rsidR="00560028" w:rsidRPr="002D23B5" w:rsidRDefault="002D23B5" w:rsidP="002D23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- </w:t>
      </w:r>
      <w:r w:rsidR="00560028" w:rsidRPr="002D23B5">
        <w:rPr>
          <w:rFonts w:ascii="Arial" w:eastAsia="Times New Roman" w:hAnsi="Arial" w:cs="Arial"/>
          <w:lang w:eastAsia="pl-PL"/>
        </w:rPr>
        <w:t>Zamawiający zapewni pomieszczenie na magazynowanie drobnych materiałów.</w:t>
      </w:r>
    </w:p>
    <w:p w:rsidR="00560028" w:rsidRPr="002D23B5" w:rsidRDefault="002D23B5" w:rsidP="002D23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- </w:t>
      </w:r>
      <w:r w:rsidR="00560028" w:rsidRPr="002D23B5">
        <w:rPr>
          <w:rFonts w:ascii="Arial" w:eastAsia="Times New Roman" w:hAnsi="Arial" w:cs="Arial"/>
          <w:lang w:eastAsia="pl-PL"/>
        </w:rPr>
        <w:t>Zamawiający zapewnia odpłatnie Wykonawcy dostęp do mediów.</w:t>
      </w:r>
    </w:p>
    <w:p w:rsidR="00560028" w:rsidRPr="00D111AC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D111AC" w:rsidP="00560028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b/>
          <w:bCs/>
          <w:lang w:eastAsia="pl-PL"/>
        </w:rPr>
        <w:t>Warunki dotyczące organizacji ruchu.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>Zamawiający umożliwi wjazd na teren posesji oraz miejsca postojowe na parkingu.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 xml:space="preserve">7. Zakres robót objętych przedmiotem zamówienia określony jest kategorią robót: 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</w:t>
      </w:r>
      <w:r w:rsidR="00560028" w:rsidRPr="00D111AC">
        <w:rPr>
          <w:rFonts w:ascii="Arial" w:eastAsia="Times New Roman" w:hAnsi="Arial" w:cs="Arial"/>
          <w:bCs/>
          <w:color w:val="000000" w:themeColor="text1"/>
          <w:lang w:eastAsia="pl-PL"/>
        </w:rPr>
        <w:t>CPV</w:t>
      </w:r>
      <w:r w:rsidR="00560028" w:rsidRPr="00D111AC">
        <w:rPr>
          <w:rFonts w:ascii="Arial" w:hAnsi="Arial" w:cs="Arial"/>
          <w:bCs/>
          <w:color w:val="000000" w:themeColor="text1"/>
        </w:rPr>
        <w:t xml:space="preserve"> 45000000-7 – Roboty budowlane.</w:t>
      </w:r>
    </w:p>
    <w:p w:rsidR="00560028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60028" w:rsidRPr="005032C3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8. Określenia podstawowe.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 xml:space="preserve">Określenia podstawowe związane bezpośrednio bądź pośrednio z przedmiotem </w:t>
      </w:r>
      <w:r>
        <w:rPr>
          <w:rFonts w:ascii="Arial" w:eastAsia="Times New Roman" w:hAnsi="Arial" w:cs="Arial"/>
          <w:lang w:eastAsia="pl-PL"/>
        </w:rPr>
        <w:t xml:space="preserve">   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>zamówienia zawarte są w:</w:t>
      </w:r>
      <w:r w:rsidR="00560028" w:rsidRPr="0008041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3 Prawa budowlanego i rozporządzeniach do niego, 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2 ustawy o wyrobach budowlanych i rozporządzeniach do niej, </w:t>
      </w:r>
    </w:p>
    <w:p w:rsidR="00560028" w:rsidRPr="00080411" w:rsidRDefault="00560028" w:rsidP="00BB6D7D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 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2 ustawy Prawo geodezyjne i kartograficzne i rozporządzeniach do niej, 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709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 xml:space="preserve">art. 2 ustawy o planowaniu i zagospodarowaniu przestrzennym i rozporządzeniach do niej, 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art. 3 ustawy Prawo o ochronie środowiska i rozporządzeniach do niej,</w:t>
      </w:r>
    </w:p>
    <w:p w:rsidR="00560028" w:rsidRPr="00080411" w:rsidRDefault="00560028" w:rsidP="00560028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426"/>
        <w:jc w:val="both"/>
        <w:rPr>
          <w:rFonts w:ascii="Arial" w:eastAsia="Times New Roman" w:hAnsi="Arial" w:cs="Arial"/>
          <w:lang w:eastAsia="pl-PL"/>
        </w:rPr>
      </w:pPr>
      <w:r w:rsidRPr="00080411">
        <w:rPr>
          <w:rFonts w:ascii="Arial" w:eastAsia="Times New Roman" w:hAnsi="Arial" w:cs="Arial"/>
          <w:lang w:eastAsia="pl-PL"/>
        </w:rPr>
        <w:t>art. 13 ustawy z dnia 24.08.1991r. o ochronie przeciwpożarowej i rozporządzeniach do niej,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60028" w:rsidRPr="00080411">
        <w:rPr>
          <w:rFonts w:ascii="Arial" w:eastAsia="Times New Roman" w:hAnsi="Arial" w:cs="Arial"/>
          <w:lang w:eastAsia="pl-PL"/>
        </w:rPr>
        <w:t xml:space="preserve">Rozporządzeniu Rady Ministrów w sprawie Polskiej Klasyfikacji Obiektów Budowlanych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60028" w:rsidRPr="00080411">
        <w:rPr>
          <w:rFonts w:ascii="Arial" w:eastAsia="Times New Roman" w:hAnsi="Arial" w:cs="Arial"/>
          <w:lang w:eastAsia="pl-PL"/>
        </w:rPr>
        <w:t>(PKOB) wydanym na podstawie art. 40 ust. 2 ustawy o statystyce publicznej.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111AC" w:rsidRDefault="00560028" w:rsidP="005600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9. Wymagania dotyczące właściwości wyrobów, robót budowlanych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80411">
        <w:rPr>
          <w:rFonts w:ascii="Arial" w:eastAsia="Times New Roman" w:hAnsi="Arial" w:cs="Arial"/>
          <w:b/>
          <w:bCs/>
          <w:lang w:eastAsia="pl-PL"/>
        </w:rPr>
        <w:t xml:space="preserve">oraz niezbędne </w:t>
      </w:r>
    </w:p>
    <w:p w:rsidR="00D111AC" w:rsidRDefault="00D111AC" w:rsidP="005600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b/>
          <w:bCs/>
          <w:lang w:eastAsia="pl-PL"/>
        </w:rPr>
        <w:t xml:space="preserve">wymagania związane z ich przechowywaniem, warunkami dostawy, składowaniem i </w:t>
      </w:r>
    </w:p>
    <w:p w:rsidR="00560028" w:rsidRPr="00080411" w:rsidRDefault="00D111AC" w:rsidP="005600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b/>
          <w:bCs/>
          <w:lang w:eastAsia="pl-PL"/>
        </w:rPr>
        <w:t>kontrolą jakości.</w:t>
      </w:r>
    </w:p>
    <w:p w:rsidR="00560028" w:rsidRPr="00080411" w:rsidRDefault="00560028" w:rsidP="005600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 xml:space="preserve">Przy wykonywaniu robót objętych niniejszą specyfikacją mogą być stosowane wyroby 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 xml:space="preserve">wprowadzone do obrotu zgodnie z Ustawą z dnia 16.04.2004 r. o wyrobach budowlanych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>(Dz. U. 2004, Nr 92, poz. 881) oraz rozporządzenia do niej.</w:t>
      </w: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 xml:space="preserve">Przechowywanie materiałów winno odbywać się zgodnie z zaleceniami producenta,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>aprobatami techn. czy dokumentacją techniczną wyrobu.</w:t>
      </w: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 xml:space="preserve">Zmiana materiałów przyjętych w materiałach przetargowych możliwa jest za zgodą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560028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560028" w:rsidRPr="00080411">
        <w:rPr>
          <w:rFonts w:ascii="Arial" w:eastAsia="Times New Roman" w:hAnsi="Arial" w:cs="Arial"/>
          <w:lang w:eastAsia="pl-PL"/>
        </w:rPr>
        <w:t>Zamawiającego.</w:t>
      </w:r>
    </w:p>
    <w:p w:rsidR="00D111AC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10.</w:t>
      </w:r>
      <w:r w:rsidR="00560028" w:rsidRPr="00080411">
        <w:rPr>
          <w:rFonts w:ascii="Arial" w:eastAsia="Times New Roman" w:hAnsi="Arial" w:cs="Arial"/>
          <w:b/>
          <w:bCs/>
          <w:lang w:eastAsia="pl-PL"/>
        </w:rPr>
        <w:t xml:space="preserve">Wymagania dotyczące sprzętu i maszyn do wykonania robót objętych niniejszą 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</w:t>
      </w:r>
      <w:r w:rsidR="00560028" w:rsidRPr="00080411">
        <w:rPr>
          <w:rFonts w:ascii="Arial" w:eastAsia="Times New Roman" w:hAnsi="Arial" w:cs="Arial"/>
          <w:b/>
          <w:bCs/>
          <w:lang w:eastAsia="pl-PL"/>
        </w:rPr>
        <w:t>specyfikacją.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60028" w:rsidRPr="00080411">
        <w:rPr>
          <w:rFonts w:ascii="Arial" w:eastAsia="Times New Roman" w:hAnsi="Arial" w:cs="Arial"/>
          <w:lang w:eastAsia="pl-PL"/>
        </w:rPr>
        <w:t xml:space="preserve">Zamawiający nie ma szczególnych wymagań dotyczących sprzętu i maszyn do wykonania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560028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60028" w:rsidRPr="00080411">
        <w:rPr>
          <w:rFonts w:ascii="Arial" w:eastAsia="Times New Roman" w:hAnsi="Arial" w:cs="Arial"/>
          <w:lang w:eastAsia="pl-PL"/>
        </w:rPr>
        <w:t>robót.</w:t>
      </w: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11AC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2D23B5" w:rsidRDefault="002D23B5" w:rsidP="00560028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2D23B5" w:rsidRPr="00080411" w:rsidRDefault="002D23B5" w:rsidP="00560028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11. Wymagania dotyczące środków transportu.</w:t>
      </w: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60028" w:rsidRPr="00080411">
        <w:rPr>
          <w:rFonts w:ascii="Arial" w:eastAsia="Times New Roman" w:hAnsi="Arial" w:cs="Arial"/>
          <w:lang w:eastAsia="pl-PL"/>
        </w:rPr>
        <w:t xml:space="preserve">Zamawiający nie ma szczególnych wymagań dotyczących środków transportu, które użyje 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60028" w:rsidRPr="00080411">
        <w:rPr>
          <w:rFonts w:ascii="Arial" w:eastAsia="Times New Roman" w:hAnsi="Arial" w:cs="Arial"/>
          <w:lang w:eastAsia="pl-PL"/>
        </w:rPr>
        <w:t>wykonawca dla wykonania robót.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111AC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 xml:space="preserve">12. Opis działań związanych z kontrolą, badaniami oraz odbiorem wyrobów i robót </w:t>
      </w:r>
      <w:r w:rsidR="00D111AC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</w:t>
      </w:r>
      <w:r w:rsidR="00560028" w:rsidRPr="00080411">
        <w:rPr>
          <w:rFonts w:ascii="Arial" w:eastAsia="Times New Roman" w:hAnsi="Arial" w:cs="Arial"/>
          <w:b/>
          <w:bCs/>
          <w:lang w:eastAsia="pl-PL"/>
        </w:rPr>
        <w:t>budowlanych w nawiązaniu do dokumentów odniesienia.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60028" w:rsidRPr="00080411">
        <w:rPr>
          <w:rFonts w:ascii="Arial" w:eastAsia="Times New Roman" w:hAnsi="Arial" w:cs="Arial"/>
          <w:lang w:eastAsia="pl-PL"/>
        </w:rPr>
        <w:t>Zamawiający dokona odbioru robót mając za podstawę</w:t>
      </w:r>
      <w:r w:rsidR="00560028">
        <w:rPr>
          <w:rFonts w:ascii="Arial" w:eastAsia="Times New Roman" w:hAnsi="Arial" w:cs="Arial"/>
          <w:lang w:eastAsia="pl-PL"/>
        </w:rPr>
        <w:t xml:space="preserve"> </w:t>
      </w:r>
      <w:r w:rsidR="00560028" w:rsidRPr="00080411">
        <w:rPr>
          <w:rFonts w:ascii="Arial" w:eastAsia="Times New Roman" w:hAnsi="Arial" w:cs="Arial"/>
          <w:lang w:eastAsia="pl-PL"/>
        </w:rPr>
        <w:t xml:space="preserve">przedmiar, normy i aprobaty 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60028" w:rsidRPr="00080411">
        <w:rPr>
          <w:rFonts w:ascii="Arial" w:eastAsia="Times New Roman" w:hAnsi="Arial" w:cs="Arial"/>
          <w:lang w:eastAsia="pl-PL"/>
        </w:rPr>
        <w:t>techniczne dotyczące wykonania robót wchodzących w zakres zamówienia.</w:t>
      </w:r>
    </w:p>
    <w:p w:rsidR="00D111AC" w:rsidRDefault="00D111AC" w:rsidP="00560028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60028" w:rsidRPr="00080411">
        <w:rPr>
          <w:rFonts w:ascii="Arial" w:eastAsia="Times New Roman" w:hAnsi="Arial" w:cs="Arial"/>
          <w:lang w:eastAsia="pl-PL"/>
        </w:rPr>
        <w:t xml:space="preserve">Gdziekolwiek są w dokumentach przywoływane normy i przepisy będą obowiązywać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D111AC" w:rsidRDefault="00D111AC" w:rsidP="00560028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60028" w:rsidRPr="00080411">
        <w:rPr>
          <w:rFonts w:ascii="Arial" w:eastAsia="Times New Roman" w:hAnsi="Arial" w:cs="Arial"/>
          <w:lang w:eastAsia="pl-PL"/>
        </w:rPr>
        <w:t xml:space="preserve">postanowienia najnowszego wydania lub poprawionego wydania powołanych norm                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560028" w:rsidRPr="00080411" w:rsidRDefault="00D111AC" w:rsidP="00560028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60028" w:rsidRPr="00080411">
        <w:rPr>
          <w:rFonts w:ascii="Arial" w:eastAsia="Times New Roman" w:hAnsi="Arial" w:cs="Arial"/>
          <w:lang w:eastAsia="pl-PL"/>
        </w:rPr>
        <w:t>i przepisów, o ile w warunkach niniejszego zamówienia nie postanowiono inaczej.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13. Wymagania dotyczące przedmiaru i obmiaru robót.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60028" w:rsidRPr="00080411">
        <w:rPr>
          <w:rFonts w:ascii="Arial" w:eastAsia="Times New Roman" w:hAnsi="Arial" w:cs="Arial"/>
          <w:lang w:eastAsia="pl-PL"/>
        </w:rPr>
        <w:t>Przedmiar robót został</w:t>
      </w:r>
      <w:r w:rsidR="00560028">
        <w:rPr>
          <w:rFonts w:ascii="Arial" w:eastAsia="Times New Roman" w:hAnsi="Arial" w:cs="Arial"/>
          <w:lang w:eastAsia="pl-PL"/>
        </w:rPr>
        <w:t>y sporządzone</w:t>
      </w:r>
      <w:r w:rsidR="00560028" w:rsidRPr="00080411">
        <w:rPr>
          <w:rFonts w:ascii="Arial" w:eastAsia="Times New Roman" w:hAnsi="Arial" w:cs="Arial"/>
          <w:lang w:eastAsia="pl-PL"/>
        </w:rPr>
        <w:t xml:space="preserve"> przez Zamawiającego w oparciu o zasady określone     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60028" w:rsidRPr="00080411">
        <w:rPr>
          <w:rFonts w:ascii="Arial" w:eastAsia="Times New Roman" w:hAnsi="Arial" w:cs="Arial"/>
          <w:lang w:eastAsia="pl-PL"/>
        </w:rPr>
        <w:t>w przywołanyc</w:t>
      </w:r>
      <w:r w:rsidR="00560028">
        <w:rPr>
          <w:rFonts w:ascii="Arial" w:eastAsia="Times New Roman" w:hAnsi="Arial" w:cs="Arial"/>
          <w:lang w:eastAsia="pl-PL"/>
        </w:rPr>
        <w:t>h przy każdej pozycji przedmiaru</w:t>
      </w:r>
      <w:r w:rsidR="00560028" w:rsidRPr="00080411">
        <w:rPr>
          <w:rFonts w:ascii="Arial" w:eastAsia="Times New Roman" w:hAnsi="Arial" w:cs="Arial"/>
          <w:lang w:eastAsia="pl-PL"/>
        </w:rPr>
        <w:t xml:space="preserve"> podstawach wyceny.</w:t>
      </w:r>
    </w:p>
    <w:p w:rsidR="00560028" w:rsidRPr="00080411" w:rsidRDefault="00D111AC" w:rsidP="00560028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60028" w:rsidRPr="00080411">
        <w:rPr>
          <w:rFonts w:ascii="Arial" w:eastAsia="Times New Roman" w:hAnsi="Arial" w:cs="Arial"/>
          <w:lang w:eastAsia="pl-PL"/>
        </w:rPr>
        <w:t xml:space="preserve">Na tak określonych zasadach Zamawiający dokona obmiaru robót wykonanych, celem </w:t>
      </w:r>
    </w:p>
    <w:p w:rsidR="00560028" w:rsidRPr="00080411" w:rsidRDefault="00D111AC" w:rsidP="00560028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60028" w:rsidRPr="00080411">
        <w:rPr>
          <w:rFonts w:ascii="Arial" w:eastAsia="Times New Roman" w:hAnsi="Arial" w:cs="Arial"/>
          <w:lang w:eastAsia="pl-PL"/>
        </w:rPr>
        <w:t xml:space="preserve">stwierdzenia zgodności ich rodzaju i ilości z danymi </w:t>
      </w:r>
      <w:r w:rsidR="00560028">
        <w:rPr>
          <w:rFonts w:ascii="Arial" w:eastAsia="Times New Roman" w:hAnsi="Arial" w:cs="Arial"/>
          <w:lang w:eastAsia="pl-PL"/>
        </w:rPr>
        <w:t>zawartymi w przedmiarze</w:t>
      </w:r>
      <w:r w:rsidR="00560028" w:rsidRPr="00080411">
        <w:rPr>
          <w:rFonts w:ascii="Arial" w:eastAsia="Times New Roman" w:hAnsi="Arial" w:cs="Arial"/>
          <w:lang w:eastAsia="pl-PL"/>
        </w:rPr>
        <w:t xml:space="preserve"> robót</w:t>
      </w: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60028">
        <w:rPr>
          <w:rFonts w:ascii="Arial" w:eastAsia="Times New Roman" w:hAnsi="Arial" w:cs="Arial"/>
          <w:lang w:eastAsia="pl-PL"/>
        </w:rPr>
        <w:t>załączonych</w:t>
      </w:r>
      <w:r w:rsidR="00560028" w:rsidRPr="00080411">
        <w:rPr>
          <w:rFonts w:ascii="Arial" w:eastAsia="Times New Roman" w:hAnsi="Arial" w:cs="Arial"/>
          <w:lang w:eastAsia="pl-PL"/>
        </w:rPr>
        <w:t xml:space="preserve"> do Specyfikacji Istotnych Warunków Zamówienia, na podstawie których </w:t>
      </w:r>
      <w:r>
        <w:rPr>
          <w:rFonts w:ascii="Arial" w:eastAsia="Times New Roman" w:hAnsi="Arial" w:cs="Arial"/>
          <w:lang w:eastAsia="pl-PL"/>
        </w:rPr>
        <w:t xml:space="preserve">  </w:t>
      </w:r>
    </w:p>
    <w:p w:rsidR="00560028" w:rsidRPr="00080411" w:rsidRDefault="002D23B5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60028" w:rsidRPr="00080411">
        <w:rPr>
          <w:rFonts w:ascii="Arial" w:eastAsia="Times New Roman" w:hAnsi="Arial" w:cs="Arial"/>
          <w:lang w:eastAsia="pl-PL"/>
        </w:rPr>
        <w:t>Wykonawca sporządził kosztorys ofertowy.</w:t>
      </w: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60028" w:rsidP="00560028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80411">
        <w:rPr>
          <w:rFonts w:ascii="Arial" w:eastAsia="Times New Roman" w:hAnsi="Arial" w:cs="Arial"/>
          <w:b/>
          <w:bCs/>
          <w:lang w:eastAsia="pl-PL"/>
        </w:rPr>
        <w:t>14. Opis sposobu odbioru robót objętych niniejszą specyfikacją.</w:t>
      </w: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60028" w:rsidRPr="00080411">
        <w:rPr>
          <w:rFonts w:ascii="Arial" w:eastAsia="Times New Roman" w:hAnsi="Arial" w:cs="Arial"/>
          <w:lang w:eastAsia="pl-PL"/>
        </w:rPr>
        <w:t xml:space="preserve">Zamawiający dokona </w:t>
      </w:r>
      <w:r w:rsidR="005B5AC5">
        <w:rPr>
          <w:rFonts w:ascii="Arial" w:eastAsia="Times New Roman" w:hAnsi="Arial" w:cs="Arial"/>
          <w:lang w:eastAsia="pl-PL"/>
        </w:rPr>
        <w:t xml:space="preserve">z odbioru końcowego. </w:t>
      </w:r>
      <w:r w:rsidR="00560028" w:rsidRPr="00080411">
        <w:rPr>
          <w:rFonts w:ascii="Arial" w:eastAsia="Times New Roman" w:hAnsi="Arial" w:cs="Arial"/>
          <w:lang w:eastAsia="pl-PL"/>
        </w:rPr>
        <w:t xml:space="preserve">O </w:t>
      </w:r>
      <w:r w:rsidR="005B5AC5">
        <w:rPr>
          <w:rFonts w:ascii="Arial" w:eastAsia="Times New Roman" w:hAnsi="Arial" w:cs="Arial"/>
          <w:lang w:eastAsia="pl-PL"/>
        </w:rPr>
        <w:t>gotowości do odbioru</w:t>
      </w:r>
      <w:r w:rsidR="00560028" w:rsidRPr="00080411">
        <w:rPr>
          <w:rFonts w:ascii="Arial" w:eastAsia="Times New Roman" w:hAnsi="Arial" w:cs="Arial"/>
          <w:lang w:eastAsia="pl-PL"/>
        </w:rPr>
        <w:t xml:space="preserve"> końcow</w:t>
      </w:r>
      <w:r w:rsidR="005B5AC5">
        <w:rPr>
          <w:rFonts w:ascii="Arial" w:eastAsia="Times New Roman" w:hAnsi="Arial" w:cs="Arial"/>
          <w:lang w:eastAsia="pl-PL"/>
        </w:rPr>
        <w:t>ego</w:t>
      </w:r>
      <w:r w:rsidR="00560028" w:rsidRPr="0008041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</w:t>
      </w:r>
    </w:p>
    <w:p w:rsidR="00D111AC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60028" w:rsidRPr="00080411">
        <w:rPr>
          <w:rFonts w:ascii="Arial" w:eastAsia="Times New Roman" w:hAnsi="Arial" w:cs="Arial"/>
          <w:lang w:eastAsia="pl-PL"/>
        </w:rPr>
        <w:t xml:space="preserve">Wykonawca powiadomi Zamawiającego zawiadomieniem na piśmie.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560028" w:rsidRPr="00080411" w:rsidRDefault="00D111AC" w:rsidP="00560028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560028" w:rsidRPr="00080411">
        <w:rPr>
          <w:rFonts w:ascii="Arial" w:eastAsia="Times New Roman" w:hAnsi="Arial" w:cs="Arial"/>
          <w:lang w:eastAsia="pl-PL"/>
        </w:rPr>
        <w:t>Zamawiający wyznaczy datę odbioru w terminie 10 dni od daty otrzymania zgłoszenia.</w:t>
      </w:r>
    </w:p>
    <w:p w:rsidR="00560028" w:rsidRPr="00080411" w:rsidRDefault="00560028" w:rsidP="005600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0028" w:rsidRPr="00080411" w:rsidRDefault="005B5AC5" w:rsidP="00560028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15</w:t>
      </w:r>
      <w:r w:rsidR="00D111AC">
        <w:rPr>
          <w:rFonts w:ascii="Arial" w:eastAsia="Times New Roman" w:hAnsi="Arial" w:cs="Arial"/>
          <w:b/>
          <w:bCs/>
          <w:lang w:eastAsia="pl-PL"/>
        </w:rPr>
        <w:t>. Dokumenty odniesienia:</w:t>
      </w:r>
    </w:p>
    <w:p w:rsidR="007C44CC" w:rsidRDefault="00D111AC" w:rsidP="007C44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</w:t>
      </w:r>
      <w:r w:rsidR="004A71DB" w:rsidRPr="00D111AC">
        <w:rPr>
          <w:rFonts w:ascii="Arial" w:eastAsia="Times New Roman" w:hAnsi="Arial" w:cs="Arial"/>
          <w:lang w:eastAsia="pl-PL"/>
        </w:rPr>
        <w:t>Przedmiar</w:t>
      </w:r>
      <w:r w:rsidR="007C44CC">
        <w:rPr>
          <w:rFonts w:ascii="Arial" w:eastAsia="Times New Roman" w:hAnsi="Arial" w:cs="Arial"/>
          <w:lang w:eastAsia="pl-PL"/>
        </w:rPr>
        <w:t xml:space="preserve"> robót  budowlanych-</w:t>
      </w:r>
      <w:r w:rsidR="004A71DB" w:rsidRPr="00D111AC">
        <w:rPr>
          <w:rFonts w:ascii="Arial" w:eastAsia="Times New Roman" w:hAnsi="Arial" w:cs="Arial"/>
          <w:lang w:eastAsia="pl-PL"/>
        </w:rPr>
        <w:t xml:space="preserve"> </w:t>
      </w:r>
      <w:r w:rsidR="007C44CC" w:rsidRPr="007C44CC">
        <w:rPr>
          <w:rFonts w:ascii="Arial" w:eastAsia="Times New Roman" w:hAnsi="Arial" w:cs="Arial"/>
          <w:lang w:eastAsia="pl-PL"/>
        </w:rPr>
        <w:t xml:space="preserve">Remont balustrady przy budynku wozowni wraz z </w:t>
      </w:r>
    </w:p>
    <w:p w:rsidR="00683F87" w:rsidRPr="007C44CC" w:rsidRDefault="007C44CC" w:rsidP="007C44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remontem schodów z tyłu Pałacu, w </w:t>
      </w:r>
      <w:r w:rsidRPr="007C44CC">
        <w:rPr>
          <w:rFonts w:ascii="Arial" w:eastAsia="Times New Roman" w:hAnsi="Arial" w:cs="Arial"/>
          <w:lang w:eastAsia="pl-PL"/>
        </w:rPr>
        <w:t>Zespole Pałacowo Parkowym w Gułtowach</w:t>
      </w:r>
      <w:r>
        <w:rPr>
          <w:rFonts w:ascii="Arial" w:eastAsia="Times New Roman" w:hAnsi="Arial" w:cs="Arial"/>
          <w:lang w:eastAsia="pl-PL"/>
        </w:rPr>
        <w:t>.</w:t>
      </w:r>
    </w:p>
    <w:sectPr w:rsidR="00683F87" w:rsidRPr="007C44CC" w:rsidSect="006A5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C4" w:rsidRDefault="007653C4">
      <w:pPr>
        <w:spacing w:after="0" w:line="240" w:lineRule="auto"/>
      </w:pPr>
      <w:r>
        <w:separator/>
      </w:r>
    </w:p>
  </w:endnote>
  <w:endnote w:type="continuationSeparator" w:id="0">
    <w:p w:rsidR="007653C4" w:rsidRDefault="0076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FE" w:rsidRDefault="00FE42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266"/>
      <w:docPartObj>
        <w:docPartGallery w:val="Page Numbers (Bottom of Page)"/>
        <w:docPartUnique/>
      </w:docPartObj>
    </w:sdtPr>
    <w:sdtEndPr/>
    <w:sdtContent>
      <w:p w:rsidR="006A50FE" w:rsidRDefault="009E45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2A1">
          <w:rPr>
            <w:noProof/>
          </w:rPr>
          <w:t>1</w:t>
        </w:r>
        <w:r>
          <w:fldChar w:fldCharType="end"/>
        </w:r>
      </w:p>
    </w:sdtContent>
  </w:sdt>
  <w:p w:rsidR="006A50FE" w:rsidRDefault="00FE42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FE" w:rsidRDefault="00FE4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C4" w:rsidRDefault="007653C4">
      <w:pPr>
        <w:spacing w:after="0" w:line="240" w:lineRule="auto"/>
      </w:pPr>
      <w:r>
        <w:separator/>
      </w:r>
    </w:p>
  </w:footnote>
  <w:footnote w:type="continuationSeparator" w:id="0">
    <w:p w:rsidR="007653C4" w:rsidRDefault="0076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FE" w:rsidRDefault="00FE42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FE" w:rsidRDefault="00FE42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FE" w:rsidRDefault="00FE4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20C"/>
    <w:multiLevelType w:val="hybridMultilevel"/>
    <w:tmpl w:val="8084BA14"/>
    <w:lvl w:ilvl="0" w:tplc="03C64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120D62">
      <w:numFmt w:val="none"/>
      <w:lvlText w:val=""/>
      <w:lvlJc w:val="left"/>
      <w:pPr>
        <w:tabs>
          <w:tab w:val="num" w:pos="0"/>
        </w:tabs>
      </w:pPr>
    </w:lvl>
    <w:lvl w:ilvl="2" w:tplc="EDEAB2B0">
      <w:numFmt w:val="none"/>
      <w:lvlText w:val=""/>
      <w:lvlJc w:val="left"/>
      <w:pPr>
        <w:tabs>
          <w:tab w:val="num" w:pos="0"/>
        </w:tabs>
      </w:pPr>
    </w:lvl>
    <w:lvl w:ilvl="3" w:tplc="BDBEC2B8">
      <w:numFmt w:val="none"/>
      <w:lvlText w:val=""/>
      <w:lvlJc w:val="left"/>
      <w:pPr>
        <w:tabs>
          <w:tab w:val="num" w:pos="0"/>
        </w:tabs>
      </w:pPr>
    </w:lvl>
    <w:lvl w:ilvl="4" w:tplc="B234E4E6">
      <w:numFmt w:val="none"/>
      <w:lvlText w:val=""/>
      <w:lvlJc w:val="left"/>
      <w:pPr>
        <w:tabs>
          <w:tab w:val="num" w:pos="0"/>
        </w:tabs>
      </w:pPr>
    </w:lvl>
    <w:lvl w:ilvl="5" w:tplc="01126F64">
      <w:numFmt w:val="none"/>
      <w:lvlText w:val=""/>
      <w:lvlJc w:val="left"/>
      <w:pPr>
        <w:tabs>
          <w:tab w:val="num" w:pos="0"/>
        </w:tabs>
      </w:pPr>
    </w:lvl>
    <w:lvl w:ilvl="6" w:tplc="F214683A">
      <w:numFmt w:val="none"/>
      <w:lvlText w:val=""/>
      <w:lvlJc w:val="left"/>
      <w:pPr>
        <w:tabs>
          <w:tab w:val="num" w:pos="0"/>
        </w:tabs>
      </w:pPr>
    </w:lvl>
    <w:lvl w:ilvl="7" w:tplc="E6EA6332">
      <w:numFmt w:val="none"/>
      <w:lvlText w:val=""/>
      <w:lvlJc w:val="left"/>
      <w:pPr>
        <w:tabs>
          <w:tab w:val="num" w:pos="0"/>
        </w:tabs>
      </w:pPr>
    </w:lvl>
    <w:lvl w:ilvl="8" w:tplc="CD04861A"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C84C7F"/>
    <w:multiLevelType w:val="hybridMultilevel"/>
    <w:tmpl w:val="C13EE0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1650856"/>
    <w:multiLevelType w:val="hybridMultilevel"/>
    <w:tmpl w:val="06FC5A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28"/>
    <w:rsid w:val="0003691E"/>
    <w:rsid w:val="0006553B"/>
    <w:rsid w:val="000969A4"/>
    <w:rsid w:val="00151185"/>
    <w:rsid w:val="00161ED1"/>
    <w:rsid w:val="001F4173"/>
    <w:rsid w:val="002164CA"/>
    <w:rsid w:val="002D23B5"/>
    <w:rsid w:val="00362E8F"/>
    <w:rsid w:val="003D1F79"/>
    <w:rsid w:val="004111F0"/>
    <w:rsid w:val="004A71DB"/>
    <w:rsid w:val="00516900"/>
    <w:rsid w:val="00560028"/>
    <w:rsid w:val="00596C12"/>
    <w:rsid w:val="005B5AC5"/>
    <w:rsid w:val="006609DC"/>
    <w:rsid w:val="00683F87"/>
    <w:rsid w:val="006D79CB"/>
    <w:rsid w:val="007031D9"/>
    <w:rsid w:val="007653C4"/>
    <w:rsid w:val="007C44CC"/>
    <w:rsid w:val="007E71EA"/>
    <w:rsid w:val="0080426B"/>
    <w:rsid w:val="00815956"/>
    <w:rsid w:val="009343B3"/>
    <w:rsid w:val="009E45EB"/>
    <w:rsid w:val="00AE38FD"/>
    <w:rsid w:val="00B01A02"/>
    <w:rsid w:val="00B506FB"/>
    <w:rsid w:val="00BB6D7D"/>
    <w:rsid w:val="00C65992"/>
    <w:rsid w:val="00CC79D6"/>
    <w:rsid w:val="00CD4E32"/>
    <w:rsid w:val="00CE0F31"/>
    <w:rsid w:val="00D111AC"/>
    <w:rsid w:val="00FE42A1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01F4-0883-484C-8FDA-F3117457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8"/>
  </w:style>
  <w:style w:type="paragraph" w:styleId="Stopka">
    <w:name w:val="footer"/>
    <w:basedOn w:val="Normalny"/>
    <w:link w:val="StopkaZnak"/>
    <w:uiPriority w:val="99"/>
    <w:semiHidden/>
    <w:unhideWhenUsed/>
    <w:rsid w:val="0056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028"/>
  </w:style>
  <w:style w:type="paragraph" w:styleId="Akapitzlist">
    <w:name w:val="List Paragraph"/>
    <w:basedOn w:val="Normalny"/>
    <w:uiPriority w:val="34"/>
    <w:qFormat/>
    <w:rsid w:val="00560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Arleta Czerniak</cp:lastModifiedBy>
  <cp:revision>2</cp:revision>
  <cp:lastPrinted>2021-04-22T09:45:00Z</cp:lastPrinted>
  <dcterms:created xsi:type="dcterms:W3CDTF">2021-06-29T11:56:00Z</dcterms:created>
  <dcterms:modified xsi:type="dcterms:W3CDTF">2021-06-29T11:56:00Z</dcterms:modified>
</cp:coreProperties>
</file>