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7397B" w:rsidP="00890B92">
      <w:pPr>
        <w:spacing w:after="240"/>
        <w:jc w:val="right"/>
        <w:rPr>
          <w:sz w:val="22"/>
          <w:szCs w:val="22"/>
        </w:rPr>
      </w:pPr>
      <w:r w:rsidRPr="00B7397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7397B">
        <w:rPr>
          <w:sz w:val="22"/>
          <w:szCs w:val="22"/>
        </w:rPr>
        <w:t>2021-07-09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7397B" w:rsidRPr="00B7397B" w:rsidRDefault="00B7397B" w:rsidP="00890B92">
      <w:pPr>
        <w:rPr>
          <w:b/>
          <w:bCs/>
          <w:sz w:val="22"/>
          <w:szCs w:val="22"/>
        </w:rPr>
      </w:pPr>
      <w:r w:rsidRPr="00B7397B">
        <w:rPr>
          <w:b/>
          <w:bCs/>
          <w:sz w:val="22"/>
          <w:szCs w:val="22"/>
        </w:rPr>
        <w:t>Akademia Górniczo - Hutnicza</w:t>
      </w:r>
    </w:p>
    <w:p w:rsidR="00B7397B" w:rsidRPr="00B7397B" w:rsidRDefault="00B7397B" w:rsidP="00890B92">
      <w:pPr>
        <w:rPr>
          <w:b/>
          <w:bCs/>
          <w:sz w:val="22"/>
          <w:szCs w:val="22"/>
        </w:rPr>
      </w:pPr>
      <w:r w:rsidRPr="00B7397B">
        <w:rPr>
          <w:b/>
          <w:bCs/>
          <w:sz w:val="22"/>
          <w:szCs w:val="22"/>
        </w:rPr>
        <w:t>im. Stanisława Staszica w Krakowie</w:t>
      </w:r>
    </w:p>
    <w:p w:rsidR="00890B92" w:rsidRPr="00D91931" w:rsidRDefault="00B7397B" w:rsidP="00890B92">
      <w:pPr>
        <w:rPr>
          <w:b/>
          <w:bCs/>
          <w:sz w:val="22"/>
          <w:szCs w:val="22"/>
        </w:rPr>
      </w:pPr>
      <w:r w:rsidRPr="00B7397B">
        <w:rPr>
          <w:b/>
          <w:bCs/>
          <w:sz w:val="22"/>
          <w:szCs w:val="22"/>
        </w:rPr>
        <w:t>Dział Zamówień Publicznych</w:t>
      </w:r>
    </w:p>
    <w:p w:rsidR="00890B92" w:rsidRPr="00BD5546" w:rsidRDefault="00B7397B" w:rsidP="00890B92">
      <w:pPr>
        <w:rPr>
          <w:sz w:val="22"/>
          <w:szCs w:val="22"/>
        </w:rPr>
      </w:pPr>
      <w:r w:rsidRPr="00B7397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7397B">
        <w:rPr>
          <w:sz w:val="22"/>
          <w:szCs w:val="22"/>
        </w:rPr>
        <w:t>30</w:t>
      </w:r>
    </w:p>
    <w:p w:rsidR="00890B92" w:rsidRPr="00BD5546" w:rsidRDefault="00B7397B" w:rsidP="00890B92">
      <w:pPr>
        <w:rPr>
          <w:sz w:val="22"/>
          <w:szCs w:val="22"/>
        </w:rPr>
      </w:pPr>
      <w:r w:rsidRPr="00B7397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7397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7397B" w:rsidRPr="00B7397B">
        <w:rPr>
          <w:b/>
          <w:sz w:val="22"/>
          <w:szCs w:val="22"/>
        </w:rPr>
        <w:t>Kc-zp.272-257/21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7397B" w:rsidRPr="00B7397B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7397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7397B">
        <w:rPr>
          <w:b/>
          <w:sz w:val="22"/>
          <w:szCs w:val="22"/>
        </w:rPr>
        <w:t xml:space="preserve">Kontrakt serwisowy (12 miesięczny) obejmujący zainstalowane na AGH mikroskopy elektronowe firmy FEI: Nova Nano SEM 200 (D8090), Nova Nano SEM 450 (9921038), </w:t>
      </w:r>
      <w:proofErr w:type="spellStart"/>
      <w:r w:rsidRPr="00B7397B">
        <w:rPr>
          <w:b/>
          <w:sz w:val="22"/>
          <w:szCs w:val="22"/>
        </w:rPr>
        <w:t>Inspect</w:t>
      </w:r>
      <w:proofErr w:type="spellEnd"/>
      <w:r w:rsidRPr="00B7397B">
        <w:rPr>
          <w:b/>
          <w:sz w:val="22"/>
          <w:szCs w:val="22"/>
        </w:rPr>
        <w:t xml:space="preserve"> S (9921048), </w:t>
      </w:r>
      <w:proofErr w:type="spellStart"/>
      <w:r w:rsidRPr="00B7397B">
        <w:rPr>
          <w:b/>
          <w:sz w:val="22"/>
          <w:szCs w:val="22"/>
        </w:rPr>
        <w:t>Tecnai</w:t>
      </w:r>
      <w:proofErr w:type="spellEnd"/>
      <w:r w:rsidRPr="00B7397B">
        <w:rPr>
          <w:b/>
          <w:sz w:val="22"/>
          <w:szCs w:val="22"/>
        </w:rPr>
        <w:t xml:space="preserve"> G2 20 TWIN (D2125), Quanta 200 FEG (D8049), </w:t>
      </w:r>
      <w:proofErr w:type="spellStart"/>
      <w:r w:rsidRPr="00B7397B">
        <w:rPr>
          <w:b/>
          <w:sz w:val="22"/>
          <w:szCs w:val="22"/>
        </w:rPr>
        <w:t>Tecnai</w:t>
      </w:r>
      <w:proofErr w:type="spellEnd"/>
      <w:r w:rsidRPr="00B7397B">
        <w:rPr>
          <w:b/>
          <w:sz w:val="22"/>
          <w:szCs w:val="22"/>
        </w:rPr>
        <w:t xml:space="preserve"> F20 (D9921043), Quanta 3D 200i (9921055), Versa 3D FEG (9921056) -  Kc-zp.272-257/21.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7397B" w:rsidRPr="00B7397B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7397B" w:rsidP="00A80738">
      <w:pPr>
        <w:spacing w:before="120" w:after="120"/>
        <w:jc w:val="both"/>
        <w:rPr>
          <w:sz w:val="22"/>
          <w:szCs w:val="22"/>
        </w:rPr>
      </w:pPr>
      <w:r w:rsidRPr="00B7397B">
        <w:rPr>
          <w:b/>
          <w:sz w:val="22"/>
          <w:szCs w:val="22"/>
        </w:rPr>
        <w:t>181 000.00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7BA0" w:rsidRDefault="009B7BA0">
      <w:r>
        <w:separator/>
      </w:r>
    </w:p>
  </w:endnote>
  <w:endnote w:type="continuationSeparator" w:id="0">
    <w:p w:rsidR="009B7BA0" w:rsidRDefault="009B7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7BA0" w:rsidRDefault="009B7BA0">
      <w:r>
        <w:separator/>
      </w:r>
    </w:p>
  </w:footnote>
  <w:footnote w:type="continuationSeparator" w:id="0">
    <w:p w:rsidR="009B7BA0" w:rsidRDefault="009B7B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397B" w:rsidRDefault="00B739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397B" w:rsidRDefault="00B739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397B" w:rsidRDefault="00B739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7BA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C4D1F"/>
    <w:rsid w:val="009B7BA0"/>
    <w:rsid w:val="009D19BD"/>
    <w:rsid w:val="009F189D"/>
    <w:rsid w:val="00A80738"/>
    <w:rsid w:val="00B426D2"/>
    <w:rsid w:val="00B7397B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3C8545"/>
  <w15:chartTrackingRefBased/>
  <w15:docId w15:val="{A99D12B0-C2E1-46DB-ABA6-DE742334D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2021-07-09T08:07:00Z</cp:lastPrinted>
  <dcterms:created xsi:type="dcterms:W3CDTF">2021-07-09T08:07:00Z</dcterms:created>
  <dcterms:modified xsi:type="dcterms:W3CDTF">2021-07-09T08:07:00Z</dcterms:modified>
</cp:coreProperties>
</file>