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4C" w:rsidRPr="0060775A" w:rsidRDefault="0060775A" w:rsidP="0060775A">
      <w:pPr>
        <w:jc w:val="right"/>
        <w:rPr>
          <w:b/>
        </w:rPr>
      </w:pPr>
      <w:bookmarkStart w:id="0" w:name="_GoBack"/>
      <w:bookmarkEnd w:id="0"/>
      <w:r w:rsidRPr="0060775A">
        <w:rPr>
          <w:b/>
        </w:rPr>
        <w:t>Załącznik nr 3</w:t>
      </w:r>
    </w:p>
    <w:p w:rsidR="005F1C4C" w:rsidRPr="005F1C4C" w:rsidRDefault="00034AE1" w:rsidP="005F1C4C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1697990</wp:posOffset>
            </wp:positionH>
            <wp:positionV relativeFrom="margin">
              <wp:posOffset>404495</wp:posOffset>
            </wp:positionV>
            <wp:extent cx="2443480" cy="299529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8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Pr="005F1C4C" w:rsidRDefault="005F1C4C" w:rsidP="005F1C4C"/>
    <w:p w:rsidR="005F1C4C" w:rsidRDefault="005F1C4C" w:rsidP="005F1C4C">
      <w:pPr>
        <w:jc w:val="center"/>
        <w:rPr>
          <w:b/>
          <w:color w:val="1F4E79" w:themeColor="accent1" w:themeShade="80"/>
          <w:sz w:val="48"/>
        </w:rPr>
      </w:pPr>
    </w:p>
    <w:p w:rsidR="00034AE1" w:rsidRDefault="00034AE1" w:rsidP="005F1C4C">
      <w:pPr>
        <w:jc w:val="center"/>
        <w:rPr>
          <w:b/>
          <w:color w:val="1F4E79" w:themeColor="accent1" w:themeShade="80"/>
          <w:sz w:val="48"/>
        </w:rPr>
      </w:pPr>
    </w:p>
    <w:p w:rsidR="005F1C4C" w:rsidRDefault="00034AE1" w:rsidP="00034AE1">
      <w:pPr>
        <w:jc w:val="center"/>
        <w:rPr>
          <w:b/>
          <w:color w:val="1F4E79" w:themeColor="accent1" w:themeShade="80"/>
          <w:sz w:val="44"/>
        </w:rPr>
      </w:pPr>
      <w:r w:rsidRPr="00034AE1">
        <w:rPr>
          <w:b/>
          <w:color w:val="1F4E79" w:themeColor="accent1" w:themeShade="80"/>
          <w:sz w:val="44"/>
        </w:rPr>
        <w:t>DOSTAWA I MONTAŻ URZĄDZEŃ ELEKTRO-NAWI</w:t>
      </w:r>
      <w:r>
        <w:rPr>
          <w:b/>
          <w:color w:val="1F4E79" w:themeColor="accent1" w:themeShade="80"/>
          <w:sz w:val="44"/>
        </w:rPr>
        <w:t>GACYJNYCH NA STATEK HORYZONT II</w:t>
      </w:r>
    </w:p>
    <w:p w:rsidR="00034AE1" w:rsidRPr="00034AE1" w:rsidRDefault="00034AE1" w:rsidP="00034AE1">
      <w:pPr>
        <w:jc w:val="center"/>
        <w:rPr>
          <w:b/>
          <w:color w:val="1F4E79" w:themeColor="accent1" w:themeShade="80"/>
          <w:sz w:val="44"/>
        </w:rPr>
      </w:pPr>
    </w:p>
    <w:p w:rsidR="00676C45" w:rsidRDefault="00034AE1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36"/>
        </w:rPr>
      </w:pPr>
      <w:r>
        <w:rPr>
          <w:b/>
          <w:color w:val="1F4E79" w:themeColor="accent1" w:themeShade="80"/>
          <w:sz w:val="36"/>
        </w:rPr>
        <w:t xml:space="preserve">CZĘŚĆ I </w:t>
      </w:r>
      <w:r w:rsidR="00E4655C">
        <w:rPr>
          <w:b/>
          <w:color w:val="1F4E79" w:themeColor="accent1" w:themeShade="80"/>
          <w:sz w:val="36"/>
        </w:rPr>
        <w:t>-</w:t>
      </w:r>
      <w:r>
        <w:rPr>
          <w:b/>
          <w:color w:val="1F4E79" w:themeColor="accent1" w:themeShade="80"/>
          <w:sz w:val="36"/>
        </w:rPr>
        <w:t xml:space="preserve"> </w:t>
      </w:r>
      <w:r w:rsidR="005F1C4C" w:rsidRPr="00034AE1">
        <w:rPr>
          <w:color w:val="1F4E79" w:themeColor="accent1" w:themeShade="80"/>
          <w:sz w:val="36"/>
        </w:rPr>
        <w:t>CZĘŚCIOWA MODERNIZACJA WYPOSAŻENIA SYSTEMU GMDSS</w:t>
      </w:r>
      <w:r w:rsidR="005F1C4C" w:rsidRPr="00034AE1">
        <w:rPr>
          <w:b/>
          <w:color w:val="1F4E79" w:themeColor="accent1" w:themeShade="80"/>
          <w:sz w:val="36"/>
        </w:rPr>
        <w:t xml:space="preserve"> </w:t>
      </w:r>
    </w:p>
    <w:p w:rsidR="00034AE1" w:rsidRDefault="00034AE1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36"/>
        </w:rPr>
      </w:pPr>
    </w:p>
    <w:p w:rsidR="00034AE1" w:rsidRPr="00034AE1" w:rsidRDefault="00034AE1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36"/>
        </w:rPr>
      </w:pPr>
      <w:r>
        <w:rPr>
          <w:b/>
          <w:color w:val="1F4E79" w:themeColor="accent1" w:themeShade="80"/>
          <w:sz w:val="36"/>
        </w:rPr>
        <w:t xml:space="preserve">CZĘŚĆ II </w:t>
      </w:r>
      <w:r w:rsidR="0061355F">
        <w:rPr>
          <w:b/>
          <w:color w:val="1F4E79" w:themeColor="accent1" w:themeShade="80"/>
          <w:sz w:val="36"/>
        </w:rPr>
        <w:t>–</w:t>
      </w:r>
      <w:r w:rsidR="00E4655C">
        <w:rPr>
          <w:b/>
          <w:color w:val="1F4E79" w:themeColor="accent1" w:themeShade="80"/>
          <w:sz w:val="36"/>
        </w:rPr>
        <w:t xml:space="preserve"> </w:t>
      </w:r>
      <w:r w:rsidR="0061355F" w:rsidRPr="0061355F">
        <w:rPr>
          <w:color w:val="1F4E79" w:themeColor="accent1" w:themeShade="80"/>
          <w:sz w:val="36"/>
        </w:rPr>
        <w:t xml:space="preserve">DOSTAWA I </w:t>
      </w:r>
      <w:r w:rsidRPr="0061355F">
        <w:rPr>
          <w:color w:val="1F4E79" w:themeColor="accent1" w:themeShade="80"/>
          <w:sz w:val="36"/>
        </w:rPr>
        <w:t>INSTALACJA KOMPASU SATELITARNEGO</w:t>
      </w:r>
    </w:p>
    <w:p w:rsidR="005F1C4C" w:rsidRDefault="005F1C4C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48"/>
        </w:rPr>
      </w:pPr>
    </w:p>
    <w:tbl>
      <w:tblPr>
        <w:tblStyle w:val="Tabela-Siatka"/>
        <w:tblpPr w:leftFromText="141" w:rightFromText="141" w:vertAnchor="text" w:horzAnchor="margin" w:tblpY="483"/>
        <w:tblW w:w="0" w:type="auto"/>
        <w:tblLook w:val="04A0" w:firstRow="1" w:lastRow="0" w:firstColumn="1" w:lastColumn="0" w:noHBand="0" w:noVBand="1"/>
      </w:tblPr>
      <w:tblGrid>
        <w:gridCol w:w="5056"/>
      </w:tblGrid>
      <w:tr w:rsidR="00D21763" w:rsidTr="00D21763">
        <w:trPr>
          <w:trHeight w:val="313"/>
        </w:trPr>
        <w:tc>
          <w:tcPr>
            <w:tcW w:w="5056" w:type="dxa"/>
            <w:vAlign w:val="center"/>
          </w:tcPr>
          <w:p w:rsidR="00D21763" w:rsidRPr="00D21763" w:rsidRDefault="00D21763" w:rsidP="00D21763">
            <w:pPr>
              <w:tabs>
                <w:tab w:val="left" w:pos="5865"/>
              </w:tabs>
              <w:jc w:val="center"/>
              <w:rPr>
                <w:b/>
                <w:color w:val="1F4E79" w:themeColor="accent1" w:themeShade="80"/>
                <w:sz w:val="24"/>
                <w:szCs w:val="18"/>
              </w:rPr>
            </w:pPr>
            <w:r>
              <w:rPr>
                <w:b/>
                <w:color w:val="1F4E79" w:themeColor="accent1" w:themeShade="80"/>
                <w:sz w:val="24"/>
                <w:szCs w:val="18"/>
              </w:rPr>
              <w:t>Opracowano przez:</w:t>
            </w:r>
          </w:p>
        </w:tc>
      </w:tr>
      <w:tr w:rsidR="00D21763" w:rsidTr="00D21763">
        <w:trPr>
          <w:trHeight w:val="643"/>
        </w:trPr>
        <w:tc>
          <w:tcPr>
            <w:tcW w:w="5056" w:type="dxa"/>
            <w:vAlign w:val="center"/>
          </w:tcPr>
          <w:p w:rsidR="00D21763" w:rsidRPr="00D21763" w:rsidRDefault="00D21763" w:rsidP="00D21763">
            <w:pPr>
              <w:tabs>
                <w:tab w:val="left" w:pos="5865"/>
              </w:tabs>
              <w:jc w:val="center"/>
              <w:rPr>
                <w:color w:val="1F4E79" w:themeColor="accent1" w:themeShade="80"/>
                <w:sz w:val="24"/>
                <w:szCs w:val="18"/>
              </w:rPr>
            </w:pPr>
            <w:r w:rsidRPr="00D21763">
              <w:rPr>
                <w:color w:val="1F4E79" w:themeColor="accent1" w:themeShade="80"/>
                <w:sz w:val="24"/>
                <w:szCs w:val="18"/>
              </w:rPr>
              <w:t>mgr inż. Anastazja Łuczak / Inspektor Techniczny</w:t>
            </w:r>
          </w:p>
        </w:tc>
      </w:tr>
    </w:tbl>
    <w:p w:rsidR="005F1C4C" w:rsidRDefault="005F1C4C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48"/>
        </w:rPr>
      </w:pPr>
    </w:p>
    <w:p w:rsidR="00D21763" w:rsidRDefault="00D21763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48"/>
        </w:rPr>
      </w:pPr>
    </w:p>
    <w:p w:rsidR="00D21763" w:rsidRDefault="00D21763" w:rsidP="005F1C4C">
      <w:pPr>
        <w:tabs>
          <w:tab w:val="left" w:pos="5865"/>
        </w:tabs>
        <w:jc w:val="center"/>
        <w:rPr>
          <w:b/>
          <w:color w:val="1F4E79" w:themeColor="accent1" w:themeShade="80"/>
          <w:sz w:val="48"/>
        </w:rPr>
      </w:pPr>
    </w:p>
    <w:p w:rsidR="00E4655C" w:rsidRPr="00E4655C" w:rsidRDefault="00E4655C" w:rsidP="00E4655C">
      <w:pPr>
        <w:pStyle w:val="Akapitzlist"/>
        <w:ind w:left="284"/>
        <w:jc w:val="center"/>
        <w:rPr>
          <w:b/>
          <w:sz w:val="28"/>
        </w:rPr>
      </w:pPr>
      <w:r w:rsidRPr="00E4655C">
        <w:rPr>
          <w:b/>
          <w:sz w:val="28"/>
        </w:rPr>
        <w:lastRenderedPageBreak/>
        <w:t xml:space="preserve">CZĘŚĆ I </w:t>
      </w:r>
      <w:r>
        <w:rPr>
          <w:b/>
          <w:sz w:val="28"/>
        </w:rPr>
        <w:t>-</w:t>
      </w:r>
      <w:r w:rsidRPr="00E4655C">
        <w:rPr>
          <w:b/>
          <w:sz w:val="28"/>
        </w:rPr>
        <w:t xml:space="preserve"> CZĘŚCIOWA MODERNIZACJA WYPOSAŻENIA SYSTEMU GMDSS</w:t>
      </w:r>
    </w:p>
    <w:p w:rsidR="00E4655C" w:rsidRDefault="00E4655C" w:rsidP="00E4655C">
      <w:pPr>
        <w:pStyle w:val="Akapitzlist"/>
        <w:ind w:left="284"/>
        <w:jc w:val="center"/>
        <w:rPr>
          <w:b/>
        </w:rPr>
      </w:pPr>
    </w:p>
    <w:p w:rsidR="00BB71BE" w:rsidRPr="00BB71BE" w:rsidRDefault="00B8606E" w:rsidP="00001956">
      <w:pPr>
        <w:pStyle w:val="Akapitzlist"/>
        <w:numPr>
          <w:ilvl w:val="0"/>
          <w:numId w:val="4"/>
        </w:numPr>
        <w:ind w:left="284"/>
        <w:jc w:val="both"/>
        <w:rPr>
          <w:b/>
        </w:rPr>
      </w:pPr>
      <w:r w:rsidRPr="00BB71BE">
        <w:rPr>
          <w:b/>
        </w:rPr>
        <w:t xml:space="preserve">Częściowa modernizacja wyposażenia GMDSS na statku Horyzont II </w:t>
      </w:r>
    </w:p>
    <w:p w:rsidR="00BB71BE" w:rsidRDefault="00BB71BE" w:rsidP="00BB71BE">
      <w:pPr>
        <w:pStyle w:val="Akapitzlist"/>
        <w:ind w:left="284"/>
        <w:jc w:val="both"/>
      </w:pPr>
    </w:p>
    <w:p w:rsidR="005F1C4C" w:rsidRDefault="00AF4DE3" w:rsidP="00BB71BE">
      <w:pPr>
        <w:pStyle w:val="Akapitzlist"/>
        <w:ind w:left="0"/>
        <w:jc w:val="both"/>
      </w:pPr>
      <w:r>
        <w:t>M</w:t>
      </w:r>
      <w:r w:rsidR="002B53BD">
        <w:t xml:space="preserve">odernizacja urządzeń </w:t>
      </w:r>
      <w:r w:rsidR="00B8606E" w:rsidRPr="00B8606E">
        <w:t xml:space="preserve">dotyczy wymiany </w:t>
      </w:r>
      <w:r w:rsidR="00B8606E">
        <w:t xml:space="preserve">2szt terminali MF/HF </w:t>
      </w:r>
      <w:r w:rsidR="004408C8">
        <w:t xml:space="preserve">z pełnym oprzyrządowaniem </w:t>
      </w:r>
      <w:r w:rsidR="00B8606E">
        <w:t>oraz konsoli</w:t>
      </w:r>
      <w:r w:rsidR="00BB71BE">
        <w:t xml:space="preserve"> GMDSS</w:t>
      </w:r>
      <w:r w:rsidR="00001956">
        <w:t>,</w:t>
      </w:r>
      <w:r w:rsidR="00B8606E">
        <w:t xml:space="preserve"> w której są zainstalowane. </w:t>
      </w:r>
      <w:r w:rsidR="00EB4C3E">
        <w:t>Ponadto w nowej konsoli mus</w:t>
      </w:r>
      <w:r w:rsidR="00001956">
        <w:t>zą</w:t>
      </w:r>
      <w:r w:rsidR="00EB4C3E">
        <w:t xml:space="preserve"> zostać zainstalowane </w:t>
      </w:r>
      <w:r w:rsidR="00001956">
        <w:t xml:space="preserve">obecne komponenty systemu </w:t>
      </w:r>
      <w:proofErr w:type="spellStart"/>
      <w:r w:rsidR="00001956">
        <w:t>Inmarsat</w:t>
      </w:r>
      <w:proofErr w:type="spellEnd"/>
      <w:r w:rsidR="00001956">
        <w:t xml:space="preserve"> C.</w:t>
      </w:r>
    </w:p>
    <w:p w:rsidR="00BB71BE" w:rsidRDefault="00BB71BE" w:rsidP="00BB71BE">
      <w:pPr>
        <w:pStyle w:val="Akapitzlist"/>
        <w:ind w:left="0"/>
        <w:jc w:val="both"/>
      </w:pPr>
    </w:p>
    <w:p w:rsidR="00EB4C3E" w:rsidRDefault="00EB4C3E" w:rsidP="00EB4C3E">
      <w:pPr>
        <w:pStyle w:val="Akapitzlist"/>
        <w:numPr>
          <w:ilvl w:val="0"/>
          <w:numId w:val="2"/>
        </w:numPr>
      </w:pPr>
      <w:r>
        <w:t>Specyfikacja urządzeń do wymiany:</w:t>
      </w:r>
    </w:p>
    <w:p w:rsidR="00EB4C3E" w:rsidRDefault="00BB71BE" w:rsidP="00182046">
      <w:pPr>
        <w:ind w:left="709"/>
      </w:pPr>
      <w:r>
        <w:t>Radiostacja M</w:t>
      </w:r>
      <w:r w:rsidR="008B0E98">
        <w:t>F</w:t>
      </w:r>
      <w:r>
        <w:t xml:space="preserve">/HF (2 komplety)- firmy </w:t>
      </w:r>
      <w:proofErr w:type="spellStart"/>
      <w:r>
        <w:t>Raytheon</w:t>
      </w:r>
      <w:proofErr w:type="spellEnd"/>
      <w:r>
        <w:t xml:space="preserve"> STR 2000</w:t>
      </w:r>
    </w:p>
    <w:p w:rsidR="00075A90" w:rsidRDefault="00075A90" w:rsidP="00182046">
      <w:pPr>
        <w:ind w:left="709"/>
      </w:pPr>
      <w:r>
        <w:t>Konsola GMDSS</w:t>
      </w:r>
    </w:p>
    <w:p w:rsidR="00EB4C3E" w:rsidRDefault="00EB4C3E" w:rsidP="00EB4C3E">
      <w:pPr>
        <w:pStyle w:val="Akapitzlist"/>
        <w:numPr>
          <w:ilvl w:val="0"/>
          <w:numId w:val="2"/>
        </w:numPr>
      </w:pPr>
      <w:r>
        <w:t>Specyfikacja</w:t>
      </w:r>
      <w:r w:rsidRPr="00EB4C3E">
        <w:t xml:space="preserve"> urządze</w:t>
      </w:r>
      <w:r>
        <w:t xml:space="preserve">nia </w:t>
      </w:r>
      <w:r w:rsidR="008B0E98">
        <w:t xml:space="preserve">znajdującego się na statku </w:t>
      </w:r>
      <w:r>
        <w:t>do instalacji w nowej konsoli:</w:t>
      </w:r>
    </w:p>
    <w:p w:rsidR="00EB4C3E" w:rsidRDefault="00EB4C3E" w:rsidP="00BB71BE">
      <w:pPr>
        <w:ind w:left="709"/>
      </w:pPr>
      <w:proofErr w:type="spellStart"/>
      <w:r>
        <w:t>Inmarsat</w:t>
      </w:r>
      <w:proofErr w:type="spellEnd"/>
      <w:r>
        <w:t xml:space="preserve"> C- firmy SAILOR 6110 w skład którego wchodzą :</w:t>
      </w:r>
    </w:p>
    <w:p w:rsidR="00EB4C3E" w:rsidRDefault="00001956" w:rsidP="00BB71BE">
      <w:pPr>
        <w:pStyle w:val="Akapitzlist"/>
        <w:numPr>
          <w:ilvl w:val="0"/>
          <w:numId w:val="3"/>
        </w:numPr>
        <w:ind w:left="993"/>
      </w:pPr>
      <w:r>
        <w:t xml:space="preserve">Message terminal </w:t>
      </w:r>
      <w:proofErr w:type="spellStart"/>
      <w:r>
        <w:t>Sailor</w:t>
      </w:r>
      <w:proofErr w:type="spellEnd"/>
      <w:r>
        <w:t xml:space="preserve"> 6018</w:t>
      </w:r>
    </w:p>
    <w:p w:rsidR="00001956" w:rsidRDefault="00001956" w:rsidP="00BB71BE">
      <w:pPr>
        <w:pStyle w:val="Akapitzlist"/>
        <w:numPr>
          <w:ilvl w:val="0"/>
          <w:numId w:val="3"/>
        </w:numPr>
        <w:ind w:left="993"/>
      </w:pPr>
      <w:r>
        <w:t xml:space="preserve">Antena </w:t>
      </w:r>
      <w:proofErr w:type="spellStart"/>
      <w:r>
        <w:t>Sailor</w:t>
      </w:r>
      <w:proofErr w:type="spellEnd"/>
      <w:r>
        <w:t xml:space="preserve"> 3027</w:t>
      </w:r>
    </w:p>
    <w:p w:rsidR="00001956" w:rsidRDefault="00001956" w:rsidP="00BB71BE">
      <w:pPr>
        <w:pStyle w:val="Akapitzlist"/>
        <w:numPr>
          <w:ilvl w:val="0"/>
          <w:numId w:val="3"/>
        </w:numPr>
        <w:ind w:left="993"/>
      </w:pPr>
      <w:r>
        <w:t xml:space="preserve">Drukarka </w:t>
      </w:r>
      <w:proofErr w:type="spellStart"/>
      <w:r>
        <w:t>Sailor</w:t>
      </w:r>
      <w:proofErr w:type="spellEnd"/>
      <w:r>
        <w:t xml:space="preserve"> 1252</w:t>
      </w:r>
    </w:p>
    <w:p w:rsidR="00001956" w:rsidRDefault="00001956" w:rsidP="00BB71BE">
      <w:pPr>
        <w:pStyle w:val="Akapitzlist"/>
        <w:numPr>
          <w:ilvl w:val="0"/>
          <w:numId w:val="3"/>
        </w:numPr>
        <w:ind w:left="993"/>
      </w:pPr>
      <w:r>
        <w:t xml:space="preserve">Klawiatura </w:t>
      </w:r>
      <w:proofErr w:type="spellStart"/>
      <w:r>
        <w:t>Sailor</w:t>
      </w:r>
      <w:proofErr w:type="spellEnd"/>
      <w:r>
        <w:t xml:space="preserve"> 6001</w:t>
      </w:r>
    </w:p>
    <w:p w:rsidR="002B53BD" w:rsidRDefault="002B53BD" w:rsidP="002B53BD"/>
    <w:p w:rsidR="00EB4C3E" w:rsidRDefault="002B53BD" w:rsidP="002B53BD">
      <w:pPr>
        <w:pStyle w:val="Akapitzlist"/>
        <w:numPr>
          <w:ilvl w:val="0"/>
          <w:numId w:val="4"/>
        </w:numPr>
        <w:ind w:left="426"/>
        <w:rPr>
          <w:b/>
        </w:rPr>
      </w:pPr>
      <w:r w:rsidRPr="00CB1353">
        <w:rPr>
          <w:b/>
        </w:rPr>
        <w:t>Zakres usług i specyfikacja urzą</w:t>
      </w:r>
      <w:r w:rsidR="00CB1353" w:rsidRPr="00CB1353">
        <w:rPr>
          <w:b/>
        </w:rPr>
        <w:t>dzeń.</w:t>
      </w:r>
    </w:p>
    <w:p w:rsidR="000D4BC1" w:rsidRDefault="000D4BC1" w:rsidP="000D4BC1">
      <w:pPr>
        <w:pStyle w:val="Akapitzlist"/>
        <w:ind w:left="426"/>
        <w:rPr>
          <w:b/>
        </w:rPr>
      </w:pPr>
    </w:p>
    <w:p w:rsidR="00363C36" w:rsidRPr="00363C36" w:rsidRDefault="00363C36" w:rsidP="00363C36">
      <w:pPr>
        <w:pStyle w:val="Akapitzlist"/>
        <w:ind w:left="426"/>
      </w:pPr>
      <w:r>
        <w:t>U</w:t>
      </w:r>
      <w:r w:rsidRPr="00363C36">
        <w:t xml:space="preserve">rządzenia </w:t>
      </w:r>
      <w:r>
        <w:t>muszą posiadać świadectwo uznania MED</w:t>
      </w: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489"/>
        <w:gridCol w:w="5176"/>
        <w:gridCol w:w="710"/>
        <w:gridCol w:w="10"/>
        <w:gridCol w:w="2680"/>
      </w:tblGrid>
      <w:tr w:rsidR="00CB1353" w:rsidTr="004E1224">
        <w:trPr>
          <w:trHeight w:val="287"/>
        </w:trPr>
        <w:tc>
          <w:tcPr>
            <w:tcW w:w="489" w:type="dxa"/>
          </w:tcPr>
          <w:p w:rsidR="00CB1353" w:rsidRDefault="00CB1353" w:rsidP="004E1224">
            <w:pPr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br w:type="page"/>
              <w:t>LP.</w:t>
            </w:r>
          </w:p>
        </w:tc>
        <w:tc>
          <w:tcPr>
            <w:tcW w:w="5176" w:type="dxa"/>
          </w:tcPr>
          <w:p w:rsidR="00CB1353" w:rsidRDefault="00CB1353" w:rsidP="004E1224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Nazwa towaru/ usługi</w:t>
            </w:r>
          </w:p>
        </w:tc>
        <w:tc>
          <w:tcPr>
            <w:tcW w:w="710" w:type="dxa"/>
          </w:tcPr>
          <w:p w:rsidR="00CB1353" w:rsidRDefault="00CB1353" w:rsidP="004E1224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Ilość</w:t>
            </w:r>
          </w:p>
        </w:tc>
        <w:tc>
          <w:tcPr>
            <w:tcW w:w="2687" w:type="dxa"/>
            <w:gridSpan w:val="2"/>
          </w:tcPr>
          <w:p w:rsidR="00CB1353" w:rsidRDefault="00CB1353" w:rsidP="004E1224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Uwagi</w:t>
            </w:r>
          </w:p>
        </w:tc>
      </w:tr>
      <w:tr w:rsidR="00CB1353" w:rsidTr="004E1224">
        <w:trPr>
          <w:trHeight w:val="287"/>
        </w:trPr>
        <w:tc>
          <w:tcPr>
            <w:tcW w:w="489" w:type="dxa"/>
          </w:tcPr>
          <w:p w:rsidR="00CB1353" w:rsidRPr="004E1224" w:rsidRDefault="00CB1353" w:rsidP="004E1224">
            <w:r w:rsidRPr="004E1224">
              <w:t>1</w:t>
            </w:r>
          </w:p>
        </w:tc>
        <w:tc>
          <w:tcPr>
            <w:tcW w:w="5176" w:type="dxa"/>
          </w:tcPr>
          <w:p w:rsidR="00CB1353" w:rsidRPr="004E1224" w:rsidRDefault="00CB1353" w:rsidP="004E1224">
            <w:r w:rsidRPr="004E1224">
              <w:t>Terminal MF/HF z pełnym oprzyrządowaniem:</w:t>
            </w:r>
          </w:p>
          <w:p w:rsidR="00CB1353" w:rsidRPr="004E1224" w:rsidRDefault="00CB1353" w:rsidP="004E1224"/>
          <w:p w:rsidR="00CB1353" w:rsidRPr="009F25BB" w:rsidRDefault="00CB1353" w:rsidP="004E1224">
            <w:pPr>
              <w:pStyle w:val="Akapitzlist"/>
              <w:numPr>
                <w:ilvl w:val="0"/>
                <w:numId w:val="1"/>
              </w:numPr>
              <w:rPr>
                <w:lang w:val="en-US"/>
              </w:rPr>
            </w:pPr>
            <w:r w:rsidRPr="009F25BB">
              <w:rPr>
                <w:lang w:val="en-US"/>
              </w:rPr>
              <w:t>MF/HF DSC control unit class A (</w:t>
            </w:r>
            <w:proofErr w:type="spellStart"/>
            <w:r w:rsidRPr="009F25BB">
              <w:rPr>
                <w:lang w:val="en-US"/>
              </w:rPr>
              <w:t>z</w:t>
            </w:r>
            <w:r w:rsidR="009F25BB">
              <w:rPr>
                <w:lang w:val="en-US"/>
              </w:rPr>
              <w:t>e</w:t>
            </w:r>
            <w:proofErr w:type="spellEnd"/>
            <w:r w:rsidRPr="009F25BB">
              <w:rPr>
                <w:lang w:val="en-US"/>
              </w:rPr>
              <w:t xml:space="preserve"> </w:t>
            </w:r>
            <w:proofErr w:type="spellStart"/>
            <w:r w:rsidRPr="009F25BB">
              <w:rPr>
                <w:lang w:val="en-US"/>
              </w:rPr>
              <w:t>słuchawk</w:t>
            </w:r>
            <w:r w:rsidR="009F25BB">
              <w:rPr>
                <w:lang w:val="en-US"/>
              </w:rPr>
              <w:t>ą</w:t>
            </w:r>
            <w:proofErr w:type="spellEnd"/>
            <w:r w:rsidRPr="009F25BB">
              <w:rPr>
                <w:lang w:val="en-US"/>
              </w:rPr>
              <w:t>)</w:t>
            </w:r>
          </w:p>
          <w:p w:rsidR="00CB1353" w:rsidRPr="009F25BB" w:rsidRDefault="00CB1353" w:rsidP="004E1224">
            <w:pPr>
              <w:rPr>
                <w:lang w:val="en-US"/>
              </w:rPr>
            </w:pPr>
          </w:p>
          <w:p w:rsidR="00CB1353" w:rsidRPr="009F25BB" w:rsidRDefault="00CB1353" w:rsidP="004E1224">
            <w:pPr>
              <w:rPr>
                <w:lang w:val="en-US"/>
              </w:rPr>
            </w:pPr>
          </w:p>
          <w:p w:rsidR="00CB1353" w:rsidRPr="009F25BB" w:rsidRDefault="00CB1353" w:rsidP="004E1224">
            <w:pPr>
              <w:rPr>
                <w:lang w:val="en-US"/>
              </w:rPr>
            </w:pPr>
          </w:p>
          <w:p w:rsidR="00CB1353" w:rsidRPr="004E1224" w:rsidRDefault="00CB1353" w:rsidP="004E1224">
            <w:pPr>
              <w:pStyle w:val="Akapitzlist"/>
              <w:numPr>
                <w:ilvl w:val="0"/>
                <w:numId w:val="1"/>
              </w:numPr>
            </w:pPr>
            <w:r w:rsidRPr="004E1224">
              <w:t xml:space="preserve">Message terminal </w:t>
            </w:r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pPr>
              <w:pStyle w:val="Akapitzlist"/>
              <w:numPr>
                <w:ilvl w:val="0"/>
                <w:numId w:val="1"/>
              </w:numPr>
            </w:pPr>
            <w:r w:rsidRPr="004E1224">
              <w:t xml:space="preserve">Klawiatura </w:t>
            </w:r>
          </w:p>
          <w:p w:rsidR="00CB1353" w:rsidRPr="004E1224" w:rsidRDefault="00CB1353" w:rsidP="004E1224">
            <w:pPr>
              <w:pStyle w:val="Akapitzlist"/>
            </w:pPr>
          </w:p>
          <w:p w:rsidR="00CB1353" w:rsidRPr="004E1224" w:rsidRDefault="00CB1353" w:rsidP="004E1224">
            <w:pPr>
              <w:pStyle w:val="Akapitzlist"/>
              <w:numPr>
                <w:ilvl w:val="0"/>
                <w:numId w:val="1"/>
              </w:numPr>
            </w:pPr>
            <w:r w:rsidRPr="004E1224">
              <w:t xml:space="preserve">Drukarka </w:t>
            </w:r>
          </w:p>
          <w:p w:rsidR="00CB1353" w:rsidRPr="004E1224" w:rsidRDefault="00CB1353" w:rsidP="004E1224">
            <w:pPr>
              <w:pStyle w:val="Akapitzlist"/>
            </w:pPr>
          </w:p>
          <w:p w:rsidR="00CB1353" w:rsidRPr="004E1224" w:rsidRDefault="00CB1353" w:rsidP="004E1224">
            <w:pPr>
              <w:pStyle w:val="Akapitzlist"/>
              <w:numPr>
                <w:ilvl w:val="0"/>
                <w:numId w:val="1"/>
              </w:numPr>
            </w:pPr>
            <w:proofErr w:type="spellStart"/>
            <w:r w:rsidRPr="004E1224">
              <w:t>Moxa</w:t>
            </w:r>
            <w:proofErr w:type="spellEnd"/>
            <w:r w:rsidRPr="004E1224">
              <w:t xml:space="preserve"> Switch</w:t>
            </w:r>
          </w:p>
          <w:p w:rsidR="00CB1353" w:rsidRPr="004E1224" w:rsidRDefault="00CB1353" w:rsidP="004E1224">
            <w:pPr>
              <w:pStyle w:val="Akapitzlist"/>
            </w:pPr>
          </w:p>
          <w:p w:rsidR="00CB1353" w:rsidRPr="004E1224" w:rsidRDefault="00CB1353" w:rsidP="004E1224">
            <w:pPr>
              <w:pStyle w:val="Akapitzlist"/>
              <w:numPr>
                <w:ilvl w:val="0"/>
                <w:numId w:val="1"/>
              </w:numPr>
            </w:pPr>
            <w:r w:rsidRPr="004E1224">
              <w:t xml:space="preserve">Power </w:t>
            </w:r>
            <w:proofErr w:type="spellStart"/>
            <w:r w:rsidRPr="004E1224">
              <w:t>supply</w:t>
            </w:r>
            <w:proofErr w:type="spellEnd"/>
          </w:p>
          <w:p w:rsidR="00CB1353" w:rsidRPr="004E1224" w:rsidRDefault="00CB1353" w:rsidP="004E1224">
            <w:pPr>
              <w:pStyle w:val="Akapitzlist"/>
            </w:pPr>
          </w:p>
          <w:p w:rsidR="00CB1353" w:rsidRPr="004E1224" w:rsidRDefault="00CB1353" w:rsidP="004E1224">
            <w:pPr>
              <w:pStyle w:val="Akapitzlist"/>
            </w:pPr>
          </w:p>
          <w:p w:rsidR="00CB1353" w:rsidRDefault="00CB1353" w:rsidP="004E1224">
            <w:pPr>
              <w:pStyle w:val="Akapitzlist"/>
              <w:numPr>
                <w:ilvl w:val="0"/>
                <w:numId w:val="1"/>
              </w:numPr>
            </w:pPr>
            <w:r w:rsidRPr="004E1224">
              <w:t xml:space="preserve">PSU &amp; </w:t>
            </w:r>
            <w:proofErr w:type="spellStart"/>
            <w:r w:rsidRPr="004E1224">
              <w:t>Charger</w:t>
            </w:r>
            <w:proofErr w:type="spellEnd"/>
          </w:p>
          <w:p w:rsidR="005F489D" w:rsidRDefault="005F489D" w:rsidP="005F489D"/>
          <w:p w:rsidR="005F489D" w:rsidRPr="004E1224" w:rsidRDefault="005F489D" w:rsidP="005F489D">
            <w:pPr>
              <w:pStyle w:val="Akapitzlist"/>
              <w:numPr>
                <w:ilvl w:val="0"/>
                <w:numId w:val="1"/>
              </w:numPr>
            </w:pPr>
            <w:r>
              <w:t>Inne niezbędne elementy instalacyjne</w:t>
            </w:r>
            <w:r w:rsidR="00A01E47">
              <w:t xml:space="preserve">- do zainstalowania urządzeń i zapewnienia poprawnego działania </w:t>
            </w:r>
          </w:p>
          <w:p w:rsidR="00CB1353" w:rsidRPr="004E1224" w:rsidRDefault="00CB1353" w:rsidP="004E1224">
            <w:pPr>
              <w:pStyle w:val="Akapitzlist"/>
            </w:pPr>
          </w:p>
          <w:p w:rsidR="00CB1353" w:rsidRPr="004E1224" w:rsidRDefault="00CB1353" w:rsidP="004E1224"/>
        </w:tc>
        <w:tc>
          <w:tcPr>
            <w:tcW w:w="710" w:type="dxa"/>
          </w:tcPr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kpl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>
            <w:r w:rsidRPr="004E1224">
              <w:t>1</w:t>
            </w:r>
            <w:r w:rsidR="001020CC">
              <w:t xml:space="preserve"> </w:t>
            </w:r>
            <w:r w:rsidRPr="004E1224">
              <w:t>szt</w:t>
            </w:r>
          </w:p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2 </w:t>
            </w:r>
            <w:proofErr w:type="spellStart"/>
            <w:r w:rsidRPr="004E1224">
              <w:t>szt</w:t>
            </w:r>
            <w:proofErr w:type="spellEnd"/>
            <w:r w:rsidRPr="004E1224">
              <w:t xml:space="preserve"> </w:t>
            </w:r>
          </w:p>
        </w:tc>
        <w:tc>
          <w:tcPr>
            <w:tcW w:w="2687" w:type="dxa"/>
            <w:gridSpan w:val="2"/>
          </w:tcPr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O dwóch różnych mocach w zakresie </w:t>
            </w:r>
            <w:r w:rsidR="00AD65F3">
              <w:t>2</w:t>
            </w:r>
            <w:r w:rsidRPr="004E1224">
              <w:t>50-500W</w:t>
            </w:r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 xml:space="preserve">Z przyciskiem </w:t>
            </w:r>
            <w:proofErr w:type="spellStart"/>
            <w:r w:rsidRPr="004E1224">
              <w:t>Distress</w:t>
            </w:r>
            <w:proofErr w:type="spellEnd"/>
            <w:r w:rsidRPr="004E1224">
              <w:t>, 12/24V</w:t>
            </w:r>
          </w:p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/>
          <w:p w:rsidR="00CB1353" w:rsidRPr="004E1224" w:rsidRDefault="00CB1353" w:rsidP="004E1224">
            <w:r w:rsidRPr="004E1224">
              <w:t>12/24V</w:t>
            </w:r>
          </w:p>
          <w:p w:rsidR="00CB1353" w:rsidRPr="004E1224" w:rsidRDefault="00CB1353" w:rsidP="004E1224"/>
          <w:p w:rsidR="00CB1353" w:rsidRPr="004E1224" w:rsidRDefault="00CB1353" w:rsidP="004E1224">
            <w:r w:rsidRPr="004E1224">
              <w:t>24V, IP30</w:t>
            </w:r>
          </w:p>
          <w:p w:rsidR="00CB1353" w:rsidRPr="004E1224" w:rsidRDefault="00CB1353" w:rsidP="004E1224"/>
          <w:p w:rsidR="00CB1353" w:rsidRPr="004E1224" w:rsidRDefault="00CB1353" w:rsidP="004E1224">
            <w:r w:rsidRPr="004E1224">
              <w:t>300W/28V, (zasilanie główne i zapasowe)</w:t>
            </w:r>
          </w:p>
          <w:p w:rsidR="00CB1353" w:rsidRPr="004E1224" w:rsidRDefault="00CB1353" w:rsidP="004E1224"/>
          <w:p w:rsidR="00CB1353" w:rsidRPr="004E1224" w:rsidRDefault="00CB1353" w:rsidP="004E1224">
            <w:r w:rsidRPr="004E1224">
              <w:t>300W/28V, (zasilanie główne i zapasowe)</w:t>
            </w:r>
          </w:p>
          <w:p w:rsidR="00CB1353" w:rsidRPr="004E1224" w:rsidRDefault="00CB1353" w:rsidP="004E1224"/>
        </w:tc>
      </w:tr>
      <w:tr w:rsidR="00CB1353" w:rsidTr="004E1224">
        <w:trPr>
          <w:trHeight w:val="287"/>
        </w:trPr>
        <w:tc>
          <w:tcPr>
            <w:tcW w:w="489" w:type="dxa"/>
          </w:tcPr>
          <w:p w:rsidR="00CB1353" w:rsidRPr="004E1224" w:rsidRDefault="00CB1353" w:rsidP="004E1224">
            <w:r w:rsidRPr="004E1224">
              <w:t>2</w:t>
            </w:r>
          </w:p>
        </w:tc>
        <w:tc>
          <w:tcPr>
            <w:tcW w:w="5176" w:type="dxa"/>
          </w:tcPr>
          <w:p w:rsidR="00CB1353" w:rsidRPr="004E1224" w:rsidRDefault="00CB1353" w:rsidP="004E1224">
            <w:r w:rsidRPr="004E1224">
              <w:t>Konsola GMDSS</w:t>
            </w:r>
            <w:r w:rsidR="007D0588">
              <w:t xml:space="preserve">- kompatybilna </w:t>
            </w:r>
            <w:r w:rsidR="007D0588" w:rsidRPr="007D0588">
              <w:t xml:space="preserve">z zaproponowanymi terminalami MF/HF oraz znajdującym się na statku urządzeniem systemu </w:t>
            </w:r>
            <w:proofErr w:type="spellStart"/>
            <w:r w:rsidR="007D0588" w:rsidRPr="007D0588">
              <w:t>Inmarsat</w:t>
            </w:r>
            <w:proofErr w:type="spellEnd"/>
            <w:r w:rsidR="007D0588" w:rsidRPr="007D0588">
              <w:t xml:space="preserve"> C (SAILOR 6110)</w:t>
            </w:r>
          </w:p>
          <w:p w:rsidR="00CB1353" w:rsidRPr="004E1224" w:rsidRDefault="00CB1353" w:rsidP="004E1224"/>
          <w:p w:rsidR="00CB1353" w:rsidRPr="004E1224" w:rsidRDefault="00CB1353" w:rsidP="004E1224"/>
        </w:tc>
        <w:tc>
          <w:tcPr>
            <w:tcW w:w="710" w:type="dxa"/>
          </w:tcPr>
          <w:p w:rsidR="00CB1353" w:rsidRPr="004E1224" w:rsidRDefault="00CB1353" w:rsidP="004E1224">
            <w:r w:rsidRPr="004E1224">
              <w:t xml:space="preserve">1 </w:t>
            </w:r>
            <w:proofErr w:type="spellStart"/>
            <w:r w:rsidRPr="004E1224">
              <w:t>szt</w:t>
            </w:r>
            <w:proofErr w:type="spellEnd"/>
          </w:p>
        </w:tc>
        <w:tc>
          <w:tcPr>
            <w:tcW w:w="2687" w:type="dxa"/>
            <w:gridSpan w:val="2"/>
          </w:tcPr>
          <w:p w:rsidR="00CB1353" w:rsidRPr="004E1224" w:rsidRDefault="002F3A62" w:rsidP="002F3A62">
            <w:r w:rsidRPr="002F3A62">
              <w:t>Dostosowana wymiarami do docelowego miejsca ustawienia (miejsce starej konsoli)</w:t>
            </w:r>
          </w:p>
        </w:tc>
      </w:tr>
      <w:tr w:rsidR="00664CBD" w:rsidTr="004E1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489" w:type="dxa"/>
          </w:tcPr>
          <w:p w:rsidR="00664CBD" w:rsidRPr="004E1224" w:rsidRDefault="004E1224" w:rsidP="004E1224">
            <w:pPr>
              <w:pStyle w:val="Akapitzlist"/>
              <w:ind w:left="0"/>
            </w:pPr>
            <w:r w:rsidRPr="004E1224">
              <w:t>3</w:t>
            </w:r>
          </w:p>
        </w:tc>
        <w:tc>
          <w:tcPr>
            <w:tcW w:w="5176" w:type="dxa"/>
          </w:tcPr>
          <w:p w:rsidR="00664CBD" w:rsidRDefault="004E1224" w:rsidP="004E1224">
            <w:pPr>
              <w:pStyle w:val="Akapitzlist"/>
              <w:ind w:left="0"/>
            </w:pPr>
            <w:r w:rsidRPr="004E1224">
              <w:t xml:space="preserve">Prace instalacyjne: demontaż starych urządzeń, przygotowanie miejsca do instalacji nowych urządzeń, instalacja terminali MF/HF z oprzyrządowaniem, instalacja w nowej konsoli statkowego urządzenia </w:t>
            </w:r>
            <w:proofErr w:type="spellStart"/>
            <w:r w:rsidRPr="004E1224">
              <w:t>Inmarsat</w:t>
            </w:r>
            <w:proofErr w:type="spellEnd"/>
            <w:r w:rsidRPr="004E1224">
              <w:t xml:space="preserve"> C. </w:t>
            </w:r>
            <w:r w:rsidR="00EC128D">
              <w:t xml:space="preserve"> </w:t>
            </w:r>
            <w:r w:rsidR="00EC128D" w:rsidRPr="00EC128D">
              <w:t>Utylizacja części po zatwierdzeniu.</w:t>
            </w:r>
          </w:p>
          <w:p w:rsidR="004E1224" w:rsidRPr="004E1224" w:rsidRDefault="004E1224" w:rsidP="004E1224">
            <w:pPr>
              <w:pStyle w:val="Akapitzlist"/>
              <w:ind w:left="0"/>
            </w:pPr>
          </w:p>
        </w:tc>
        <w:tc>
          <w:tcPr>
            <w:tcW w:w="717" w:type="dxa"/>
            <w:gridSpan w:val="2"/>
          </w:tcPr>
          <w:p w:rsidR="00664CBD" w:rsidRPr="004E1224" w:rsidRDefault="00664CBD" w:rsidP="004E1224">
            <w:pPr>
              <w:pStyle w:val="Akapitzlist"/>
              <w:ind w:left="0"/>
            </w:pPr>
          </w:p>
        </w:tc>
        <w:tc>
          <w:tcPr>
            <w:tcW w:w="2680" w:type="dxa"/>
          </w:tcPr>
          <w:p w:rsidR="00664CBD" w:rsidRPr="004E1224" w:rsidRDefault="00664CBD" w:rsidP="004E1224">
            <w:pPr>
              <w:pStyle w:val="Akapitzlist"/>
              <w:ind w:left="0"/>
            </w:pPr>
          </w:p>
        </w:tc>
      </w:tr>
      <w:tr w:rsidR="004E1224" w:rsidTr="004E122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489" w:type="dxa"/>
          </w:tcPr>
          <w:p w:rsidR="004E1224" w:rsidRPr="004E1224" w:rsidRDefault="004E1224" w:rsidP="004E1224">
            <w:r w:rsidRPr="004E1224">
              <w:t>4</w:t>
            </w:r>
          </w:p>
        </w:tc>
        <w:tc>
          <w:tcPr>
            <w:tcW w:w="5176" w:type="dxa"/>
          </w:tcPr>
          <w:p w:rsidR="004E1224" w:rsidRPr="004E1224" w:rsidRDefault="004E1224" w:rsidP="004E1224">
            <w:r w:rsidRPr="004E1224">
              <w:t>Wykonanie dokumentacji do zatwierdzenia w PRS</w:t>
            </w:r>
          </w:p>
        </w:tc>
        <w:tc>
          <w:tcPr>
            <w:tcW w:w="720" w:type="dxa"/>
            <w:gridSpan w:val="2"/>
          </w:tcPr>
          <w:p w:rsidR="004E1224" w:rsidRPr="004E1224" w:rsidRDefault="004E1224" w:rsidP="004E1224">
            <w:pPr>
              <w:pStyle w:val="Akapitzlist"/>
              <w:ind w:left="715"/>
            </w:pPr>
          </w:p>
        </w:tc>
        <w:tc>
          <w:tcPr>
            <w:tcW w:w="2677" w:type="dxa"/>
          </w:tcPr>
          <w:p w:rsidR="004E1224" w:rsidRPr="004E1224" w:rsidRDefault="004E1224" w:rsidP="004E1224">
            <w:pPr>
              <w:pStyle w:val="Akapitzlist"/>
              <w:ind w:left="715"/>
            </w:pPr>
          </w:p>
        </w:tc>
      </w:tr>
    </w:tbl>
    <w:p w:rsidR="002B53BD" w:rsidRDefault="002B53BD"/>
    <w:p w:rsidR="00FC507A" w:rsidRDefault="00FC507A" w:rsidP="00FC507A">
      <w:pPr>
        <w:ind w:firstLine="708"/>
      </w:pPr>
      <w:r w:rsidRPr="00FC507A">
        <w:t>Wykonawca zapewni kompleksową dostawę i instalację urządzeń na potrzeby poprawnego działania systemu GMDSS.</w:t>
      </w:r>
    </w:p>
    <w:p w:rsidR="00A60003" w:rsidRDefault="00FC507A" w:rsidP="00FC507A">
      <w:pPr>
        <w:ind w:firstLine="708"/>
      </w:pPr>
      <w:r>
        <w:t>Odbioru prac dokonają: Kapitan, Starszy Oficer, Elekt</w:t>
      </w:r>
      <w:r w:rsidR="00ED5916">
        <w:t>roautom</w:t>
      </w:r>
      <w:r w:rsidR="00566579">
        <w:t>a</w:t>
      </w:r>
      <w:r w:rsidR="00ED5916">
        <w:t>tyk</w:t>
      </w:r>
      <w:r>
        <w:t>, Inspektor techniczny.</w:t>
      </w:r>
    </w:p>
    <w:p w:rsidR="00A60003" w:rsidRDefault="00A60003">
      <w:r>
        <w:br w:type="page"/>
      </w:r>
    </w:p>
    <w:p w:rsidR="00FC507A" w:rsidRDefault="00A60003" w:rsidP="00A60003">
      <w:pPr>
        <w:ind w:firstLine="708"/>
        <w:jc w:val="center"/>
        <w:rPr>
          <w:b/>
          <w:sz w:val="32"/>
        </w:rPr>
      </w:pPr>
      <w:r w:rsidRPr="00A60003">
        <w:rPr>
          <w:b/>
          <w:sz w:val="32"/>
        </w:rPr>
        <w:t xml:space="preserve">CZĘŚĆ II </w:t>
      </w:r>
      <w:r w:rsidR="001F4555">
        <w:rPr>
          <w:b/>
          <w:sz w:val="32"/>
        </w:rPr>
        <w:t>–</w:t>
      </w:r>
      <w:r w:rsidRPr="00A60003">
        <w:rPr>
          <w:b/>
          <w:sz w:val="32"/>
        </w:rPr>
        <w:t xml:space="preserve"> </w:t>
      </w:r>
      <w:r w:rsidR="001F4555" w:rsidRPr="001F4555">
        <w:rPr>
          <w:b/>
          <w:sz w:val="28"/>
          <w:szCs w:val="28"/>
        </w:rPr>
        <w:t xml:space="preserve">DOSTAWA i </w:t>
      </w:r>
      <w:r w:rsidRPr="001F4555">
        <w:rPr>
          <w:b/>
          <w:sz w:val="28"/>
          <w:szCs w:val="28"/>
        </w:rPr>
        <w:t>INSTALACJA KOMPASU SATELITARNEGO</w:t>
      </w:r>
    </w:p>
    <w:p w:rsidR="00A60003" w:rsidRPr="000D4BC1" w:rsidRDefault="00A60003" w:rsidP="000D4BC1">
      <w:pPr>
        <w:pStyle w:val="Akapitzlist"/>
        <w:numPr>
          <w:ilvl w:val="0"/>
          <w:numId w:val="5"/>
        </w:numPr>
        <w:ind w:left="426"/>
        <w:rPr>
          <w:b/>
          <w:sz w:val="32"/>
        </w:rPr>
      </w:pPr>
      <w:r>
        <w:rPr>
          <w:b/>
        </w:rPr>
        <w:t>Instalacja kompasu satelitarnego.</w:t>
      </w:r>
    </w:p>
    <w:p w:rsidR="00A60003" w:rsidRDefault="00A60003" w:rsidP="00A60003">
      <w:pPr>
        <w:ind w:firstLine="360"/>
        <w:jc w:val="both"/>
      </w:pPr>
      <w:r>
        <w:t>Dostawa i instalacja kompasu satelitarnego jako drugiego niemagnetycznego urządzenia do określania pozycji i kierunku statku. Urządzenie powinno być niezależne i podłączone zarówno do głównego, jak i awaryjnego źródła zasilani</w:t>
      </w:r>
      <w:r w:rsidR="000D4BC1">
        <w:t>a</w:t>
      </w:r>
      <w:r w:rsidR="009F25BB">
        <w:t xml:space="preserve"> oraz powinno p</w:t>
      </w:r>
      <w:r w:rsidR="00E31D65">
        <w:t xml:space="preserve">obierać dane z globalnego systemu nawigacji satelitarnej </w:t>
      </w:r>
      <w:r w:rsidR="000D4BC1">
        <w:t xml:space="preserve">(zgodnie z </w:t>
      </w:r>
      <w:r w:rsidR="009F25BB">
        <w:t xml:space="preserve">aktualnie obowiązującym </w:t>
      </w:r>
      <w:r w:rsidR="000D4BC1">
        <w:t>Kodeksem Polarnym).</w:t>
      </w:r>
    </w:p>
    <w:p w:rsidR="000D4BC1" w:rsidRDefault="000D4BC1" w:rsidP="00A60003">
      <w:pPr>
        <w:ind w:firstLine="360"/>
        <w:jc w:val="both"/>
      </w:pPr>
    </w:p>
    <w:p w:rsidR="000D4BC1" w:rsidRDefault="000D4BC1" w:rsidP="000D4BC1">
      <w:pPr>
        <w:pStyle w:val="Akapitzlist"/>
        <w:numPr>
          <w:ilvl w:val="0"/>
          <w:numId w:val="5"/>
        </w:numPr>
        <w:ind w:left="426"/>
        <w:rPr>
          <w:b/>
        </w:rPr>
      </w:pPr>
      <w:r w:rsidRPr="000D4BC1">
        <w:rPr>
          <w:b/>
        </w:rPr>
        <w:t>Zakres usług i specyfikacja urządzeń.</w:t>
      </w:r>
    </w:p>
    <w:p w:rsidR="000D4BC1" w:rsidRPr="000D4BC1" w:rsidRDefault="000D4BC1" w:rsidP="000D4BC1">
      <w:pPr>
        <w:pStyle w:val="Akapitzlist"/>
        <w:ind w:left="426"/>
        <w:rPr>
          <w:b/>
        </w:rPr>
      </w:pPr>
    </w:p>
    <w:p w:rsidR="000D4BC1" w:rsidRPr="000D4BC1" w:rsidRDefault="000D4BC1" w:rsidP="000D4BC1">
      <w:pPr>
        <w:pStyle w:val="Akapitzlist"/>
        <w:ind w:left="426"/>
      </w:pPr>
      <w:r>
        <w:t>U</w:t>
      </w:r>
      <w:r w:rsidRPr="00363C36">
        <w:t xml:space="preserve">rządzenia </w:t>
      </w:r>
      <w:r>
        <w:t xml:space="preserve">muszą posiadać świadectwo uznania </w:t>
      </w:r>
      <w:r w:rsidR="009F25BB">
        <w:t>MED.</w:t>
      </w: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489"/>
        <w:gridCol w:w="5174"/>
        <w:gridCol w:w="710"/>
        <w:gridCol w:w="10"/>
        <w:gridCol w:w="2679"/>
      </w:tblGrid>
      <w:tr w:rsidR="000D4BC1" w:rsidTr="000D4BC1">
        <w:trPr>
          <w:trHeight w:val="287"/>
        </w:trPr>
        <w:tc>
          <w:tcPr>
            <w:tcW w:w="489" w:type="dxa"/>
          </w:tcPr>
          <w:p w:rsidR="000D4BC1" w:rsidRDefault="000D4BC1" w:rsidP="004B16F7">
            <w:pPr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br w:type="page"/>
              <w:t>LP.</w:t>
            </w:r>
          </w:p>
        </w:tc>
        <w:tc>
          <w:tcPr>
            <w:tcW w:w="5174" w:type="dxa"/>
          </w:tcPr>
          <w:p w:rsidR="000D4BC1" w:rsidRDefault="000D4BC1" w:rsidP="004B16F7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Nazwa towaru/ usługi</w:t>
            </w:r>
          </w:p>
        </w:tc>
        <w:tc>
          <w:tcPr>
            <w:tcW w:w="710" w:type="dxa"/>
          </w:tcPr>
          <w:p w:rsidR="000D4BC1" w:rsidRDefault="000D4BC1" w:rsidP="004B16F7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Ilość</w:t>
            </w:r>
          </w:p>
        </w:tc>
        <w:tc>
          <w:tcPr>
            <w:tcW w:w="2689" w:type="dxa"/>
            <w:gridSpan w:val="2"/>
          </w:tcPr>
          <w:p w:rsidR="000D4BC1" w:rsidRDefault="000D4BC1" w:rsidP="004B16F7">
            <w:pPr>
              <w:jc w:val="center"/>
              <w:rPr>
                <w:b/>
                <w:color w:val="1F4E79" w:themeColor="accent1" w:themeShade="80"/>
              </w:rPr>
            </w:pPr>
            <w:r>
              <w:rPr>
                <w:b/>
                <w:color w:val="1F4E79" w:themeColor="accent1" w:themeShade="80"/>
              </w:rPr>
              <w:t>Uwagi</w:t>
            </w:r>
          </w:p>
        </w:tc>
      </w:tr>
      <w:tr w:rsidR="000D4BC1" w:rsidTr="000D4BC1">
        <w:trPr>
          <w:trHeight w:val="287"/>
        </w:trPr>
        <w:tc>
          <w:tcPr>
            <w:tcW w:w="489" w:type="dxa"/>
          </w:tcPr>
          <w:p w:rsidR="000D4BC1" w:rsidRPr="004E1224" w:rsidRDefault="000D4BC1" w:rsidP="004B16F7">
            <w:r w:rsidRPr="004E1224">
              <w:t>1</w:t>
            </w:r>
          </w:p>
        </w:tc>
        <w:tc>
          <w:tcPr>
            <w:tcW w:w="5174" w:type="dxa"/>
          </w:tcPr>
          <w:p w:rsidR="000D4BC1" w:rsidRDefault="000D4BC1" w:rsidP="004B16F7">
            <w:r>
              <w:t xml:space="preserve">Kompas satelitarny </w:t>
            </w:r>
            <w:r w:rsidRPr="000D4BC1">
              <w:t>z pełnym oprzyrządowaniem</w:t>
            </w:r>
            <w:r w:rsidR="005E45F8">
              <w:t xml:space="preserve"> w tym</w:t>
            </w:r>
          </w:p>
          <w:p w:rsidR="000D4BC1" w:rsidRPr="004E1224" w:rsidRDefault="000D4BC1" w:rsidP="005E45F8">
            <w:r>
              <w:t xml:space="preserve">niezbędne elementy instalacyjne- do zainstalowania urządzeń i zapewnienia poprawnego działania </w:t>
            </w:r>
          </w:p>
          <w:p w:rsidR="000D4BC1" w:rsidRPr="004E1224" w:rsidRDefault="000D4BC1" w:rsidP="004B16F7">
            <w:pPr>
              <w:pStyle w:val="Akapitzlist"/>
            </w:pPr>
          </w:p>
          <w:p w:rsidR="000D4BC1" w:rsidRPr="004E1224" w:rsidRDefault="000D4BC1" w:rsidP="004B16F7"/>
        </w:tc>
        <w:tc>
          <w:tcPr>
            <w:tcW w:w="710" w:type="dxa"/>
          </w:tcPr>
          <w:p w:rsidR="000D4BC1" w:rsidRPr="004E1224" w:rsidRDefault="000D4BC1" w:rsidP="000D4BC1">
            <w:r>
              <w:t xml:space="preserve">1 </w:t>
            </w:r>
            <w:proofErr w:type="spellStart"/>
            <w:r>
              <w:t>kpl</w:t>
            </w:r>
            <w:proofErr w:type="spellEnd"/>
          </w:p>
        </w:tc>
        <w:tc>
          <w:tcPr>
            <w:tcW w:w="2689" w:type="dxa"/>
            <w:gridSpan w:val="2"/>
          </w:tcPr>
          <w:p w:rsidR="000D4BC1" w:rsidRPr="004E1224" w:rsidRDefault="000D4BC1" w:rsidP="004B16F7"/>
        </w:tc>
      </w:tr>
      <w:tr w:rsidR="000D4BC1" w:rsidTr="000D4BC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489" w:type="dxa"/>
          </w:tcPr>
          <w:p w:rsidR="000D4BC1" w:rsidRPr="004E1224" w:rsidRDefault="000D4BC1" w:rsidP="004B16F7">
            <w:pPr>
              <w:pStyle w:val="Akapitzlist"/>
              <w:ind w:left="0"/>
            </w:pPr>
            <w:r>
              <w:t>2</w:t>
            </w:r>
          </w:p>
        </w:tc>
        <w:tc>
          <w:tcPr>
            <w:tcW w:w="5174" w:type="dxa"/>
          </w:tcPr>
          <w:p w:rsidR="000D4BC1" w:rsidRDefault="000D4BC1" w:rsidP="004B16F7">
            <w:pPr>
              <w:pStyle w:val="Akapitzlist"/>
              <w:ind w:left="0"/>
            </w:pPr>
            <w:r w:rsidRPr="004E1224">
              <w:t xml:space="preserve">Prace instalacyjne: przygotowanie miejsca do instalacji, instalacja </w:t>
            </w:r>
            <w:r w:rsidR="005E45F8">
              <w:t>kompasu satelitarnego</w:t>
            </w:r>
            <w:r w:rsidRPr="004E1224">
              <w:t xml:space="preserve"> z oprzyrządowaniem, </w:t>
            </w:r>
            <w:r w:rsidR="002F37CC">
              <w:t>wykonanie oraz montaż uchwytu antenowego.</w:t>
            </w:r>
          </w:p>
          <w:p w:rsidR="000D4BC1" w:rsidRPr="004E1224" w:rsidRDefault="000D4BC1" w:rsidP="004B16F7">
            <w:pPr>
              <w:pStyle w:val="Akapitzlist"/>
              <w:ind w:left="0"/>
            </w:pPr>
          </w:p>
        </w:tc>
        <w:tc>
          <w:tcPr>
            <w:tcW w:w="720" w:type="dxa"/>
            <w:gridSpan w:val="2"/>
          </w:tcPr>
          <w:p w:rsidR="000D4BC1" w:rsidRPr="004E1224" w:rsidRDefault="000D4BC1" w:rsidP="004B16F7">
            <w:pPr>
              <w:pStyle w:val="Akapitzlist"/>
              <w:ind w:left="0"/>
            </w:pPr>
          </w:p>
        </w:tc>
        <w:tc>
          <w:tcPr>
            <w:tcW w:w="2679" w:type="dxa"/>
          </w:tcPr>
          <w:p w:rsidR="000D4BC1" w:rsidRPr="004E1224" w:rsidRDefault="000D4BC1" w:rsidP="004B16F7">
            <w:pPr>
              <w:pStyle w:val="Akapitzlist"/>
              <w:ind w:left="0"/>
            </w:pPr>
          </w:p>
        </w:tc>
      </w:tr>
      <w:tr w:rsidR="000D4BC1" w:rsidTr="000D4BC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89"/>
        </w:trPr>
        <w:tc>
          <w:tcPr>
            <w:tcW w:w="489" w:type="dxa"/>
          </w:tcPr>
          <w:p w:rsidR="000D4BC1" w:rsidRPr="004E1224" w:rsidRDefault="000D4BC1" w:rsidP="004B16F7">
            <w:r>
              <w:t>3</w:t>
            </w:r>
          </w:p>
        </w:tc>
        <w:tc>
          <w:tcPr>
            <w:tcW w:w="5174" w:type="dxa"/>
          </w:tcPr>
          <w:p w:rsidR="000D4BC1" w:rsidRPr="004E1224" w:rsidRDefault="000D4BC1" w:rsidP="004B16F7">
            <w:r w:rsidRPr="004E1224">
              <w:t>Wykonanie dokumentacji do zatwierdzenia w PRS</w:t>
            </w:r>
            <w:r w:rsidR="009F25BB">
              <w:t>.</w:t>
            </w:r>
          </w:p>
        </w:tc>
        <w:tc>
          <w:tcPr>
            <w:tcW w:w="720" w:type="dxa"/>
            <w:gridSpan w:val="2"/>
          </w:tcPr>
          <w:p w:rsidR="000D4BC1" w:rsidRPr="004E1224" w:rsidRDefault="000D4BC1" w:rsidP="004B16F7">
            <w:pPr>
              <w:pStyle w:val="Akapitzlist"/>
              <w:ind w:left="715"/>
            </w:pPr>
          </w:p>
        </w:tc>
        <w:tc>
          <w:tcPr>
            <w:tcW w:w="2679" w:type="dxa"/>
          </w:tcPr>
          <w:p w:rsidR="000D4BC1" w:rsidRPr="004E1224" w:rsidRDefault="000D4BC1" w:rsidP="004B16F7">
            <w:pPr>
              <w:pStyle w:val="Akapitzlist"/>
              <w:ind w:left="715"/>
            </w:pPr>
          </w:p>
        </w:tc>
      </w:tr>
    </w:tbl>
    <w:p w:rsidR="00D86B43" w:rsidRDefault="00D86B43" w:rsidP="00D86B43">
      <w:pPr>
        <w:ind w:firstLine="708"/>
      </w:pPr>
    </w:p>
    <w:p w:rsidR="00D86B43" w:rsidRDefault="00D86B43" w:rsidP="00D86B43">
      <w:pPr>
        <w:ind w:firstLine="708"/>
      </w:pPr>
      <w:r w:rsidRPr="00FC507A">
        <w:t xml:space="preserve">Wykonawca zapewni kompleksową dostawę i instalację urządzeń na potrzeby poprawnego działania </w:t>
      </w:r>
      <w:r>
        <w:t>kompasu satelitarnego</w:t>
      </w:r>
      <w:r w:rsidRPr="00FC507A">
        <w:t>.</w:t>
      </w:r>
    </w:p>
    <w:p w:rsidR="00D86B43" w:rsidRDefault="00D86B43" w:rsidP="00D86B43">
      <w:pPr>
        <w:ind w:firstLine="708"/>
      </w:pPr>
      <w:r>
        <w:t>Odbioru prac dokonają: Kapitan, Starszy Oficer, Elektroautomatyk, Inspektor techniczny.</w:t>
      </w:r>
    </w:p>
    <w:p w:rsidR="000D4BC1" w:rsidRPr="00A60003" w:rsidRDefault="000D4BC1" w:rsidP="00A60003">
      <w:pPr>
        <w:ind w:firstLine="708"/>
        <w:rPr>
          <w:b/>
          <w:sz w:val="32"/>
        </w:rPr>
      </w:pPr>
    </w:p>
    <w:sectPr w:rsidR="000D4BC1" w:rsidRPr="00A60003" w:rsidSect="002B53B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7F5"/>
    <w:multiLevelType w:val="hybridMultilevel"/>
    <w:tmpl w:val="8F7C2B32"/>
    <w:lvl w:ilvl="0" w:tplc="8CDEAE5E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10FEB"/>
    <w:multiLevelType w:val="hybridMultilevel"/>
    <w:tmpl w:val="89C61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E391C"/>
    <w:multiLevelType w:val="hybridMultilevel"/>
    <w:tmpl w:val="E02EE6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F668A"/>
    <w:multiLevelType w:val="hybridMultilevel"/>
    <w:tmpl w:val="89C61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2453C7"/>
    <w:multiLevelType w:val="hybridMultilevel"/>
    <w:tmpl w:val="69369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D21295"/>
    <w:multiLevelType w:val="hybridMultilevel"/>
    <w:tmpl w:val="49BE7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CD71AA"/>
    <w:multiLevelType w:val="hybridMultilevel"/>
    <w:tmpl w:val="5E1A8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36865"/>
    <w:multiLevelType w:val="hybridMultilevel"/>
    <w:tmpl w:val="5EA8A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4C"/>
    <w:rsid w:val="00001956"/>
    <w:rsid w:val="00034AE1"/>
    <w:rsid w:val="00075A90"/>
    <w:rsid w:val="00085A4F"/>
    <w:rsid w:val="000D4BC1"/>
    <w:rsid w:val="001020CC"/>
    <w:rsid w:val="00137BBF"/>
    <w:rsid w:val="00182046"/>
    <w:rsid w:val="001F4555"/>
    <w:rsid w:val="002B53BD"/>
    <w:rsid w:val="002F37CC"/>
    <w:rsid w:val="002F3A62"/>
    <w:rsid w:val="00346D68"/>
    <w:rsid w:val="00363C36"/>
    <w:rsid w:val="00411FDD"/>
    <w:rsid w:val="004244AA"/>
    <w:rsid w:val="004408C8"/>
    <w:rsid w:val="004E1224"/>
    <w:rsid w:val="00566579"/>
    <w:rsid w:val="00574EF2"/>
    <w:rsid w:val="005E45F8"/>
    <w:rsid w:val="005F1C4C"/>
    <w:rsid w:val="005F489D"/>
    <w:rsid w:val="0060775A"/>
    <w:rsid w:val="0061355F"/>
    <w:rsid w:val="00664CBD"/>
    <w:rsid w:val="006E4140"/>
    <w:rsid w:val="00784E2D"/>
    <w:rsid w:val="007D0588"/>
    <w:rsid w:val="008B0E98"/>
    <w:rsid w:val="009F25BB"/>
    <w:rsid w:val="00A01E47"/>
    <w:rsid w:val="00A60003"/>
    <w:rsid w:val="00AD65F3"/>
    <w:rsid w:val="00AF4DE3"/>
    <w:rsid w:val="00B8606E"/>
    <w:rsid w:val="00BB71BE"/>
    <w:rsid w:val="00BD7CDA"/>
    <w:rsid w:val="00CB1353"/>
    <w:rsid w:val="00D21763"/>
    <w:rsid w:val="00D86B43"/>
    <w:rsid w:val="00E31D65"/>
    <w:rsid w:val="00E4655C"/>
    <w:rsid w:val="00EA6E1C"/>
    <w:rsid w:val="00EB4C3E"/>
    <w:rsid w:val="00EC128D"/>
    <w:rsid w:val="00ED5916"/>
    <w:rsid w:val="00F84365"/>
    <w:rsid w:val="00FC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6B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6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408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1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E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6B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6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408C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1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 Techniczny</dc:creator>
  <cp:keywords/>
  <dc:description/>
  <cp:lastModifiedBy>user</cp:lastModifiedBy>
  <cp:revision>28</cp:revision>
  <cp:lastPrinted>2021-07-07T08:36:00Z</cp:lastPrinted>
  <dcterms:created xsi:type="dcterms:W3CDTF">2021-06-08T08:08:00Z</dcterms:created>
  <dcterms:modified xsi:type="dcterms:W3CDTF">2021-07-07T08:36:00Z</dcterms:modified>
</cp:coreProperties>
</file>