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B4D66" w14:textId="6AC015D3" w:rsidR="002B472A" w:rsidRDefault="002B472A" w:rsidP="002B472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07C2BF2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D3349C5" w:rsidR="00CD3A56" w:rsidRPr="00541062" w:rsidRDefault="008A151E" w:rsidP="005410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2C7995">
        <w:rPr>
          <w:rFonts w:cs="Calibri"/>
          <w:b/>
        </w:rPr>
        <w:t>76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bookmarkStart w:id="0" w:name="_Hlk74219650"/>
      <w:r w:rsidR="002C7995">
        <w:rPr>
          <w:rFonts w:cs="Calibri"/>
          <w:b/>
        </w:rPr>
        <w:t xml:space="preserve">Kurs modelowy IMO HAZMAT </w:t>
      </w:r>
      <w:r w:rsidR="00541062">
        <w:rPr>
          <w:rFonts w:cs="Calibri"/>
          <w:b/>
        </w:rPr>
        <w:t xml:space="preserve"> </w:t>
      </w:r>
      <w:r w:rsidR="00541062">
        <w:rPr>
          <w:rFonts w:asciiTheme="minorHAnsi" w:hAnsiTheme="minorHAnsi" w:cs="Arial"/>
          <w:b/>
          <w:i/>
          <w:lang w:eastAsia="zh-CN"/>
        </w:rPr>
        <w:t xml:space="preserve"> </w:t>
      </w:r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7381D27" w14:textId="4628F219" w:rsidR="00541062" w:rsidRPr="00541062" w:rsidRDefault="00CD3A56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515917">
        <w:rPr>
          <w:rFonts w:asciiTheme="minorHAnsi" w:hAnsiTheme="minorHAnsi" w:cs="Arial"/>
          <w:b/>
          <w:lang w:eastAsia="zh-CN"/>
        </w:rPr>
        <w:t>kursu modelowego IMO HAZMAT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58481119" w14:textId="6ED07306" w:rsidR="00541062" w:rsidRPr="00541062" w:rsidRDefault="00541062" w:rsidP="0054106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41062">
        <w:t xml:space="preserve">Zamawiający gwarantuje w ramach zamówienia podstawowego </w:t>
      </w:r>
      <w:r w:rsidR="00515917">
        <w:t>15</w:t>
      </w:r>
      <w:r w:rsidRPr="00541062">
        <w:t xml:space="preserve"> osób.</w:t>
      </w:r>
      <w:r>
        <w:t xml:space="preserve"> </w:t>
      </w:r>
      <w:r w:rsidRPr="00541062">
        <w:t xml:space="preserve">Zamawiający jednoczenie zastrzega sobie możliwość skorzystania z prawa opcji obejmującego zwiększenie ilości uczestników kursu do maksymalnie </w:t>
      </w:r>
      <w:r w:rsidR="00515917">
        <w:t>36</w:t>
      </w:r>
      <w:r w:rsidRPr="00541062">
        <w:t xml:space="preserve"> osób (o dodatkowe 2</w:t>
      </w:r>
      <w:r w:rsidR="00515917">
        <w:t>1</w:t>
      </w:r>
      <w:r w:rsidRPr="00541062">
        <w:t xml:space="preserve"> os</w:t>
      </w:r>
      <w:r w:rsidR="006434D2">
        <w:t>ób</w:t>
      </w:r>
      <w:r w:rsidRPr="00541062">
        <w:t>).</w:t>
      </w:r>
    </w:p>
    <w:p w14:paraId="4C75CD6B" w14:textId="77777777" w:rsidR="000E4371" w:rsidRDefault="000E4371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lastRenderedPageBreak/>
        <w:t>Cena jednostkowa dla prawa opcji jest taka sama jak cena dla zamówienia podstawowego.</w:t>
      </w:r>
    </w:p>
    <w:p w14:paraId="6B3FA9A5" w14:textId="77777777" w:rsidR="00515917" w:rsidRDefault="000E4371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53CCC26B" w14:textId="4554549B" w:rsidR="00515917" w:rsidRPr="00515917" w:rsidRDefault="00515917" w:rsidP="0051591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515917">
        <w:rPr>
          <w:rFonts w:asciiTheme="minorHAnsi" w:hAnsiTheme="minorHAnsi" w:cs="Arial"/>
          <w:lang w:eastAsia="zh-CN"/>
        </w:rPr>
        <w:t xml:space="preserve">Zajęcia powinny być realizowane w grupach maksymalnie 10 osobowych. </w:t>
      </w:r>
    </w:p>
    <w:p w14:paraId="0786B39A" w14:textId="13F1BEE8" w:rsidR="00CD3A56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41062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41062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568CBA31" w14:textId="77777777" w:rsidR="00515917" w:rsidRDefault="00CD3A56" w:rsidP="00515917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bCs/>
          <w:iCs/>
          <w:lang w:val="x-none" w:eastAsia="zh-CN"/>
        </w:rPr>
      </w:pPr>
      <w:r w:rsidRPr="00515917">
        <w:rPr>
          <w:rFonts w:asciiTheme="minorHAnsi" w:hAnsiTheme="minorHAnsi" w:cstheme="minorHAnsi"/>
          <w:lang w:eastAsia="zh-CN"/>
        </w:rPr>
        <w:t>Miejsce świadczenia</w:t>
      </w:r>
      <w:r w:rsidR="001B1BCA" w:rsidRPr="00515917">
        <w:rPr>
          <w:rFonts w:asciiTheme="minorHAnsi" w:hAnsiTheme="minorHAnsi" w:cstheme="minorHAnsi"/>
          <w:lang w:eastAsia="zh-CN"/>
        </w:rPr>
        <w:t>:</w:t>
      </w:r>
      <w:r w:rsidRPr="00515917">
        <w:rPr>
          <w:rFonts w:asciiTheme="minorHAnsi" w:hAnsiTheme="minorHAnsi" w:cstheme="minorHAnsi"/>
          <w:lang w:eastAsia="zh-CN"/>
        </w:rPr>
        <w:t xml:space="preserve"> </w:t>
      </w:r>
      <w:r w:rsidR="00515917" w:rsidRPr="00515917">
        <w:rPr>
          <w:rFonts w:asciiTheme="minorHAnsi" w:hAnsiTheme="minorHAnsi" w:cstheme="minorHAnsi"/>
          <w:bCs/>
          <w:iCs/>
          <w:lang w:eastAsia="zh-CN"/>
        </w:rPr>
        <w:t xml:space="preserve">Szkolenie powinno być realizowane na terenie Gdyni. Zamawiający dopuszcza możliwość przeprowadzenia szkolenia online – w zależności od panującej sytuacji epidemiologicznej. Programy i platformy używane w trakcie szkolenia muszą być dostępne na licencji </w:t>
      </w:r>
      <w:proofErr w:type="spellStart"/>
      <w:r w:rsidR="00515917" w:rsidRPr="00515917">
        <w:rPr>
          <w:rFonts w:asciiTheme="minorHAnsi" w:hAnsiTheme="minorHAnsi" w:cstheme="minorHAnsi"/>
          <w:bCs/>
          <w:iCs/>
          <w:lang w:eastAsia="zh-CN"/>
        </w:rPr>
        <w:t>freewere</w:t>
      </w:r>
      <w:proofErr w:type="spellEnd"/>
      <w:r w:rsidR="00515917" w:rsidRPr="00515917">
        <w:rPr>
          <w:rFonts w:asciiTheme="minorHAnsi" w:hAnsiTheme="minorHAnsi" w:cstheme="minorHAnsi"/>
          <w:bCs/>
          <w:iCs/>
          <w:lang w:eastAsia="zh-CN"/>
        </w:rPr>
        <w:t xml:space="preserve"> lub dostarczone nieodpłatnie uczestnikom szkolenia przez Wykonawcę. </w:t>
      </w:r>
    </w:p>
    <w:p w14:paraId="1AF5B3CD" w14:textId="006E114B" w:rsidR="00515917" w:rsidRDefault="00515917" w:rsidP="00515917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bCs/>
          <w:iCs/>
          <w:lang w:eastAsia="zh-CN"/>
        </w:rPr>
      </w:pPr>
      <w:r w:rsidRPr="00515917">
        <w:rPr>
          <w:rFonts w:asciiTheme="minorHAnsi" w:hAnsiTheme="minorHAnsi" w:cstheme="minorHAnsi"/>
          <w:bCs/>
          <w:iCs/>
          <w:lang w:eastAsia="zh-CN"/>
        </w:rPr>
        <w:t>Kurs  powinien obejmować  12 godzin  lekcyjnych (na grupę )- w tym 11 godz. wykładowych i 1 godzinę ćwiczeniową. Dopuszcza się możliwość realizację projektu  również w soboty.</w:t>
      </w:r>
    </w:p>
    <w:p w14:paraId="17D3FE67" w14:textId="3D6B8972" w:rsidR="00CD3A56" w:rsidRPr="00515917" w:rsidRDefault="00CD3A56" w:rsidP="0051591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15917"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 w:rsidRPr="00515917">
        <w:rPr>
          <w:rFonts w:cs="Calibri"/>
          <w:lang w:eastAsia="ar-SA"/>
        </w:rPr>
        <w:t>SezAM</w:t>
      </w:r>
      <w:proofErr w:type="spellEnd"/>
      <w:r w:rsidRPr="00515917">
        <w:rPr>
          <w:rFonts w:cs="Calibri"/>
          <w:lang w:eastAsia="ar-SA"/>
        </w:rPr>
        <w:t xml:space="preserve"> wiedzy, kompetencji i umiejętności” realizowanego przez </w:t>
      </w:r>
      <w:r w:rsidR="00934E1D" w:rsidRPr="00515917">
        <w:rPr>
          <w:rFonts w:cs="Calibri"/>
          <w:lang w:eastAsia="ar-SA"/>
        </w:rPr>
        <w:t xml:space="preserve">Uniwersytet Morski </w:t>
      </w:r>
      <w:r w:rsidRPr="00515917"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003DCA58" w14:textId="77777777" w:rsidR="000E4371" w:rsidRDefault="00CD3A56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6A7EFC92" w14:textId="77777777" w:rsidR="00515917" w:rsidRDefault="000E4371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515917">
        <w:rPr>
          <w:rFonts w:cs="Calibri"/>
          <w:bCs/>
          <w:lang w:eastAsia="ar-SA"/>
        </w:rPr>
        <w:t xml:space="preserve">Wykonawca jest zobowiązany </w:t>
      </w:r>
      <w:r w:rsidR="00515917" w:rsidRPr="00515917">
        <w:rPr>
          <w:rFonts w:cs="Calibri"/>
          <w:bCs/>
          <w:lang w:eastAsia="ar-SA"/>
        </w:rPr>
        <w:t>do prowadzenia i przekazania Zamawiającemu po zakończeniu kursu listy obecności uczestników szkolenia oraz kart zajęć zawierających plan zajęć, ilość przeprowadzonych godzin, imienne świadectwa ukończenia szkolenia. Wszystkie dokumenty muszą być oznaczone odpowiednimi logotypami i dopiskami ustalonymi z Zamawiającym zgodnie z aktualnymi wytycznymi w zakresie informacji i promocji projektu pn. „</w:t>
      </w:r>
      <w:proofErr w:type="spellStart"/>
      <w:r w:rsidR="00515917" w:rsidRPr="00515917">
        <w:rPr>
          <w:rFonts w:cs="Calibri"/>
          <w:bCs/>
          <w:lang w:eastAsia="ar-SA"/>
        </w:rPr>
        <w:t>SezAM</w:t>
      </w:r>
      <w:proofErr w:type="spellEnd"/>
      <w:r w:rsidR="00515917" w:rsidRPr="00515917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27D5DECD" w14:textId="24AC6D51" w:rsidR="00515917" w:rsidRPr="00515917" w:rsidRDefault="00515917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515917">
        <w:rPr>
          <w:rFonts w:asciiTheme="minorHAnsi" w:hAnsiTheme="minorHAnsi" w:cstheme="minorHAnsi"/>
          <w:bCs/>
          <w:iCs/>
          <w:lang w:eastAsia="zh-CN"/>
        </w:rPr>
        <w:t>Uczestnicy kursu powinni otrzymać bezpłatne materiały szkoleniowe, a po zakończeniu kursu świadectwo  ukończenia szkolenia w zakresie przewozu ładunków niebezpiecznych (HAZMAT) wydane przez Administrację Morską RP (Urząd Morski).</w:t>
      </w:r>
    </w:p>
    <w:p w14:paraId="05EA9512" w14:textId="6D0E9D9F" w:rsidR="00515917" w:rsidRPr="00515917" w:rsidRDefault="00515917" w:rsidP="0051591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Wszelka dokumentacja przekazana być powinna do Biura Karier Studenckich UMG. Wykonawca nie przekazuje żadnych dokumentów uczestnikom szkolenia. </w:t>
      </w:r>
    </w:p>
    <w:p w14:paraId="12FCAE3A" w14:textId="7A3FDCB1" w:rsidR="000E4371" w:rsidRPr="000E4371" w:rsidRDefault="000E4371" w:rsidP="000E437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Zamawiający dopuszcza możliwość realizacji szkolenia, zarówno w formie szkolenia zamkniętego ( wyłącznie dla </w:t>
      </w:r>
      <w:r w:rsidR="00B50B27">
        <w:t>pracowników</w:t>
      </w:r>
      <w:r>
        <w:t xml:space="preserve"> UMG) jak również w formie szkolenia otwartego. W przypadku szkolenia otwartego </w:t>
      </w:r>
      <w:r w:rsidR="00B50B27">
        <w:t>pracownicy</w:t>
      </w:r>
      <w:r>
        <w:t xml:space="preserve"> UMG mogą zostać dołączeni do innych uczestników szkolenia. </w:t>
      </w:r>
    </w:p>
    <w:p w14:paraId="225193E8" w14:textId="0E50C27B" w:rsidR="00CD3A56" w:rsidRPr="006434D2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0FE7890D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 wg stawek określonych w załączniku nr 1 do umowy (oferta),  w wysokości brutto:</w:t>
      </w:r>
    </w:p>
    <w:p w14:paraId="40816A00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3FCC5745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2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1D3CC0AB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3EB8285A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39F0E26E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692B78B7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3C2EDC1" w14:textId="77777777" w:rsidR="000E4371" w:rsidRDefault="000E4371" w:rsidP="000E4371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2"/>
    <w:p w14:paraId="2827E6D2" w14:textId="77777777" w:rsidR="000E4371" w:rsidRDefault="000E4371" w:rsidP="000E437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DCEDABC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2 i 3 umowy.</w:t>
      </w:r>
    </w:p>
    <w:p w14:paraId="23AA2CF9" w14:textId="3808DBAD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Komplet dokumentów wskazanych w § 2 pkt 2 i 3 umowy, powinien zostać dostarczony wraz z fakturą do </w:t>
      </w:r>
      <w:r w:rsidR="00235448">
        <w:rPr>
          <w:rFonts w:eastAsia="TimesNewRoman" w:cs="Calibri"/>
          <w:lang w:eastAsia="ar-SA"/>
        </w:rPr>
        <w:t>Biura Karier Studenckich UMG</w:t>
      </w:r>
      <w:bookmarkStart w:id="3" w:name="_GoBack"/>
      <w:bookmarkEnd w:id="3"/>
      <w:r>
        <w:rPr>
          <w:rFonts w:eastAsia="TimesNewRoman" w:cs="Calibri"/>
          <w:lang w:eastAsia="ar-SA"/>
        </w:rPr>
        <w:t xml:space="preserve">. Nie dopuszcza się, przekazywania żadnych dokumentów uczestnikom szkolenia. </w:t>
      </w:r>
    </w:p>
    <w:p w14:paraId="528C1BA8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40DD5A5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01C9FE13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3D24DE4B" w14:textId="77777777" w:rsidR="000E4371" w:rsidRDefault="000E4371" w:rsidP="000E4371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6FDDBBF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515917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515917">
        <w:rPr>
          <w:rFonts w:cs="Calibri"/>
          <w:b/>
          <w:bCs/>
          <w:lang w:eastAsia="ar-SA"/>
        </w:rPr>
        <w:t>12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C30A8" w14:textId="77777777" w:rsidR="003E6669" w:rsidRDefault="003E6669">
      <w:pPr>
        <w:spacing w:after="0" w:line="240" w:lineRule="auto"/>
      </w:pPr>
      <w:r>
        <w:separator/>
      </w:r>
    </w:p>
  </w:endnote>
  <w:endnote w:type="continuationSeparator" w:id="0">
    <w:p w14:paraId="056B645F" w14:textId="77777777" w:rsidR="003E6669" w:rsidRDefault="003E6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FBD84" w14:textId="77777777" w:rsidR="003E6669" w:rsidRDefault="003E6669">
      <w:pPr>
        <w:spacing w:after="0" w:line="240" w:lineRule="auto"/>
      </w:pPr>
      <w:r>
        <w:separator/>
      </w:r>
    </w:p>
  </w:footnote>
  <w:footnote w:type="continuationSeparator" w:id="0">
    <w:p w14:paraId="26F07C97" w14:textId="77777777" w:rsidR="003E6669" w:rsidRDefault="003E6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3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7"/>
  </w:num>
  <w:num w:numId="9">
    <w:abstractNumId w:val="25"/>
  </w:num>
  <w:num w:numId="10">
    <w:abstractNumId w:val="24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2"/>
  </w:num>
  <w:num w:numId="21">
    <w:abstractNumId w:val="42"/>
  </w:num>
  <w:num w:numId="22">
    <w:abstractNumId w:val="0"/>
  </w:num>
  <w:num w:numId="23">
    <w:abstractNumId w:val="1"/>
  </w:num>
  <w:num w:numId="24">
    <w:abstractNumId w:val="2"/>
  </w:num>
  <w:num w:numId="25">
    <w:abstractNumId w:val="43"/>
  </w:num>
  <w:num w:numId="26">
    <w:abstractNumId w:val="21"/>
  </w:num>
  <w:num w:numId="27">
    <w:abstractNumId w:val="10"/>
  </w:num>
  <w:num w:numId="2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4371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35448"/>
    <w:rsid w:val="00241152"/>
    <w:rsid w:val="002461A2"/>
    <w:rsid w:val="0025496A"/>
    <w:rsid w:val="00254B0C"/>
    <w:rsid w:val="0025766A"/>
    <w:rsid w:val="00262725"/>
    <w:rsid w:val="002628E1"/>
    <w:rsid w:val="00264A55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472A"/>
    <w:rsid w:val="002B7CC1"/>
    <w:rsid w:val="002C0504"/>
    <w:rsid w:val="002C2489"/>
    <w:rsid w:val="002C7995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B55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6669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5917"/>
    <w:rsid w:val="00516713"/>
    <w:rsid w:val="005240A0"/>
    <w:rsid w:val="00533157"/>
    <w:rsid w:val="00533482"/>
    <w:rsid w:val="0054106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34D2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852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074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0B27"/>
    <w:rsid w:val="00B52992"/>
    <w:rsid w:val="00B53975"/>
    <w:rsid w:val="00B54D0B"/>
    <w:rsid w:val="00B61411"/>
    <w:rsid w:val="00B63F97"/>
    <w:rsid w:val="00B64341"/>
    <w:rsid w:val="00B65DF7"/>
    <w:rsid w:val="00B67581"/>
    <w:rsid w:val="00B70FD2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DF048F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1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5FAC9-A6FA-43AA-B868-4ED6EC25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1556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3</cp:revision>
  <cp:lastPrinted>2021-07-01T07:07:00Z</cp:lastPrinted>
  <dcterms:created xsi:type="dcterms:W3CDTF">2021-06-30T11:28:00Z</dcterms:created>
  <dcterms:modified xsi:type="dcterms:W3CDTF">2021-07-01T07:07:00Z</dcterms:modified>
</cp:coreProperties>
</file>