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Politechnika Rzeszowska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Dział Zamówień Publicznych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Al. Powstańców Warszawy 12</w:t>
      </w:r>
    </w:p>
    <w:p w:rsidR="00910AC1" w:rsidRPr="00DB433B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35-959 Rzeszów</w:t>
      </w:r>
    </w:p>
    <w:p w:rsidR="0064722F" w:rsidRDefault="0064722F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szCs w:val="24"/>
        </w:rPr>
      </w:pPr>
    </w:p>
    <w:p w:rsidR="00910AC1" w:rsidRPr="00DB433B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Cs w:val="24"/>
        </w:rPr>
      </w:pPr>
      <w:r w:rsidRPr="00DB433B">
        <w:rPr>
          <w:rFonts w:ascii="Times New Roman" w:eastAsia="Calibri" w:hAnsi="Times New Roman" w:cs="Times New Roman"/>
          <w:b/>
          <w:bCs/>
          <w:szCs w:val="24"/>
        </w:rPr>
        <w:t>Pismo: NA/O/</w:t>
      </w:r>
      <w:r w:rsidR="00FB247F">
        <w:rPr>
          <w:rFonts w:ascii="Times New Roman" w:eastAsia="Calibri" w:hAnsi="Times New Roman" w:cs="Times New Roman"/>
          <w:b/>
          <w:bCs/>
          <w:szCs w:val="24"/>
        </w:rPr>
        <w:t>118</w:t>
      </w:r>
      <w:r w:rsidR="001167DC" w:rsidRPr="00DB433B">
        <w:rPr>
          <w:rFonts w:ascii="Times New Roman" w:eastAsia="Calibri" w:hAnsi="Times New Roman" w:cs="Times New Roman"/>
          <w:b/>
          <w:bCs/>
          <w:szCs w:val="24"/>
        </w:rPr>
        <w:t>/20</w:t>
      </w:r>
      <w:r w:rsidR="00496DF2" w:rsidRPr="00DB433B">
        <w:rPr>
          <w:rFonts w:ascii="Times New Roman" w:eastAsia="Calibri" w:hAnsi="Times New Roman" w:cs="Times New Roman"/>
          <w:b/>
          <w:bCs/>
          <w:szCs w:val="24"/>
        </w:rPr>
        <w:t>2</w:t>
      </w:r>
      <w:r w:rsidR="0064722F">
        <w:rPr>
          <w:rFonts w:ascii="Times New Roman" w:eastAsia="Calibri" w:hAnsi="Times New Roman" w:cs="Times New Roman"/>
          <w:b/>
          <w:bCs/>
          <w:szCs w:val="24"/>
        </w:rPr>
        <w:t>1</w:t>
      </w:r>
      <w:r w:rsidR="0064722F">
        <w:rPr>
          <w:rFonts w:ascii="Times New Roman" w:eastAsia="Calibri" w:hAnsi="Times New Roman" w:cs="Times New Roman"/>
          <w:szCs w:val="24"/>
        </w:rPr>
        <w:tab/>
        <w:t xml:space="preserve"> Rzeszów dnia: 2021</w:t>
      </w:r>
      <w:r w:rsidRPr="00DB433B">
        <w:rPr>
          <w:rFonts w:ascii="Times New Roman" w:eastAsia="Calibri" w:hAnsi="Times New Roman" w:cs="Times New Roman"/>
          <w:szCs w:val="24"/>
        </w:rPr>
        <w:t>-</w:t>
      </w:r>
      <w:r w:rsidR="00496DF2" w:rsidRPr="00DB433B">
        <w:rPr>
          <w:rFonts w:ascii="Times New Roman" w:eastAsia="Calibri" w:hAnsi="Times New Roman" w:cs="Times New Roman"/>
          <w:szCs w:val="24"/>
        </w:rPr>
        <w:t>0</w:t>
      </w:r>
      <w:r w:rsidR="00FB247F">
        <w:rPr>
          <w:rFonts w:ascii="Times New Roman" w:eastAsia="Calibri" w:hAnsi="Times New Roman" w:cs="Times New Roman"/>
          <w:szCs w:val="24"/>
        </w:rPr>
        <w:t>7</w:t>
      </w:r>
      <w:r w:rsidR="00496DF2" w:rsidRPr="00DB433B">
        <w:rPr>
          <w:rFonts w:ascii="Times New Roman" w:eastAsia="Calibri" w:hAnsi="Times New Roman" w:cs="Times New Roman"/>
          <w:szCs w:val="24"/>
        </w:rPr>
        <w:t>-</w:t>
      </w:r>
      <w:r w:rsidR="00FB247F">
        <w:rPr>
          <w:rFonts w:ascii="Times New Roman" w:eastAsia="Calibri" w:hAnsi="Times New Roman" w:cs="Times New Roman"/>
          <w:szCs w:val="24"/>
        </w:rPr>
        <w:t>01</w:t>
      </w:r>
    </w:p>
    <w:p w:rsidR="00302D4C" w:rsidRPr="0026301B" w:rsidRDefault="00302D4C" w:rsidP="009161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B247F" w:rsidRDefault="00FB247F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FB247F" w:rsidRDefault="00FB247F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CF1A50" w:rsidRPr="00A0507F" w:rsidRDefault="001653EA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0507F">
        <w:rPr>
          <w:rFonts w:ascii="Times New Roman" w:hAnsi="Times New Roman" w:cs="Times New Roman"/>
          <w:b/>
          <w:sz w:val="24"/>
          <w:szCs w:val="28"/>
        </w:rPr>
        <w:t>ODPOWIEDZI NA PYTANIA</w:t>
      </w:r>
    </w:p>
    <w:p w:rsidR="00CA1EEF" w:rsidRPr="0026301B" w:rsidRDefault="00CA1EEF" w:rsidP="0091615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C44CB5" w:rsidRPr="00C44CB5" w:rsidRDefault="00C44CB5" w:rsidP="00C44CB5">
      <w:pPr>
        <w:pStyle w:val="Nagwek3"/>
        <w:jc w:val="center"/>
        <w:rPr>
          <w:rFonts w:ascii="Verdana" w:hAnsi="Verdana"/>
          <w:b/>
          <w:bCs/>
          <w:color w:val="auto"/>
          <w:sz w:val="22"/>
          <w:szCs w:val="22"/>
        </w:rPr>
      </w:pPr>
      <w:r w:rsidRPr="00C44CB5">
        <w:rPr>
          <w:rFonts w:ascii="Verdana" w:hAnsi="Verdana"/>
          <w:b/>
          <w:bCs/>
          <w:color w:val="auto"/>
          <w:sz w:val="22"/>
          <w:szCs w:val="22"/>
        </w:rPr>
        <w:t>"</w:t>
      </w:r>
      <w:r w:rsidR="00FB247F" w:rsidRPr="00FB247F">
        <w:rPr>
          <w:rFonts w:ascii="Verdana" w:hAnsi="Verdana"/>
          <w:b/>
          <w:bCs/>
          <w:color w:val="auto"/>
          <w:sz w:val="22"/>
          <w:szCs w:val="22"/>
        </w:rPr>
        <w:t>Dostawa sprzętu i akcesoriów laboratoryjnych.</w:t>
      </w:r>
      <w:r w:rsidRPr="00C44CB5">
        <w:rPr>
          <w:rFonts w:ascii="Verdana" w:hAnsi="Verdana"/>
          <w:b/>
          <w:bCs/>
          <w:color w:val="auto"/>
          <w:sz w:val="22"/>
          <w:szCs w:val="22"/>
        </w:rPr>
        <w:t>"</w:t>
      </w:r>
    </w:p>
    <w:p w:rsidR="00B61C53" w:rsidRDefault="00B61C53" w:rsidP="00F67E7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64722F" w:rsidRPr="00A0507F" w:rsidRDefault="0064722F" w:rsidP="00C44CB5">
      <w:pPr>
        <w:spacing w:after="0" w:line="276" w:lineRule="auto"/>
        <w:jc w:val="both"/>
        <w:rPr>
          <w:rFonts w:cstheme="minorHAnsi"/>
          <w:sz w:val="20"/>
        </w:rPr>
      </w:pPr>
    </w:p>
    <w:p w:rsidR="00290F87" w:rsidRPr="00290F87" w:rsidRDefault="00290F87" w:rsidP="00B910F5">
      <w:pPr>
        <w:shd w:val="clear" w:color="auto" w:fill="FFFFFF"/>
        <w:rPr>
          <w:rFonts w:cstheme="minorHAnsi"/>
          <w:b/>
        </w:rPr>
      </w:pPr>
      <w:r w:rsidRPr="00290F87">
        <w:rPr>
          <w:rFonts w:cstheme="minorHAnsi"/>
          <w:b/>
        </w:rPr>
        <w:t>Dotyczy zadania nr 2: „Złoża do chromatografii”</w:t>
      </w:r>
    </w:p>
    <w:p w:rsidR="00B910F5" w:rsidRPr="00B910F5" w:rsidRDefault="00DB433B" w:rsidP="00B910F5">
      <w:pPr>
        <w:shd w:val="clear" w:color="auto" w:fill="FFFFFF"/>
        <w:rPr>
          <w:rFonts w:cstheme="minorHAnsi"/>
          <w:b/>
          <w:u w:val="single"/>
        </w:rPr>
      </w:pPr>
      <w:r w:rsidRPr="00B910F5">
        <w:rPr>
          <w:rFonts w:cstheme="minorHAnsi"/>
          <w:b/>
          <w:u w:val="single"/>
        </w:rPr>
        <w:t xml:space="preserve">Pytanie </w:t>
      </w:r>
      <w:r w:rsidR="00290F87">
        <w:rPr>
          <w:rFonts w:cstheme="minorHAnsi"/>
          <w:b/>
          <w:u w:val="single"/>
        </w:rPr>
        <w:t>2</w:t>
      </w:r>
      <w:r w:rsidR="00C44CB5" w:rsidRPr="00B910F5">
        <w:rPr>
          <w:rFonts w:cstheme="minorHAnsi"/>
          <w:b/>
          <w:u w:val="single"/>
        </w:rPr>
        <w:t xml:space="preserve">. </w:t>
      </w:r>
    </w:p>
    <w:p w:rsidR="00403587" w:rsidRPr="00B910F5" w:rsidRDefault="00FB247F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>
        <w:t xml:space="preserve">Czy Zamawiający wyrazi zgodę na wydłużenie terminu dostawy dla </w:t>
      </w:r>
      <w:r w:rsidRPr="00FB247F">
        <w:rPr>
          <w:u w:val="single"/>
        </w:rPr>
        <w:t xml:space="preserve">zadania </w:t>
      </w:r>
      <w:r w:rsidR="00290F87">
        <w:rPr>
          <w:u w:val="single"/>
        </w:rPr>
        <w:t>2</w:t>
      </w:r>
      <w:r>
        <w:t xml:space="preserve"> z 14 dni na 28 dni od daty udzielenia zamówienia?</w:t>
      </w:r>
    </w:p>
    <w:p w:rsidR="00FB247F" w:rsidRDefault="00FB247F" w:rsidP="00C44CB5">
      <w:pPr>
        <w:spacing w:after="0" w:line="276" w:lineRule="auto"/>
        <w:jc w:val="both"/>
        <w:rPr>
          <w:rFonts w:cstheme="minorHAnsi"/>
          <w:b/>
        </w:rPr>
      </w:pPr>
    </w:p>
    <w:p w:rsidR="00403587" w:rsidRPr="00B910F5" w:rsidRDefault="00403587" w:rsidP="00C44CB5">
      <w:pPr>
        <w:spacing w:after="0" w:line="276" w:lineRule="auto"/>
        <w:jc w:val="both"/>
        <w:rPr>
          <w:rFonts w:cstheme="minorHAnsi"/>
          <w:b/>
        </w:rPr>
      </w:pPr>
      <w:r w:rsidRPr="00B910F5">
        <w:rPr>
          <w:rFonts w:cstheme="minorHAnsi"/>
          <w:b/>
        </w:rPr>
        <w:t xml:space="preserve">Odpowiedź </w:t>
      </w:r>
    </w:p>
    <w:p w:rsidR="00403587" w:rsidRPr="00B910F5" w:rsidRDefault="00B910F5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  <w:r w:rsidRPr="00B910F5">
        <w:rPr>
          <w:rFonts w:eastAsia="Times New Roman" w:cstheme="minorHAnsi"/>
          <w:color w:val="333333"/>
          <w:lang w:eastAsia="pl-PL"/>
        </w:rPr>
        <w:t>Tak, Zamawiający</w:t>
      </w:r>
      <w:r w:rsidR="00FB247F">
        <w:rPr>
          <w:rFonts w:eastAsia="Times New Roman" w:cstheme="minorHAnsi"/>
          <w:color w:val="333333"/>
          <w:lang w:eastAsia="pl-PL"/>
        </w:rPr>
        <w:t xml:space="preserve"> dopuszcza taką możliwość</w:t>
      </w:r>
      <w:r w:rsidRPr="00B910F5">
        <w:rPr>
          <w:rFonts w:eastAsia="Times New Roman" w:cstheme="minorHAnsi"/>
          <w:color w:val="333333"/>
          <w:lang w:eastAsia="pl-PL"/>
        </w:rPr>
        <w:t>.</w:t>
      </w:r>
    </w:p>
    <w:p w:rsidR="00403587" w:rsidRPr="00B910F5" w:rsidRDefault="00403587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403587" w:rsidRPr="00B910F5" w:rsidRDefault="00403587" w:rsidP="00C44CB5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lang w:eastAsia="pl-PL"/>
        </w:rPr>
      </w:pPr>
    </w:p>
    <w:p w:rsidR="00403587" w:rsidRPr="00403587" w:rsidRDefault="00403587" w:rsidP="00C44CB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333333"/>
          <w:lang w:eastAsia="pl-PL"/>
        </w:rPr>
      </w:pPr>
    </w:p>
    <w:p w:rsidR="00A0507F" w:rsidRDefault="00A0507F" w:rsidP="00C44CB5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910F5" w:rsidRDefault="00B910F5" w:rsidP="00560B86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4AC4" w:rsidRPr="00560B86" w:rsidRDefault="00290F87" w:rsidP="00560B86">
      <w:pPr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T</w:t>
      </w:r>
      <w:r w:rsidR="00560B86" w:rsidRPr="00AD59D0">
        <w:rPr>
          <w:rFonts w:ascii="Times New Roman" w:eastAsia="Calibri" w:hAnsi="Times New Roman" w:cs="Times New Roman"/>
          <w:b/>
          <w:sz w:val="28"/>
          <w:szCs w:val="28"/>
          <w:u w:val="single"/>
        </w:rPr>
        <w:t>ermin składa</w:t>
      </w:r>
      <w:r w:rsidR="00560B86">
        <w:rPr>
          <w:rFonts w:ascii="Times New Roman" w:eastAsia="Calibri" w:hAnsi="Times New Roman" w:cs="Times New Roman"/>
          <w:b/>
          <w:sz w:val="28"/>
          <w:szCs w:val="28"/>
          <w:u w:val="single"/>
        </w:rPr>
        <w:t>n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ia i otwarcia ofert pozostaje bez zmian.</w:t>
      </w:r>
    </w:p>
    <w:sectPr w:rsidR="008C4AC4" w:rsidRPr="00560B86" w:rsidSect="00560B86">
      <w:head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F0A" w:rsidRDefault="00663F0A" w:rsidP="00663F0A">
      <w:pPr>
        <w:spacing w:after="0" w:line="240" w:lineRule="auto"/>
      </w:pPr>
      <w:r>
        <w:separator/>
      </w:r>
    </w:p>
  </w:endnote>
  <w:endnote w:type="continuationSeparator" w:id="0">
    <w:p w:rsidR="00663F0A" w:rsidRDefault="00663F0A" w:rsidP="00663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F0A" w:rsidRDefault="00663F0A" w:rsidP="00663F0A">
      <w:pPr>
        <w:spacing w:after="0" w:line="240" w:lineRule="auto"/>
      </w:pPr>
      <w:r>
        <w:separator/>
      </w:r>
    </w:p>
  </w:footnote>
  <w:footnote w:type="continuationSeparator" w:id="0">
    <w:p w:rsidR="00663F0A" w:rsidRDefault="00663F0A" w:rsidP="00663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3F0A" w:rsidRDefault="00663F0A">
    <w:pPr>
      <w:pStyle w:val="Nagwek"/>
    </w:pPr>
    <w:r>
      <w:rPr>
        <w:noProof/>
        <w:lang w:eastAsia="pl-PL"/>
      </w:rPr>
      <w:drawing>
        <wp:inline distT="0" distB="0" distL="0" distR="0">
          <wp:extent cx="5753100" cy="438150"/>
          <wp:effectExtent l="19050" t="0" r="0" b="0"/>
          <wp:docPr id="1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63F0A" w:rsidRDefault="00663F0A" w:rsidP="00663F0A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 .RB .21.004 - PCI N2-063 Ekologiczny koagulant do separacji trudno usuwalnych zanieczyszczeń ze ścieków w celu odzysku wody  (zad. 1)</w:t>
    </w:r>
  </w:p>
  <w:p w:rsidR="00663F0A" w:rsidRDefault="00663F0A" w:rsidP="00663F0A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.21.002 - PCI N2-030 Bakteriocyny </w:t>
    </w:r>
    <w:proofErr w:type="spellStart"/>
    <w:r>
      <w:rPr>
        <w:rFonts w:ascii="Segoe UI" w:hAnsi="Segoe UI" w:cs="Segoe UI"/>
        <w:color w:val="444444"/>
        <w:sz w:val="16"/>
        <w:szCs w:val="20"/>
      </w:rPr>
      <w:t>Bacillus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sp.: optymalizacja właściwości i modyfikacje zwiększające potencjał komercyjny (zad. 2)</w:t>
    </w:r>
  </w:p>
  <w:p w:rsidR="00663F0A" w:rsidRDefault="00663F0A" w:rsidP="00663F0A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.21.003 - PCI N2-37 Celuloza i kwas krzemowy jako ekologiczne substraty do otrzymywania </w:t>
    </w:r>
    <w:proofErr w:type="spellStart"/>
    <w:r>
      <w:rPr>
        <w:rFonts w:ascii="Segoe UI" w:hAnsi="Segoe UI" w:cs="Segoe UI"/>
        <w:color w:val="444444"/>
        <w:sz w:val="16"/>
        <w:szCs w:val="20"/>
      </w:rPr>
      <w:t>poliolu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i pianki poliuretanowej (zad. 3)</w:t>
    </w:r>
  </w:p>
  <w:p w:rsidR="00663F0A" w:rsidRDefault="00663F0A" w:rsidP="00663F0A">
    <w:pPr>
      <w:pStyle w:val="p2"/>
      <w:spacing w:before="0" w:beforeAutospacing="0" w:after="0" w:afterAutospacing="0" w:line="276" w:lineRule="auto"/>
      <w:ind w:left="-709" w:right="-709"/>
      <w:jc w:val="center"/>
      <w:rPr>
        <w:b/>
        <w:bCs/>
        <w:color w:val="000000"/>
        <w:sz w:val="12"/>
        <w:szCs w:val="16"/>
      </w:rPr>
    </w:pPr>
    <w:r>
      <w:rPr>
        <w:rFonts w:ascii="Segoe UI" w:hAnsi="Segoe UI" w:cs="Segoe UI"/>
        <w:color w:val="444444"/>
        <w:sz w:val="16"/>
        <w:szCs w:val="20"/>
      </w:rPr>
      <w:t xml:space="preserve">RPO.RC.21.013 – PCI N2-062 Materiał porowaty na bazie </w:t>
    </w:r>
    <w:proofErr w:type="spellStart"/>
    <w:r>
      <w:rPr>
        <w:rFonts w:ascii="Segoe UI" w:hAnsi="Segoe UI" w:cs="Segoe UI"/>
        <w:color w:val="444444"/>
        <w:sz w:val="16"/>
        <w:szCs w:val="20"/>
      </w:rPr>
      <w:t>dendrymerów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PAMAM jako matryca w </w:t>
    </w:r>
    <w:proofErr w:type="spellStart"/>
    <w:r>
      <w:rPr>
        <w:rFonts w:ascii="Segoe UI" w:hAnsi="Segoe UI" w:cs="Segoe UI"/>
        <w:color w:val="444444"/>
        <w:sz w:val="16"/>
        <w:szCs w:val="20"/>
      </w:rPr>
      <w:t>transerdmalnym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transporcie leków (zad.4)</w:t>
    </w:r>
  </w:p>
  <w:p w:rsidR="00663F0A" w:rsidRDefault="00663F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57CEC"/>
    <w:multiLevelType w:val="multilevel"/>
    <w:tmpl w:val="DB12F5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3228712B"/>
    <w:multiLevelType w:val="multilevel"/>
    <w:tmpl w:val="59C688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47E7"/>
    <w:rsid w:val="000235A0"/>
    <w:rsid w:val="0004101E"/>
    <w:rsid w:val="00082B04"/>
    <w:rsid w:val="00090C11"/>
    <w:rsid w:val="0009664D"/>
    <w:rsid w:val="000A0F3A"/>
    <w:rsid w:val="000D44E9"/>
    <w:rsid w:val="00115508"/>
    <w:rsid w:val="001167DC"/>
    <w:rsid w:val="001653EA"/>
    <w:rsid w:val="001B11BC"/>
    <w:rsid w:val="00236F5A"/>
    <w:rsid w:val="0026301B"/>
    <w:rsid w:val="00267DCF"/>
    <w:rsid w:val="00272D79"/>
    <w:rsid w:val="002753BF"/>
    <w:rsid w:val="002770B7"/>
    <w:rsid w:val="00290F87"/>
    <w:rsid w:val="002E03E7"/>
    <w:rsid w:val="00302D4C"/>
    <w:rsid w:val="00306FE7"/>
    <w:rsid w:val="003B5D22"/>
    <w:rsid w:val="00403587"/>
    <w:rsid w:val="0048192B"/>
    <w:rsid w:val="00481D5D"/>
    <w:rsid w:val="00486150"/>
    <w:rsid w:val="00496DF2"/>
    <w:rsid w:val="004D782F"/>
    <w:rsid w:val="005552EA"/>
    <w:rsid w:val="00560B86"/>
    <w:rsid w:val="005641DA"/>
    <w:rsid w:val="00571B1F"/>
    <w:rsid w:val="005A5C9F"/>
    <w:rsid w:val="005E6149"/>
    <w:rsid w:val="0064722F"/>
    <w:rsid w:val="00663F0A"/>
    <w:rsid w:val="00671DB5"/>
    <w:rsid w:val="006856CD"/>
    <w:rsid w:val="006D527F"/>
    <w:rsid w:val="007338E6"/>
    <w:rsid w:val="00733A12"/>
    <w:rsid w:val="007C6563"/>
    <w:rsid w:val="008C4AC4"/>
    <w:rsid w:val="00910AC1"/>
    <w:rsid w:val="00916155"/>
    <w:rsid w:val="00923746"/>
    <w:rsid w:val="009739EF"/>
    <w:rsid w:val="009926C1"/>
    <w:rsid w:val="009D32F5"/>
    <w:rsid w:val="009E3932"/>
    <w:rsid w:val="00A0507F"/>
    <w:rsid w:val="00A3017F"/>
    <w:rsid w:val="00A55B6F"/>
    <w:rsid w:val="00A847E7"/>
    <w:rsid w:val="00A85876"/>
    <w:rsid w:val="00AC02BF"/>
    <w:rsid w:val="00AD59D0"/>
    <w:rsid w:val="00AF5552"/>
    <w:rsid w:val="00B61853"/>
    <w:rsid w:val="00B61C53"/>
    <w:rsid w:val="00B63EC8"/>
    <w:rsid w:val="00B910F5"/>
    <w:rsid w:val="00BA2841"/>
    <w:rsid w:val="00C03D07"/>
    <w:rsid w:val="00C1406C"/>
    <w:rsid w:val="00C16119"/>
    <w:rsid w:val="00C43402"/>
    <w:rsid w:val="00C44CB5"/>
    <w:rsid w:val="00C715FF"/>
    <w:rsid w:val="00C72645"/>
    <w:rsid w:val="00CA1EEF"/>
    <w:rsid w:val="00CD486F"/>
    <w:rsid w:val="00CF1A50"/>
    <w:rsid w:val="00CF3689"/>
    <w:rsid w:val="00D57E70"/>
    <w:rsid w:val="00D65BD2"/>
    <w:rsid w:val="00DB433B"/>
    <w:rsid w:val="00E424E6"/>
    <w:rsid w:val="00E52CA8"/>
    <w:rsid w:val="00E953FD"/>
    <w:rsid w:val="00EB04AB"/>
    <w:rsid w:val="00EE6D22"/>
    <w:rsid w:val="00F42D0D"/>
    <w:rsid w:val="00F67E73"/>
    <w:rsid w:val="00FB247F"/>
    <w:rsid w:val="00FC4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17F"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4C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14">
    <w:name w:val="p14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6">
    <w:name w:val="p36"/>
    <w:basedOn w:val="Normalny"/>
    <w:rsid w:val="00CA1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C4A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C4AC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4CB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663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63F0A"/>
  </w:style>
  <w:style w:type="paragraph" w:styleId="Stopka">
    <w:name w:val="footer"/>
    <w:basedOn w:val="Normalny"/>
    <w:link w:val="StopkaZnak"/>
    <w:uiPriority w:val="99"/>
    <w:semiHidden/>
    <w:unhideWhenUsed/>
    <w:rsid w:val="00663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63F0A"/>
  </w:style>
  <w:style w:type="paragraph" w:customStyle="1" w:styleId="p2">
    <w:name w:val="p2"/>
    <w:basedOn w:val="Normalny"/>
    <w:rsid w:val="00663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5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0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magdap</cp:lastModifiedBy>
  <cp:revision>3</cp:revision>
  <cp:lastPrinted>2021-04-27T12:05:00Z</cp:lastPrinted>
  <dcterms:created xsi:type="dcterms:W3CDTF">2021-07-01T10:48:00Z</dcterms:created>
  <dcterms:modified xsi:type="dcterms:W3CDTF">2021-07-01T10:49:00Z</dcterms:modified>
</cp:coreProperties>
</file>