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13" w:rsidRPr="0017098A" w:rsidRDefault="005F1613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F277FC" w:rsidRPr="0017098A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17098A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7098A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17098A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7098A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17098A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7098A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17098A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7098A" w:rsidRDefault="00F277FC" w:rsidP="00FA50D8">
      <w:pPr>
        <w:pStyle w:val="Nagwek"/>
        <w:tabs>
          <w:tab w:val="clear" w:pos="4536"/>
        </w:tabs>
        <w:rPr>
          <w:sz w:val="24"/>
        </w:rPr>
      </w:pPr>
      <w:r w:rsidRPr="0017098A">
        <w:rPr>
          <w:bCs/>
          <w:sz w:val="24"/>
          <w:szCs w:val="24"/>
        </w:rPr>
        <w:t>Znak sprawy: NA/O/</w:t>
      </w:r>
      <w:r w:rsidR="00616208" w:rsidRPr="0017098A">
        <w:rPr>
          <w:bCs/>
          <w:sz w:val="24"/>
          <w:szCs w:val="24"/>
        </w:rPr>
        <w:t>1</w:t>
      </w:r>
      <w:r w:rsidR="000F4BF3" w:rsidRPr="0017098A">
        <w:rPr>
          <w:bCs/>
          <w:sz w:val="24"/>
          <w:szCs w:val="24"/>
        </w:rPr>
        <w:t>30</w:t>
      </w:r>
      <w:r w:rsidRPr="0017098A">
        <w:rPr>
          <w:bCs/>
          <w:sz w:val="24"/>
          <w:szCs w:val="24"/>
        </w:rPr>
        <w:t>/2021</w:t>
      </w:r>
      <w:r w:rsidRPr="0017098A">
        <w:rPr>
          <w:sz w:val="24"/>
        </w:rPr>
        <w:tab/>
        <w:t xml:space="preserve"> Rzeszów dnia: 2021-0</w:t>
      </w:r>
      <w:r w:rsidR="000F4BF3" w:rsidRPr="0017098A">
        <w:rPr>
          <w:sz w:val="24"/>
        </w:rPr>
        <w:t>7</w:t>
      </w:r>
      <w:r w:rsidRPr="0017098A">
        <w:rPr>
          <w:sz w:val="24"/>
        </w:rPr>
        <w:t>-</w:t>
      </w:r>
      <w:r w:rsidR="000F4BF3" w:rsidRPr="0017098A">
        <w:rPr>
          <w:sz w:val="24"/>
        </w:rPr>
        <w:t>01</w:t>
      </w:r>
    </w:p>
    <w:p w:rsidR="005F1613" w:rsidRPr="0017098A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</w:rPr>
      </w:pPr>
      <w:bookmarkStart w:id="0" w:name="_GoBack"/>
      <w:bookmarkEnd w:id="0"/>
    </w:p>
    <w:p w:rsidR="000C5E36" w:rsidRPr="0017098A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7098A">
        <w:rPr>
          <w:b/>
          <w:spacing w:val="-6"/>
        </w:rPr>
        <w:t>ODPOWIEDZI NA PYTANIA</w:t>
      </w:r>
    </w:p>
    <w:p w:rsidR="000C5E36" w:rsidRPr="0017098A" w:rsidRDefault="000C5E36" w:rsidP="000C5E36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7098A">
        <w:rPr>
          <w:b/>
          <w:spacing w:val="-6"/>
        </w:rPr>
        <w:t>POWIADOMIENIE O ZMIANACH</w:t>
      </w:r>
    </w:p>
    <w:p w:rsidR="00AF709F" w:rsidRPr="0017098A" w:rsidRDefault="000C5E36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B70A27">
        <w:rPr>
          <w:b/>
          <w:spacing w:val="-6"/>
          <w:highlight w:val="yellow"/>
          <w:u w:val="single"/>
        </w:rPr>
        <w:t xml:space="preserve">Dotyczy zadania nr </w:t>
      </w:r>
      <w:r w:rsidR="000F4BF3" w:rsidRPr="00B70A27">
        <w:rPr>
          <w:b/>
          <w:spacing w:val="-6"/>
          <w:highlight w:val="yellow"/>
          <w:u w:val="single"/>
        </w:rPr>
        <w:t>6</w:t>
      </w:r>
      <w:r w:rsidR="000F4BF3" w:rsidRPr="0017098A">
        <w:rPr>
          <w:b/>
          <w:spacing w:val="-6"/>
          <w:u w:val="single"/>
        </w:rPr>
        <w:t xml:space="preserve"> </w:t>
      </w:r>
      <w:r w:rsidRPr="0017098A">
        <w:rPr>
          <w:b/>
          <w:spacing w:val="-6"/>
          <w:u w:val="single"/>
        </w:rPr>
        <w:t xml:space="preserve"> </w:t>
      </w: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sz w:val="16"/>
          <w:szCs w:val="16"/>
          <w:u w:val="single"/>
        </w:rPr>
      </w:pP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17098A">
        <w:rPr>
          <w:b/>
          <w:spacing w:val="-6"/>
          <w:u w:val="single"/>
        </w:rPr>
        <w:t>Pytanie 1:</w:t>
      </w: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</w:pPr>
      <w:r w:rsidRPr="0017098A">
        <w:t xml:space="preserve">Czy Zamawiający </w:t>
      </w:r>
      <w:proofErr w:type="gramStart"/>
      <w:r w:rsidRPr="0017098A">
        <w:t>wymaga aby</w:t>
      </w:r>
      <w:proofErr w:type="gramEnd"/>
      <w:r w:rsidRPr="0017098A">
        <w:t xml:space="preserve"> detektor QUASIPEAK (quasi-szczytowy) był zainstalowany w analizatorze, czy tez tylko opcjonalny do dokupienia w przyszłości?</w:t>
      </w:r>
    </w:p>
    <w:p w:rsidR="000F4BF3" w:rsidRPr="0017098A" w:rsidRDefault="000F4BF3" w:rsidP="003144B3">
      <w:pPr>
        <w:pStyle w:val="p2"/>
        <w:spacing w:before="0" w:beforeAutospacing="0" w:after="0" w:afterAutospacing="0"/>
        <w:jc w:val="both"/>
        <w:rPr>
          <w:sz w:val="16"/>
          <w:szCs w:val="16"/>
        </w:rPr>
      </w:pPr>
    </w:p>
    <w:p w:rsidR="00AC2F61" w:rsidRPr="0017098A" w:rsidRDefault="00AC2F61" w:rsidP="003144B3">
      <w:pPr>
        <w:pStyle w:val="p2"/>
        <w:spacing w:before="0" w:beforeAutospacing="0" w:after="0" w:afterAutospacing="0" w:line="360" w:lineRule="auto"/>
        <w:jc w:val="both"/>
        <w:rPr>
          <w:b/>
          <w:u w:val="single"/>
        </w:rPr>
      </w:pPr>
      <w:r w:rsidRPr="0017098A">
        <w:rPr>
          <w:b/>
          <w:u w:val="single"/>
        </w:rPr>
        <w:t>Odpowiedź 1:</w:t>
      </w:r>
    </w:p>
    <w:p w:rsidR="00AC2F61" w:rsidRPr="0017098A" w:rsidRDefault="00AC2F61" w:rsidP="003144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98A">
        <w:rPr>
          <w:rFonts w:ascii="Times New Roman" w:hAnsi="Times New Roman" w:cs="Times New Roman"/>
          <w:sz w:val="24"/>
          <w:szCs w:val="24"/>
        </w:rPr>
        <w:t>Detektor QUASIPEAK (quasi-szczytowy</w:t>
      </w:r>
      <w:proofErr w:type="gramStart"/>
      <w:r w:rsidRPr="0017098A">
        <w:rPr>
          <w:rFonts w:ascii="Times New Roman" w:hAnsi="Times New Roman" w:cs="Times New Roman"/>
          <w:sz w:val="24"/>
          <w:szCs w:val="24"/>
        </w:rPr>
        <w:t>)- zamawiający</w:t>
      </w:r>
      <w:proofErr w:type="gramEnd"/>
      <w:r w:rsidRPr="0017098A">
        <w:rPr>
          <w:rFonts w:ascii="Times New Roman" w:hAnsi="Times New Roman" w:cs="Times New Roman"/>
          <w:sz w:val="24"/>
          <w:szCs w:val="24"/>
        </w:rPr>
        <w:t xml:space="preserve"> przewiduje jako opcję dokupienia (rozbudowy) w przyszłości</w:t>
      </w:r>
    </w:p>
    <w:p w:rsidR="00AC2F61" w:rsidRPr="0017098A" w:rsidRDefault="00AC2F61" w:rsidP="003144B3">
      <w:pPr>
        <w:pStyle w:val="p2"/>
        <w:spacing w:before="0" w:beforeAutospacing="0" w:after="0" w:afterAutospacing="0"/>
        <w:jc w:val="both"/>
        <w:rPr>
          <w:sz w:val="16"/>
          <w:szCs w:val="16"/>
        </w:rPr>
      </w:pP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  <w:rPr>
          <w:b/>
          <w:u w:val="single"/>
        </w:rPr>
      </w:pPr>
      <w:r w:rsidRPr="0017098A">
        <w:rPr>
          <w:b/>
          <w:u w:val="single"/>
        </w:rPr>
        <w:t>Pytanie 2:</w:t>
      </w:r>
    </w:p>
    <w:p w:rsidR="000F4BF3" w:rsidRPr="0017098A" w:rsidRDefault="000F4BF3" w:rsidP="003144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98A">
        <w:rPr>
          <w:rFonts w:ascii="Times New Roman" w:eastAsia="Times New Roman" w:hAnsi="Times New Roman" w:cs="Times New Roman"/>
          <w:sz w:val="24"/>
          <w:szCs w:val="24"/>
        </w:rPr>
        <w:t>Czy Zamawiający dopuszcza analizator pracujący przy częstotliwości zasilania sieci 45Hz-60Hz</w:t>
      </w: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sz w:val="16"/>
          <w:szCs w:val="16"/>
          <w:u w:val="single"/>
        </w:rPr>
      </w:pPr>
    </w:p>
    <w:p w:rsidR="000F4BF3" w:rsidRPr="0017098A" w:rsidRDefault="00AC2F61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17098A">
        <w:rPr>
          <w:b/>
          <w:spacing w:val="-6"/>
          <w:u w:val="single"/>
        </w:rPr>
        <w:t>Odpowiedź 2:</w:t>
      </w:r>
    </w:p>
    <w:p w:rsidR="003144B3" w:rsidRPr="0017098A" w:rsidRDefault="003144B3" w:rsidP="003144B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17098A">
        <w:rPr>
          <w:rFonts w:ascii="Times New Roman" w:hAnsi="Times New Roman" w:cs="Times New Roman"/>
          <w:sz w:val="24"/>
          <w:szCs w:val="24"/>
        </w:rPr>
        <w:t>Zamawiający dopuszcza pracę analizatora przy częstotliwościach 45Hz-60Hz</w:t>
      </w:r>
    </w:p>
    <w:p w:rsidR="00AC2F61" w:rsidRPr="008176D0" w:rsidRDefault="00AC2F61" w:rsidP="000D46DD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sz w:val="16"/>
          <w:szCs w:val="16"/>
          <w:u w:val="single"/>
        </w:rPr>
      </w:pPr>
    </w:p>
    <w:p w:rsidR="0017098A" w:rsidRPr="000A3182" w:rsidRDefault="003144B3" w:rsidP="003144B3">
      <w:pPr>
        <w:rPr>
          <w:rFonts w:ascii="Times New Roman" w:hAnsi="Times New Roman" w:cs="Times New Roman"/>
          <w:b/>
          <w:sz w:val="24"/>
          <w:szCs w:val="24"/>
        </w:rPr>
      </w:pPr>
      <w:r w:rsidRPr="0017098A">
        <w:rPr>
          <w:rFonts w:ascii="Times New Roman" w:hAnsi="Times New Roman" w:cs="Times New Roman"/>
          <w:b/>
          <w:sz w:val="24"/>
          <w:szCs w:val="24"/>
          <w:highlight w:val="yellow"/>
        </w:rPr>
        <w:t>Dotyczy zadania częściowego nr 1;</w:t>
      </w:r>
    </w:p>
    <w:p w:rsidR="003144B3" w:rsidRPr="0017098A" w:rsidRDefault="003144B3" w:rsidP="003144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3: </w:t>
      </w:r>
    </w:p>
    <w:p w:rsidR="003144B3" w:rsidRDefault="003144B3" w:rsidP="0031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98A">
        <w:rPr>
          <w:rFonts w:ascii="Times New Roman" w:hAnsi="Times New Roman" w:cs="Times New Roman"/>
          <w:sz w:val="24"/>
          <w:szCs w:val="24"/>
        </w:rPr>
        <w:t xml:space="preserve">Czy zamawiający dopuści kolumnę GPC 5µm o wymiarach 300 x 7.8 </w:t>
      </w:r>
      <w:proofErr w:type="gramStart"/>
      <w:r w:rsidRPr="0017098A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17098A">
        <w:rPr>
          <w:rFonts w:ascii="Times New Roman" w:hAnsi="Times New Roman" w:cs="Times New Roman"/>
          <w:sz w:val="24"/>
          <w:szCs w:val="24"/>
        </w:rPr>
        <w:t xml:space="preserve"> i porach 10 000 A°, pracującą w zakresie masy 5K - 500K DA?</w:t>
      </w:r>
    </w:p>
    <w:p w:rsidR="000A3182" w:rsidRDefault="000A3182" w:rsidP="0031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Odpowiedź 3:</w:t>
      </w:r>
    </w:p>
    <w:p w:rsidR="000A3182" w:rsidRPr="000A3182" w:rsidRDefault="000A3182" w:rsidP="003144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0A3182">
        <w:rPr>
          <w:rFonts w:ascii="Times New Roman" w:hAnsi="Times New Roman" w:cs="Times New Roman"/>
          <w:b/>
          <w:sz w:val="24"/>
          <w:szCs w:val="24"/>
        </w:rPr>
        <w:t xml:space="preserve">nie wyraża </w:t>
      </w:r>
      <w:r w:rsidRPr="000A3182">
        <w:rPr>
          <w:rFonts w:ascii="Times New Roman" w:hAnsi="Times New Roman" w:cs="Times New Roman"/>
          <w:sz w:val="24"/>
          <w:szCs w:val="24"/>
        </w:rPr>
        <w:t>zgody na zmianę parametrów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44B3" w:rsidRPr="000A3182" w:rsidRDefault="003144B3" w:rsidP="003144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3182">
        <w:rPr>
          <w:rFonts w:ascii="Times New Roman" w:hAnsi="Times New Roman" w:cs="Times New Roman"/>
          <w:b/>
          <w:sz w:val="24"/>
          <w:szCs w:val="24"/>
          <w:u w:val="single"/>
        </w:rPr>
        <w:t>Pytanie 4:</w:t>
      </w:r>
    </w:p>
    <w:p w:rsidR="003144B3" w:rsidRPr="0017098A" w:rsidRDefault="003144B3" w:rsidP="003144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98A">
        <w:rPr>
          <w:rFonts w:ascii="Times New Roman" w:hAnsi="Times New Roman" w:cs="Times New Roman"/>
          <w:sz w:val="24"/>
          <w:szCs w:val="24"/>
        </w:rPr>
        <w:t xml:space="preserve">Czy zamawiający dopuści kolumnę GPC 5µm o wymiarach 300 x 7.8 </w:t>
      </w:r>
      <w:proofErr w:type="gramStart"/>
      <w:r w:rsidRPr="0017098A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17098A">
        <w:rPr>
          <w:rFonts w:ascii="Times New Roman" w:hAnsi="Times New Roman" w:cs="Times New Roman"/>
          <w:sz w:val="24"/>
          <w:szCs w:val="24"/>
        </w:rPr>
        <w:t xml:space="preserve"> i porach 100 000 A°,  pracującą w zakresie masy 10K - 1000K DA?</w:t>
      </w:r>
    </w:p>
    <w:p w:rsidR="000F4BF3" w:rsidRPr="0017098A" w:rsidRDefault="000F4BF3" w:rsidP="003144B3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</w:p>
    <w:p w:rsidR="003144B3" w:rsidRDefault="008176D0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pacing w:val="-6"/>
          <w:sz w:val="24"/>
          <w:szCs w:val="24"/>
          <w:u w:val="single"/>
          <w:lang w:eastAsia="pl-PL"/>
        </w:rPr>
        <w:lastRenderedPageBreak/>
        <w:t xml:space="preserve">Odpowiedź 4: </w:t>
      </w:r>
    </w:p>
    <w:p w:rsidR="003144B3" w:rsidRPr="008176D0" w:rsidRDefault="008176D0" w:rsidP="008176D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0A3182">
        <w:rPr>
          <w:rFonts w:ascii="Times New Roman" w:hAnsi="Times New Roman" w:cs="Times New Roman"/>
          <w:b/>
          <w:sz w:val="24"/>
          <w:szCs w:val="24"/>
        </w:rPr>
        <w:t xml:space="preserve">nie wyraża </w:t>
      </w:r>
      <w:r w:rsidRPr="000A3182">
        <w:rPr>
          <w:rFonts w:ascii="Times New Roman" w:hAnsi="Times New Roman" w:cs="Times New Roman"/>
          <w:sz w:val="24"/>
          <w:szCs w:val="24"/>
        </w:rPr>
        <w:t>zgody na zmianę parametrów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44B3" w:rsidRPr="0017098A" w:rsidRDefault="003144B3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u w:val="single"/>
          <w:lang w:eastAsia="pl-PL"/>
        </w:rPr>
      </w:pPr>
    </w:p>
    <w:p w:rsidR="0036430D" w:rsidRPr="00200B7C" w:rsidRDefault="0036430D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00B7C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pl-PL"/>
        </w:rPr>
        <w:t>UWAGA ZMIANA TERMINU SKŁADANIA I OTWARCIA OFERT:</w:t>
      </w:r>
    </w:p>
    <w:p w:rsidR="00200B7C" w:rsidRPr="0017098A" w:rsidRDefault="00200B7C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2D7F1A" w:rsidRPr="0017098A" w:rsidRDefault="002D7F1A" w:rsidP="000643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17098A">
        <w:rPr>
          <w:rFonts w:ascii="Times New Roman" w:eastAsia="Times New Roman" w:hAnsi="Times New Roman" w:cs="Times New Roman"/>
          <w:b/>
          <w:bCs/>
          <w:sz w:val="32"/>
          <w:szCs w:val="32"/>
          <w:highlight w:val="yellow"/>
          <w:u w:val="single"/>
          <w:lang w:eastAsia="pl-PL"/>
        </w:rPr>
        <w:t>BYŁO:</w:t>
      </w:r>
    </w:p>
    <w:p w:rsidR="00200B7C" w:rsidRPr="00200B7C" w:rsidRDefault="00200B7C" w:rsidP="00200B7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00B7C">
        <w:rPr>
          <w:b/>
          <w:bCs/>
          <w:color w:val="000000"/>
        </w:rPr>
        <w:t>VII. MIEJSCE I TERMIN SKŁADANIA OFERT</w:t>
      </w:r>
    </w:p>
    <w:p w:rsidR="00200B7C" w:rsidRPr="00200B7C" w:rsidRDefault="00200B7C" w:rsidP="00200B7C">
      <w:pPr>
        <w:pStyle w:val="p38"/>
        <w:spacing w:before="0" w:beforeAutospacing="0" w:after="0" w:afterAutospacing="0"/>
        <w:jc w:val="both"/>
        <w:rPr>
          <w:color w:val="000000"/>
        </w:rPr>
      </w:pPr>
      <w:r w:rsidRPr="00200B7C">
        <w:rPr>
          <w:color w:val="000000"/>
        </w:rPr>
        <w:t>Ofertę należy przygotować w wersji elektronicznej i przesłać odpowiednio drogą</w:t>
      </w:r>
      <w:r w:rsidRPr="00200B7C">
        <w:rPr>
          <w:rStyle w:val="apple-converted-space"/>
          <w:color w:val="000000"/>
        </w:rPr>
        <w:t> </w:t>
      </w:r>
      <w:r w:rsidRPr="00200B7C">
        <w:rPr>
          <w:rStyle w:val="apple-converted-space"/>
          <w:color w:val="000000"/>
        </w:rPr>
        <w:br/>
      </w:r>
      <w:r w:rsidRPr="00200B7C">
        <w:rPr>
          <w:color w:val="000000"/>
        </w:rPr>
        <w:t>e-mailową</w:t>
      </w:r>
      <w:r w:rsidRPr="00200B7C">
        <w:rPr>
          <w:rStyle w:val="apple-converted-space"/>
          <w:color w:val="000000"/>
        </w:rPr>
        <w:t> </w:t>
      </w:r>
      <w:r w:rsidRPr="00200B7C">
        <w:rPr>
          <w:color w:val="000000"/>
        </w:rPr>
        <w:t xml:space="preserve">na adres </w:t>
      </w:r>
      <w:r w:rsidRPr="00200B7C">
        <w:rPr>
          <w:lang w:val="en-US"/>
        </w:rPr>
        <w:t xml:space="preserve">e-mail </w:t>
      </w:r>
      <w:hyperlink r:id="rId5" w:history="1">
        <w:r w:rsidRPr="00200B7C">
          <w:rPr>
            <w:rStyle w:val="Hipercze"/>
            <w:lang w:val="en-US"/>
          </w:rPr>
          <w:t>msalamon@prz.edu.pl</w:t>
        </w:r>
      </w:hyperlink>
      <w:r w:rsidRPr="00200B7C">
        <w:rPr>
          <w:lang w:val="en-US"/>
        </w:rPr>
        <w:t xml:space="preserve">  </w:t>
      </w:r>
      <w:r w:rsidRPr="00200B7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00B7C">
        <w:t xml:space="preserve">„Oferta </w:t>
      </w:r>
      <w:proofErr w:type="gramStart"/>
      <w:r w:rsidRPr="00200B7C">
        <w:t>na</w:t>
      </w:r>
      <w:proofErr w:type="gramEnd"/>
      <w:r w:rsidRPr="00200B7C">
        <w:t>: Dostawa kolumn. Dostawa odczynników. Dostawa multimetrów. Dostawa wielokanałowego przedwzmacniacza dla czujników AE oraz PZT. Dostawa materiałów do prac badawczych. Dostawa analizatora. NIE OTWIERAĆ przed 2021-07-05 godz</w:t>
      </w:r>
      <w:proofErr w:type="gramStart"/>
      <w:r w:rsidRPr="00200B7C">
        <w:t xml:space="preserve">. 10:15 - </w:t>
      </w:r>
      <w:r w:rsidRPr="00200B7C">
        <w:rPr>
          <w:b/>
        </w:rPr>
        <w:t>NA</w:t>
      </w:r>
      <w:proofErr w:type="gramEnd"/>
      <w:r w:rsidRPr="00200B7C">
        <w:rPr>
          <w:b/>
        </w:rPr>
        <w:t>/O/130/2021</w:t>
      </w:r>
      <w:r w:rsidRPr="00200B7C">
        <w:t>”</w:t>
      </w:r>
    </w:p>
    <w:p w:rsidR="00200B7C" w:rsidRPr="00200B7C" w:rsidRDefault="00200B7C" w:rsidP="00200B7C">
      <w:pPr>
        <w:pStyle w:val="p37"/>
        <w:spacing w:before="0" w:beforeAutospacing="0" w:after="0" w:afterAutospacing="0"/>
        <w:rPr>
          <w:rStyle w:val="apple-converted-space"/>
        </w:rPr>
      </w:pPr>
      <w:r w:rsidRPr="00200B7C">
        <w:rPr>
          <w:color w:val="000000"/>
        </w:rPr>
        <w:t>Nieprzekraczalny termin dostarczenia oferty:</w:t>
      </w:r>
      <w:r w:rsidRPr="00200B7C">
        <w:rPr>
          <w:rStyle w:val="apple-converted-space"/>
          <w:color w:val="000000"/>
        </w:rPr>
        <w:t> </w:t>
      </w:r>
    </w:p>
    <w:p w:rsidR="00200B7C" w:rsidRPr="00200B7C" w:rsidRDefault="00200B7C" w:rsidP="00200B7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00B7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00B7C">
        <w:rPr>
          <w:rFonts w:ascii="Times New Roman" w:hAnsi="Times New Roman"/>
          <w:sz w:val="24"/>
          <w:szCs w:val="24"/>
        </w:rPr>
        <w:t>oferty należy składać</w:t>
      </w:r>
      <w:r w:rsidRPr="00200B7C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200B7C"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 w:rsidRPr="00200B7C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200B7C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 2021-07-05 do godz. 10:15.</w:t>
      </w:r>
    </w:p>
    <w:p w:rsidR="00200B7C" w:rsidRPr="00200B7C" w:rsidRDefault="00200B7C" w:rsidP="00200B7C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0B7C">
        <w:rPr>
          <w:rFonts w:ascii="Times New Roman" w:hAnsi="Times New Roman" w:cs="Times New Roman"/>
          <w:b/>
        </w:rPr>
        <w:t xml:space="preserve">Termin związania ofertą: </w:t>
      </w:r>
      <w:r w:rsidRPr="00200B7C">
        <w:rPr>
          <w:rFonts w:ascii="Times New Roman" w:hAnsi="Times New Roman" w:cs="Times New Roman"/>
        </w:rPr>
        <w:t>30 dn</w:t>
      </w:r>
      <w:r w:rsidRPr="00200B7C">
        <w:rPr>
          <w:rFonts w:ascii="Times New Roman" w:hAnsi="Times New Roman" w:cs="Times New Roman"/>
          <w:bCs/>
        </w:rPr>
        <w:t>i</w:t>
      </w:r>
    </w:p>
    <w:p w:rsidR="00200B7C" w:rsidRPr="00200B7C" w:rsidRDefault="00200B7C" w:rsidP="00200B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0B7C">
        <w:rPr>
          <w:rFonts w:ascii="Times New Roman" w:hAnsi="Times New Roman" w:cs="Times New Roman"/>
        </w:rPr>
        <w:t>Otwarcie ofert nastąpi w dniu: 2021-07-05 o godz</w:t>
      </w:r>
      <w:proofErr w:type="gramStart"/>
      <w:r w:rsidRPr="00200B7C">
        <w:rPr>
          <w:rFonts w:ascii="Times New Roman" w:hAnsi="Times New Roman" w:cs="Times New Roman"/>
        </w:rPr>
        <w:t>. 10:15, w</w:t>
      </w:r>
      <w:proofErr w:type="gramEnd"/>
      <w:r w:rsidRPr="00200B7C">
        <w:rPr>
          <w:rFonts w:ascii="Times New Roman" w:hAnsi="Times New Roman" w:cs="Times New Roman"/>
        </w:rPr>
        <w:t xml:space="preserve"> siedzibie Zamawiającego, pokój nr 424-1, bud. V, al. Powstańców Warszawy 12, 35-959 Rzeszów.</w:t>
      </w:r>
    </w:p>
    <w:p w:rsidR="00200B7C" w:rsidRDefault="00200B7C" w:rsidP="00200B7C">
      <w:pPr>
        <w:spacing w:after="0" w:line="240" w:lineRule="auto"/>
        <w:jc w:val="both"/>
      </w:pPr>
    </w:p>
    <w:p w:rsidR="002D7F1A" w:rsidRPr="0017098A" w:rsidRDefault="002D7F1A" w:rsidP="00200B7C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17098A">
        <w:rPr>
          <w:rFonts w:ascii="Times New Roman" w:hAnsi="Times New Roman" w:cs="Times New Roman"/>
          <w:b/>
          <w:highlight w:val="yellow"/>
          <w:u w:val="single"/>
        </w:rPr>
        <w:t>ZAMAWIAJACY ZMIENIA NA</w:t>
      </w:r>
      <w:r w:rsidRPr="0017098A">
        <w:rPr>
          <w:rFonts w:ascii="Times New Roman" w:hAnsi="Times New Roman" w:cs="Times New Roman"/>
          <w:b/>
          <w:u w:val="single"/>
        </w:rPr>
        <w:t xml:space="preserve"> </w:t>
      </w:r>
    </w:p>
    <w:p w:rsidR="00200B7C" w:rsidRPr="00200B7C" w:rsidRDefault="00200B7C" w:rsidP="00200B7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00B7C">
        <w:rPr>
          <w:b/>
          <w:bCs/>
          <w:color w:val="000000"/>
        </w:rPr>
        <w:t>VII. MIEJSCE I TERMIN SKŁADANIA OFERT</w:t>
      </w:r>
    </w:p>
    <w:p w:rsidR="00200B7C" w:rsidRPr="00200B7C" w:rsidRDefault="00200B7C" w:rsidP="00200B7C">
      <w:pPr>
        <w:pStyle w:val="p38"/>
        <w:spacing w:before="0" w:beforeAutospacing="0" w:after="0" w:afterAutospacing="0"/>
        <w:jc w:val="both"/>
        <w:rPr>
          <w:color w:val="000000"/>
        </w:rPr>
      </w:pPr>
      <w:r w:rsidRPr="00200B7C">
        <w:rPr>
          <w:color w:val="000000"/>
        </w:rPr>
        <w:t>Ofertę należy przygotować w wersji elektronicznej i przesłać odpowiednio drogą</w:t>
      </w:r>
      <w:r w:rsidRPr="00200B7C">
        <w:rPr>
          <w:rStyle w:val="apple-converted-space"/>
          <w:color w:val="000000"/>
        </w:rPr>
        <w:t> </w:t>
      </w:r>
      <w:r w:rsidRPr="00200B7C">
        <w:rPr>
          <w:rStyle w:val="apple-converted-space"/>
          <w:color w:val="000000"/>
        </w:rPr>
        <w:br/>
      </w:r>
      <w:r w:rsidRPr="00200B7C">
        <w:rPr>
          <w:color w:val="000000"/>
        </w:rPr>
        <w:t>e-mailową</w:t>
      </w:r>
      <w:r w:rsidRPr="00200B7C">
        <w:rPr>
          <w:rStyle w:val="apple-converted-space"/>
          <w:color w:val="000000"/>
        </w:rPr>
        <w:t> </w:t>
      </w:r>
      <w:r w:rsidRPr="00200B7C">
        <w:rPr>
          <w:color w:val="000000"/>
        </w:rPr>
        <w:t xml:space="preserve">na adres </w:t>
      </w:r>
      <w:r w:rsidRPr="00200B7C">
        <w:rPr>
          <w:lang w:val="en-US"/>
        </w:rPr>
        <w:t xml:space="preserve">e-mail </w:t>
      </w:r>
      <w:hyperlink r:id="rId7" w:history="1">
        <w:r w:rsidRPr="00200B7C">
          <w:rPr>
            <w:rStyle w:val="Hipercze"/>
            <w:lang w:val="en-US"/>
          </w:rPr>
          <w:t>msalamon@prz.edu.pl</w:t>
        </w:r>
      </w:hyperlink>
      <w:r w:rsidRPr="00200B7C">
        <w:rPr>
          <w:lang w:val="en-US"/>
        </w:rPr>
        <w:t xml:space="preserve">  </w:t>
      </w:r>
      <w:r w:rsidRPr="00200B7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00B7C">
        <w:t xml:space="preserve">„Oferta </w:t>
      </w:r>
      <w:proofErr w:type="gramStart"/>
      <w:r w:rsidRPr="00200B7C">
        <w:t>na</w:t>
      </w:r>
      <w:proofErr w:type="gramEnd"/>
      <w:r w:rsidRPr="00200B7C">
        <w:t>: Dostawa kolumn. Dostawa odczynników. Dostawa multimetrów. Dostawa wielokanałowego przedwzmacniacza dla czujników AE oraz PZT. Dostawa materiałów do prac badawczych. Dostawa analizatora. NIE OTWIERAĆ przed 2021-07-06 godz</w:t>
      </w:r>
      <w:proofErr w:type="gramStart"/>
      <w:r w:rsidRPr="00200B7C">
        <w:t xml:space="preserve">. 10:15 - </w:t>
      </w:r>
      <w:r w:rsidRPr="00200B7C">
        <w:rPr>
          <w:b/>
        </w:rPr>
        <w:t>NA</w:t>
      </w:r>
      <w:proofErr w:type="gramEnd"/>
      <w:r w:rsidRPr="00200B7C">
        <w:rPr>
          <w:b/>
        </w:rPr>
        <w:t>/O/130/2021</w:t>
      </w:r>
      <w:r w:rsidRPr="00200B7C">
        <w:t>”</w:t>
      </w:r>
    </w:p>
    <w:p w:rsidR="00200B7C" w:rsidRPr="00200B7C" w:rsidRDefault="00200B7C" w:rsidP="00200B7C">
      <w:pPr>
        <w:pStyle w:val="p37"/>
        <w:spacing w:before="0" w:beforeAutospacing="0" w:after="0" w:afterAutospacing="0"/>
        <w:rPr>
          <w:rStyle w:val="apple-converted-space"/>
        </w:rPr>
      </w:pPr>
      <w:r w:rsidRPr="00200B7C">
        <w:rPr>
          <w:color w:val="000000"/>
        </w:rPr>
        <w:t>Nieprzekraczalny termin dostarczenia oferty:</w:t>
      </w:r>
      <w:r w:rsidRPr="00200B7C">
        <w:rPr>
          <w:rStyle w:val="apple-converted-space"/>
          <w:color w:val="000000"/>
        </w:rPr>
        <w:t> </w:t>
      </w:r>
    </w:p>
    <w:p w:rsidR="00200B7C" w:rsidRPr="00200B7C" w:rsidRDefault="00200B7C" w:rsidP="00200B7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00B7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00B7C">
        <w:rPr>
          <w:rFonts w:ascii="Times New Roman" w:hAnsi="Times New Roman"/>
          <w:sz w:val="24"/>
          <w:szCs w:val="24"/>
        </w:rPr>
        <w:t>oferty należy składać</w:t>
      </w:r>
      <w:r w:rsidRPr="00200B7C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200B7C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200B7C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200B7C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 2021-07-06 do godz. 10:15.</w:t>
      </w:r>
    </w:p>
    <w:p w:rsidR="00200B7C" w:rsidRPr="00200B7C" w:rsidRDefault="00200B7C" w:rsidP="00200B7C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0B7C">
        <w:rPr>
          <w:rFonts w:ascii="Times New Roman" w:hAnsi="Times New Roman" w:cs="Times New Roman"/>
          <w:b/>
        </w:rPr>
        <w:t xml:space="preserve">Termin związania ofertą: </w:t>
      </w:r>
      <w:r w:rsidRPr="00200B7C">
        <w:rPr>
          <w:rFonts w:ascii="Times New Roman" w:hAnsi="Times New Roman" w:cs="Times New Roman"/>
        </w:rPr>
        <w:t>30 dn</w:t>
      </w:r>
      <w:r w:rsidRPr="00200B7C">
        <w:rPr>
          <w:rFonts w:ascii="Times New Roman" w:hAnsi="Times New Roman" w:cs="Times New Roman"/>
          <w:bCs/>
        </w:rPr>
        <w:t>i</w:t>
      </w:r>
    </w:p>
    <w:p w:rsidR="000C5E36" w:rsidRPr="00200B7C" w:rsidRDefault="00200B7C" w:rsidP="00200B7C">
      <w:pPr>
        <w:pStyle w:val="p37"/>
        <w:spacing w:before="0" w:beforeAutospacing="0" w:after="0" w:afterAutospacing="0"/>
      </w:pPr>
      <w:r w:rsidRPr="00200B7C">
        <w:t>Otwarcie ofert nastąpi w dniu: 2021-07-06 o godz</w:t>
      </w:r>
      <w:proofErr w:type="gramStart"/>
      <w:r w:rsidRPr="00200B7C">
        <w:t>. 10:15, w</w:t>
      </w:r>
      <w:proofErr w:type="gramEnd"/>
      <w:r w:rsidRPr="00200B7C">
        <w:t xml:space="preserve"> siedzibie Zamawiającego, pokój nr 424-1, bud. V, al. Powstańców Warszawy 12, 35-959 Rzeszów.</w:t>
      </w:r>
    </w:p>
    <w:sectPr w:rsidR="000C5E36" w:rsidRPr="00200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E5E37"/>
    <w:multiLevelType w:val="hybridMultilevel"/>
    <w:tmpl w:val="D5140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85046"/>
    <w:multiLevelType w:val="hybridMultilevel"/>
    <w:tmpl w:val="FCF4A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60E36"/>
    <w:rsid w:val="00064352"/>
    <w:rsid w:val="00087DF4"/>
    <w:rsid w:val="000A3182"/>
    <w:rsid w:val="000C4915"/>
    <w:rsid w:val="000C5E36"/>
    <w:rsid w:val="000D33DB"/>
    <w:rsid w:val="000D46DD"/>
    <w:rsid w:val="000F4BF3"/>
    <w:rsid w:val="0011720A"/>
    <w:rsid w:val="00124C18"/>
    <w:rsid w:val="0017098A"/>
    <w:rsid w:val="001F0737"/>
    <w:rsid w:val="00200B7C"/>
    <w:rsid w:val="0028015C"/>
    <w:rsid w:val="002D7F1A"/>
    <w:rsid w:val="003144B3"/>
    <w:rsid w:val="0036430D"/>
    <w:rsid w:val="003F4DF3"/>
    <w:rsid w:val="004625E6"/>
    <w:rsid w:val="00577D42"/>
    <w:rsid w:val="005C4E06"/>
    <w:rsid w:val="005D2280"/>
    <w:rsid w:val="005F1613"/>
    <w:rsid w:val="00616208"/>
    <w:rsid w:val="00623313"/>
    <w:rsid w:val="0064571B"/>
    <w:rsid w:val="0069313E"/>
    <w:rsid w:val="00702851"/>
    <w:rsid w:val="007D64BF"/>
    <w:rsid w:val="008176D0"/>
    <w:rsid w:val="0086366A"/>
    <w:rsid w:val="00937F79"/>
    <w:rsid w:val="00992C5B"/>
    <w:rsid w:val="00AC2F61"/>
    <w:rsid w:val="00AF709F"/>
    <w:rsid w:val="00B70A27"/>
    <w:rsid w:val="00D207BE"/>
    <w:rsid w:val="00D47A4F"/>
    <w:rsid w:val="00D8107A"/>
    <w:rsid w:val="00D9114A"/>
    <w:rsid w:val="00E64717"/>
    <w:rsid w:val="00EC706B"/>
    <w:rsid w:val="00F277FC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semiHidden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2021-06-18T09:17:00Z</cp:lastPrinted>
  <dcterms:created xsi:type="dcterms:W3CDTF">2021-07-01T10:03:00Z</dcterms:created>
  <dcterms:modified xsi:type="dcterms:W3CDTF">2021-07-01T10:04:00Z</dcterms:modified>
</cp:coreProperties>
</file>