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E8767" w14:textId="53B7F50D" w:rsidR="003F4BDA" w:rsidRDefault="003F4BDA" w:rsidP="003F4BDA">
      <w:pPr>
        <w:tabs>
          <w:tab w:val="left" w:pos="694"/>
          <w:tab w:val="left" w:pos="7335"/>
          <w:tab w:val="right" w:pos="90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683CD7A" w14:textId="77777777" w:rsidR="003F4BDA" w:rsidRDefault="003F4BDA" w:rsidP="003F4BDA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96E9085" w14:textId="6E86A7E2" w:rsidR="003F4BDA" w:rsidRPr="003F4BDA" w:rsidRDefault="003F4BDA" w:rsidP="003F4BDA">
      <w:pPr>
        <w:tabs>
          <w:tab w:val="right" w:pos="90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BDA">
        <w:rPr>
          <w:rFonts w:ascii="Times New Roman" w:hAnsi="Times New Roman" w:cs="Times New Roman"/>
          <w:b/>
          <w:sz w:val="28"/>
          <w:szCs w:val="28"/>
        </w:rPr>
        <w:t>KALKULACJA CENOWA – KCzp.272-230/21</w:t>
      </w:r>
    </w:p>
    <w:p w14:paraId="31AB17EF" w14:textId="77777777" w:rsidR="003F4BDA" w:rsidRPr="003F4BDA" w:rsidRDefault="003F4BDA" w:rsidP="003F4BDA">
      <w:pPr>
        <w:tabs>
          <w:tab w:val="right" w:pos="9000"/>
        </w:tabs>
        <w:rPr>
          <w:rFonts w:ascii="Times New Roman" w:hAnsi="Times New Roman" w:cs="Times New Roman"/>
          <w:b/>
          <w:sz w:val="32"/>
          <w:szCs w:val="20"/>
        </w:rPr>
      </w:pPr>
    </w:p>
    <w:p w14:paraId="0BC1E898" w14:textId="77777777" w:rsidR="003F4BDA" w:rsidRPr="003F4BDA" w:rsidRDefault="003F4BDA" w:rsidP="003F4BDA">
      <w:pPr>
        <w:tabs>
          <w:tab w:val="right" w:pos="9000"/>
        </w:tabs>
        <w:spacing w:line="360" w:lineRule="auto"/>
        <w:rPr>
          <w:rFonts w:ascii="Times New Roman" w:hAnsi="Times New Roman" w:cs="Times New Roman"/>
          <w:sz w:val="28"/>
        </w:rPr>
      </w:pPr>
      <w:r w:rsidRPr="003F4BDA">
        <w:rPr>
          <w:rFonts w:ascii="Times New Roman" w:hAnsi="Times New Roman" w:cs="Times New Roman"/>
          <w:sz w:val="28"/>
        </w:rPr>
        <w:t>NAZWA WYKONAWCY: ………………………………………………………….</w:t>
      </w:r>
    </w:p>
    <w:p w14:paraId="2904CE9C" w14:textId="77777777" w:rsidR="003F4BDA" w:rsidRPr="003F4BDA" w:rsidRDefault="003F4BDA" w:rsidP="003F4BDA">
      <w:pPr>
        <w:tabs>
          <w:tab w:val="right" w:pos="9000"/>
        </w:tabs>
        <w:spacing w:line="360" w:lineRule="auto"/>
        <w:rPr>
          <w:rFonts w:ascii="Times New Roman" w:hAnsi="Times New Roman" w:cs="Times New Roman"/>
          <w:sz w:val="28"/>
        </w:rPr>
      </w:pPr>
      <w:r w:rsidRPr="003F4BDA">
        <w:rPr>
          <w:rFonts w:ascii="Times New Roman" w:hAnsi="Times New Roman" w:cs="Times New Roman"/>
          <w:sz w:val="28"/>
        </w:rPr>
        <w:t xml:space="preserve">ADRES:…………………………………………………………………………. </w:t>
      </w:r>
    </w:p>
    <w:p w14:paraId="387703C6" w14:textId="17D5E9F7" w:rsidR="003F4BDA" w:rsidRPr="003F4BDA" w:rsidRDefault="003F4BDA" w:rsidP="003F4BDA">
      <w:pPr>
        <w:widowControl w:val="0"/>
        <w:adjustRightInd w:val="0"/>
        <w:jc w:val="both"/>
        <w:textAlignment w:val="baseline"/>
        <w:rPr>
          <w:rFonts w:ascii="Times New Roman" w:hAnsi="Times New Roman" w:cs="Times New Roman"/>
          <w:b/>
          <w:sz w:val="20"/>
        </w:rPr>
      </w:pPr>
      <w:r w:rsidRPr="003F4BDA">
        <w:rPr>
          <w:rFonts w:ascii="Times New Roman" w:hAnsi="Times New Roman" w:cs="Times New Roman"/>
        </w:rPr>
        <w:t>Przedmiot postępowania:</w:t>
      </w:r>
      <w:r w:rsidRPr="003F4BDA">
        <w:rPr>
          <w:rFonts w:ascii="Times New Roman" w:hAnsi="Times New Roman" w:cs="Times New Roman"/>
          <w:b/>
        </w:rPr>
        <w:t xml:space="preserve"> załadunek, odbiór i transport odpadów niebezpiecznych i innych niż niebezpieczne do miejsca dalszego zagospodarowania wraz z ich unieszkodliwieniem powstających w wyniku działalności prowadzonej przez Jednostki AGH – KC-zp.272-230/21,</w:t>
      </w:r>
    </w:p>
    <w:p w14:paraId="48D8993F" w14:textId="42CA7906" w:rsidR="003F4BDA" w:rsidRPr="003F4BDA" w:rsidRDefault="003F4BDA" w:rsidP="003F4BDA">
      <w:pPr>
        <w:widowControl w:val="0"/>
        <w:adjustRightInd w:val="0"/>
        <w:jc w:val="both"/>
        <w:textAlignment w:val="baseline"/>
        <w:rPr>
          <w:rFonts w:ascii="Times New Roman" w:hAnsi="Times New Roman" w:cs="Times New Roman"/>
        </w:rPr>
      </w:pPr>
      <w:r w:rsidRPr="003F4BDA">
        <w:rPr>
          <w:rFonts w:ascii="Times New Roman" w:hAnsi="Times New Roman" w:cs="Times New Roman"/>
        </w:rPr>
        <w:t>Tryb: tryb podstawowy bez</w:t>
      </w:r>
      <w:bookmarkStart w:id="0" w:name="_GoBack"/>
      <w:bookmarkEnd w:id="0"/>
      <w:r w:rsidRPr="003F4BDA">
        <w:rPr>
          <w:rFonts w:ascii="Times New Roman" w:hAnsi="Times New Roman" w:cs="Times New Roman"/>
        </w:rPr>
        <w:t xml:space="preserve"> negocjacji</w:t>
      </w:r>
    </w:p>
    <w:p w14:paraId="5163244C" w14:textId="77777777" w:rsidR="005365AF" w:rsidRPr="005365AF" w:rsidRDefault="005365AF" w:rsidP="005365AF">
      <w:pPr>
        <w:keepNext/>
        <w:spacing w:after="0" w:line="240" w:lineRule="auto"/>
        <w:ind w:left="1440" w:hanging="1440"/>
        <w:outlineLvl w:val="7"/>
        <w:rPr>
          <w:rFonts w:ascii="Times New Roman" w:eastAsia="Times New Roman" w:hAnsi="Times New Roman" w:cs="Times New Roman"/>
          <w:lang w:eastAsia="pl-PL"/>
        </w:rPr>
      </w:pPr>
    </w:p>
    <w:p w14:paraId="7F90C404" w14:textId="77777777" w:rsidR="005365AF" w:rsidRPr="005365AF" w:rsidRDefault="005365AF" w:rsidP="005365AF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tbl>
      <w:tblPr>
        <w:tblW w:w="9005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1"/>
        <w:gridCol w:w="1063"/>
        <w:gridCol w:w="1363"/>
        <w:gridCol w:w="1459"/>
        <w:gridCol w:w="1275"/>
        <w:gridCol w:w="1644"/>
      </w:tblGrid>
      <w:tr w:rsidR="00C9579E" w:rsidRPr="005365AF" w14:paraId="6BBFC327" w14:textId="1F71C4E9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CE7BEB" w14:textId="77777777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2E94" w14:textId="77777777" w:rsidR="00C9579E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Cena netto za </w:t>
            </w:r>
          </w:p>
          <w:p w14:paraId="1EB5A832" w14:textId="759AC84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 kg odpadu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43054" w14:textId="77777777" w:rsidR="00C9579E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Maksymalna  </w:t>
            </w:r>
            <w:r w:rsidRPr="005365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ilość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odpadu </w:t>
            </w:r>
            <w:r w:rsidRPr="005365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[kg]</w:t>
            </w:r>
          </w:p>
          <w:p w14:paraId="6474B139" w14:textId="6B1EC04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9F73" w14:textId="5C88BF84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netto za maksymalną ilość odpadu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FFF2" w14:textId="32C62E01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Podatek VAT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E8AC" w14:textId="216577A4" w:rsidR="00C9579E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brutto za maksymalną ilość odpadu</w:t>
            </w:r>
          </w:p>
        </w:tc>
      </w:tr>
      <w:tr w:rsidR="00C9579E" w:rsidRPr="005365AF" w14:paraId="53AFB399" w14:textId="7A39FA01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82842D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Rtęć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0AB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92DC" w14:textId="3A0242A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2EF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B9E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EB4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56F401D" w14:textId="2BA7DB64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365A96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Pozostałości po formach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odlewnicznych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przed procesem odlewania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142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F1BA" w14:textId="6C7F8584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F12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2D7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4CD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4EE73235" w14:textId="2AC7BE53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6A9BA7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Pozostałości po formach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odlewnicznych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 procesie odlewania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1EA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2125B" w14:textId="633B4DDE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2DB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FAD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4C2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8EA0E07" w14:textId="03BFFB8B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E8BA2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hydrauliczne mineralne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CA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98D2F" w14:textId="78D0DBA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918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CFE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C8E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0E8D8683" w14:textId="66244138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021AC8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hydrauliczne syntetyczne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3DE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A362F" w14:textId="1EF52C53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884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014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E75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1F0B772" w14:textId="104516CC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0F35B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hydrauliczne inne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5B1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4A3E8" w14:textId="56FD80E9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77B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63A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5A1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42D173AA" w14:textId="1AF3FC5E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78F8AA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Oleje silnikowe, przekładniowe i smarowe mineralne zaw. związki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cholor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C93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4CA7" w14:textId="0A7F33A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324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6D2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72D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992DD28" w14:textId="40B3BA5C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C479D9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Oleje silnikowe, przekładniowe i smarowe mineralne nie zaw. związków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cholor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D5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34249" w14:textId="594D0F4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1A5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DB1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38D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036B96D" w14:textId="2BEF16CE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BD4EA8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Oleje silnikowe, przekładniowe i smarowe syntetyczne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270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F784B" w14:textId="048C598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C55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0A2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B03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2DDF3295" w14:textId="6257A7A4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66580F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Oleje silnikowe, przekładniowe i smarowe - inne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8D5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D1303" w14:textId="12690E5C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611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A01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211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2EE3515D" w14:textId="0D4E038B" w:rsidTr="007B5840">
        <w:trPr>
          <w:trHeight w:val="6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0996B5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Oleje i ciecze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stosow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jako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elektroizolatory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i nośniki ciepła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158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78B99" w14:textId="57339CCC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4F5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981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B33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447114E5" w14:textId="3AE9A536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0F7B4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 opałowy i napędowy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855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BB950" w14:textId="612E9B16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CC3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2ED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E1D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02DEB92" w14:textId="68AC7535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BB1320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paliwa (mieszaniny)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890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98772" w14:textId="3307449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740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169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6C9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30BC04F" w14:textId="59688E43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5F457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Inne rozpuszczalniki i ich mieszaniny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78C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7F33" w14:textId="7299D85E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A7A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1AD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884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06FB51D7" w14:textId="30467012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37A86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 tworzyw sztucznych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82E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362E" w14:textId="2D3C09B0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34E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2F0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347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2150AC9" w14:textId="3556749F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622A38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Zmieszane odpady opakowaniowe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C22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6582" w14:textId="594682D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A91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3E4D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4B99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1D2419D3" w14:textId="2611FC01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3EC55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ze szkła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8F5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E5EB4" w14:textId="6124488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DAB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D92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73C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AC01AC8" w14:textId="084F62BA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C4796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Opakowania zaw.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pozostałosci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niebezpieczne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05C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14DBD" w14:textId="0BCE32C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3A0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3AD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2D5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0B78879" w14:textId="3E577684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C5815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Sorbenty, czyściwa, filtry, sączki, rękawice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75A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C09F9" w14:textId="7DAFAFAD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9B8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760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6EDC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6786BBA" w14:textId="5A2BBDA5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2506CE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Odpady nieorganiczne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niebezp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DD5E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0C36" w14:textId="31F4C1E9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414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D41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46F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56A97F4A" w14:textId="270A84BE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2DA92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Odpady organiczne </w:t>
            </w:r>
            <w:proofErr w:type="spellStart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niebezp</w:t>
            </w:r>
            <w:proofErr w:type="spellEnd"/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6340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7B8CD" w14:textId="7C9C0AD4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99D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A84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2F0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FA2299B" w14:textId="7E804714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CC6F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Odpady organiczne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C361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F1D4" w14:textId="1EE44806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301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523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D02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7D65FC6B" w14:textId="50C5A583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E421B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Odczynniki N/N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254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AC8CB" w14:textId="767338BA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00A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B69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6CA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1493339" w14:textId="3934293F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A3BC0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Odczynniki nieorganiczne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5A57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17AD" w14:textId="6026788B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500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EBE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189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22EA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69B7BBA" w14:textId="428B3A5B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BBA79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Zlewki nieorganiczne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B535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DB37B" w14:textId="65F5A062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8706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9419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9C9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FDBD101" w14:textId="3366E790" w:rsidTr="007B5840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C0D673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Odczynniki organiczne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F46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BABE" w14:textId="5132716B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9F3B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7A2F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3F8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3FD68B3B" w14:textId="3C67EB12" w:rsidTr="00887635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1CA71" w14:textId="77777777" w:rsidR="00C9579E" w:rsidRPr="005365AF" w:rsidRDefault="00C9579E" w:rsidP="005365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Zlewki organiczne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2FE2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360D" w14:textId="0BEF02A5" w:rsidR="00C9579E" w:rsidRPr="005365AF" w:rsidRDefault="00C9579E" w:rsidP="00536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365A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1500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63A8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DBF4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E0E3" w14:textId="77777777" w:rsidR="00C9579E" w:rsidRPr="005365AF" w:rsidRDefault="00C9579E" w:rsidP="00536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C9579E" w:rsidRPr="005365AF" w14:paraId="64FE959F" w14:textId="77777777" w:rsidTr="00887635">
        <w:trPr>
          <w:trHeight w:val="300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437D9" w14:textId="770BE775" w:rsidR="00C9579E" w:rsidRPr="00C9579E" w:rsidRDefault="00C9579E" w:rsidP="00AB6F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        </w:t>
            </w:r>
            <w:r w:rsidRPr="00C957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09F448A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551A1" w14:textId="31E1161D" w:rsidR="00C9579E" w:rsidRPr="005365AF" w:rsidRDefault="00C9579E" w:rsidP="00AB6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4BC2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02C8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37A0F" w14:textId="77777777" w:rsidR="00C9579E" w:rsidRPr="005365AF" w:rsidRDefault="00C9579E" w:rsidP="00AB6F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24A82F9A" w14:textId="77777777" w:rsidR="005365AF" w:rsidRPr="005365AF" w:rsidRDefault="005365AF" w:rsidP="005365AF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6E043" w14:textId="77777777" w:rsidR="005365AF" w:rsidRPr="005365AF" w:rsidRDefault="005365AF" w:rsidP="005365AF">
      <w:pPr>
        <w:keepNext/>
        <w:spacing w:after="0" w:line="240" w:lineRule="auto"/>
        <w:ind w:left="1440" w:hanging="1440"/>
        <w:outlineLvl w:val="7"/>
        <w:rPr>
          <w:rFonts w:ascii="Times New Roman" w:eastAsia="Times New Roman" w:hAnsi="Times New Roman" w:cs="Times New Roman"/>
          <w:lang w:eastAsia="pl-PL"/>
        </w:rPr>
      </w:pPr>
    </w:p>
    <w:p w14:paraId="1ECF2909" w14:textId="77777777" w:rsidR="003F4BDA" w:rsidRPr="003F4BDA" w:rsidRDefault="003F4BDA" w:rsidP="003F4BDA">
      <w:pPr>
        <w:spacing w:after="0"/>
        <w:jc w:val="center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3F4BDA">
        <w:rPr>
          <w:rFonts w:ascii="Verdana" w:eastAsia="Times New Roman" w:hAnsi="Verdana" w:cs="Times New Roman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3F4BDA">
        <w:rPr>
          <w:rFonts w:ascii="Verdana" w:eastAsia="Times New Roman" w:hAnsi="Verdana" w:cs="Times New Roman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FA869CC" w14:textId="77777777" w:rsidR="000E5E55" w:rsidRDefault="000E5E55"/>
    <w:sectPr w:rsidR="000E5E55" w:rsidSect="003F4BDA">
      <w:headerReference w:type="default" r:id="rId6"/>
      <w:pgSz w:w="11906" w:h="16838"/>
      <w:pgMar w:top="1417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A3CFF" w14:textId="77777777" w:rsidR="006F7F99" w:rsidRDefault="006F7F99" w:rsidP="003F4BDA">
      <w:pPr>
        <w:spacing w:after="0" w:line="240" w:lineRule="auto"/>
      </w:pPr>
      <w:r>
        <w:separator/>
      </w:r>
    </w:p>
  </w:endnote>
  <w:endnote w:type="continuationSeparator" w:id="0">
    <w:p w14:paraId="4DF0899D" w14:textId="77777777" w:rsidR="006F7F99" w:rsidRDefault="006F7F99" w:rsidP="003F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CC2CF1" w14:textId="77777777" w:rsidR="006F7F99" w:rsidRDefault="006F7F99" w:rsidP="003F4BDA">
      <w:pPr>
        <w:spacing w:after="0" w:line="240" w:lineRule="auto"/>
      </w:pPr>
      <w:r>
        <w:separator/>
      </w:r>
    </w:p>
  </w:footnote>
  <w:footnote w:type="continuationSeparator" w:id="0">
    <w:p w14:paraId="5426004F" w14:textId="77777777" w:rsidR="006F7F99" w:rsidRDefault="006F7F99" w:rsidP="003F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67EFA" w14:textId="77777777" w:rsidR="003F4BDA" w:rsidRDefault="003F4BDA" w:rsidP="003F4BDA">
    <w:pPr>
      <w:tabs>
        <w:tab w:val="left" w:pos="694"/>
        <w:tab w:val="right" w:pos="9000"/>
      </w:tabs>
      <w:jc w:val="right"/>
      <w:rPr>
        <w:b/>
        <w:sz w:val="20"/>
        <w:szCs w:val="20"/>
      </w:rPr>
    </w:pPr>
    <w:r>
      <w:rPr>
        <w:b/>
        <w:sz w:val="24"/>
        <w:szCs w:val="24"/>
      </w:rPr>
      <w:t>Załącznik nr 1A</w:t>
    </w:r>
  </w:p>
  <w:p w14:paraId="60E6A409" w14:textId="77777777" w:rsidR="003F4BDA" w:rsidRDefault="003F4B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5AF"/>
    <w:rsid w:val="00054136"/>
    <w:rsid w:val="000E5E55"/>
    <w:rsid w:val="00113D1C"/>
    <w:rsid w:val="003F4BDA"/>
    <w:rsid w:val="005365AF"/>
    <w:rsid w:val="006F7F99"/>
    <w:rsid w:val="007B5840"/>
    <w:rsid w:val="00840184"/>
    <w:rsid w:val="00887635"/>
    <w:rsid w:val="00C9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90435C"/>
  <w15:chartTrackingRefBased/>
  <w15:docId w15:val="{C748429F-962A-4A28-A10A-0E8E2CD67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4BDA"/>
  </w:style>
  <w:style w:type="paragraph" w:styleId="Stopka">
    <w:name w:val="footer"/>
    <w:basedOn w:val="Normalny"/>
    <w:link w:val="StopkaZnak"/>
    <w:uiPriority w:val="99"/>
    <w:unhideWhenUsed/>
    <w:rsid w:val="003F4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4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5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2021-06-15T06:35:00Z</cp:lastPrinted>
  <dcterms:created xsi:type="dcterms:W3CDTF">2021-06-15T06:35:00Z</dcterms:created>
  <dcterms:modified xsi:type="dcterms:W3CDTF">2021-06-15T06:35:00Z</dcterms:modified>
</cp:coreProperties>
</file>