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7D652" w14:textId="7C32D765" w:rsidR="006A5DF1" w:rsidRDefault="000B4BC5" w:rsidP="006A5DF1">
      <w:pPr>
        <w:spacing w:after="240"/>
        <w:jc w:val="right"/>
        <w:rPr>
          <w:sz w:val="22"/>
          <w:szCs w:val="22"/>
        </w:rPr>
      </w:pPr>
      <w:r w:rsidRPr="000B4BC5">
        <w:rPr>
          <w:sz w:val="22"/>
          <w:szCs w:val="22"/>
        </w:rPr>
        <w:t>Kraków</w:t>
      </w:r>
      <w:r w:rsidR="006A5DF1" w:rsidRPr="00D91931">
        <w:rPr>
          <w:sz w:val="22"/>
          <w:szCs w:val="22"/>
        </w:rPr>
        <w:t xml:space="preserve"> dnia: </w:t>
      </w:r>
      <w:r w:rsidR="00295774">
        <w:rPr>
          <w:sz w:val="22"/>
          <w:szCs w:val="22"/>
        </w:rPr>
        <w:t xml:space="preserve">31.05.2021 r. </w:t>
      </w:r>
    </w:p>
    <w:p w14:paraId="3F7B2C76" w14:textId="77777777" w:rsidR="000B4BC5" w:rsidRPr="000B4BC5" w:rsidRDefault="000B4BC5" w:rsidP="006A5DF1">
      <w:pPr>
        <w:rPr>
          <w:b/>
          <w:bCs/>
          <w:sz w:val="22"/>
          <w:szCs w:val="22"/>
        </w:rPr>
      </w:pPr>
      <w:r w:rsidRPr="000B4BC5">
        <w:rPr>
          <w:b/>
          <w:bCs/>
          <w:sz w:val="22"/>
          <w:szCs w:val="22"/>
        </w:rPr>
        <w:t>Szpital Miejski Specjalistyczny</w:t>
      </w:r>
    </w:p>
    <w:p w14:paraId="7365811B" w14:textId="77777777" w:rsidR="000B4BC5" w:rsidRPr="000B4BC5" w:rsidRDefault="000B4BC5" w:rsidP="006A5DF1">
      <w:pPr>
        <w:rPr>
          <w:b/>
          <w:bCs/>
          <w:sz w:val="22"/>
          <w:szCs w:val="22"/>
        </w:rPr>
      </w:pPr>
      <w:r w:rsidRPr="000B4BC5">
        <w:rPr>
          <w:b/>
          <w:bCs/>
          <w:sz w:val="22"/>
          <w:szCs w:val="22"/>
        </w:rPr>
        <w:t>im. Gabriela Narutowicza w Krakowie</w:t>
      </w:r>
    </w:p>
    <w:p w14:paraId="425A8563" w14:textId="77777777" w:rsidR="006A5DF1" w:rsidRPr="00BD5546" w:rsidRDefault="000B4BC5" w:rsidP="006A5DF1">
      <w:pPr>
        <w:rPr>
          <w:sz w:val="22"/>
          <w:szCs w:val="22"/>
        </w:rPr>
      </w:pPr>
      <w:r w:rsidRPr="000B4BC5">
        <w:rPr>
          <w:sz w:val="22"/>
          <w:szCs w:val="22"/>
        </w:rPr>
        <w:t>ul. Prądnicka</w:t>
      </w:r>
      <w:r w:rsidR="006A5DF1" w:rsidRPr="00BD5546">
        <w:rPr>
          <w:sz w:val="22"/>
          <w:szCs w:val="22"/>
        </w:rPr>
        <w:t xml:space="preserve"> </w:t>
      </w:r>
      <w:r w:rsidRPr="000B4BC5">
        <w:rPr>
          <w:sz w:val="22"/>
          <w:szCs w:val="22"/>
        </w:rPr>
        <w:t>35-37</w:t>
      </w:r>
    </w:p>
    <w:p w14:paraId="25BBF125" w14:textId="77777777" w:rsidR="006A5DF1" w:rsidRPr="00BD5546" w:rsidRDefault="000B4BC5" w:rsidP="006A5DF1">
      <w:pPr>
        <w:rPr>
          <w:sz w:val="22"/>
          <w:szCs w:val="22"/>
        </w:rPr>
      </w:pPr>
      <w:r w:rsidRPr="000B4BC5">
        <w:rPr>
          <w:sz w:val="22"/>
          <w:szCs w:val="22"/>
        </w:rPr>
        <w:t>31-202</w:t>
      </w:r>
      <w:r w:rsidR="006A5DF1" w:rsidRPr="00BD5546">
        <w:rPr>
          <w:sz w:val="22"/>
          <w:szCs w:val="22"/>
        </w:rPr>
        <w:t xml:space="preserve"> </w:t>
      </w:r>
      <w:r w:rsidRPr="000B4BC5">
        <w:rPr>
          <w:sz w:val="22"/>
          <w:szCs w:val="22"/>
        </w:rPr>
        <w:t>Kraków</w:t>
      </w:r>
    </w:p>
    <w:p w14:paraId="13F6B540" w14:textId="77777777" w:rsidR="006A5DF1" w:rsidRPr="00D91931" w:rsidRDefault="006A5DF1" w:rsidP="006A5DF1">
      <w:pPr>
        <w:pStyle w:val="Nagwek"/>
        <w:tabs>
          <w:tab w:val="clear" w:pos="4536"/>
          <w:tab w:val="clear" w:pos="9072"/>
        </w:tabs>
        <w:rPr>
          <w:sz w:val="22"/>
          <w:szCs w:val="22"/>
        </w:rPr>
      </w:pPr>
    </w:p>
    <w:p w14:paraId="7A9404C1" w14:textId="77777777" w:rsidR="006A5DF1" w:rsidRPr="00D91931" w:rsidRDefault="006A5DF1" w:rsidP="006A5DF1">
      <w:pPr>
        <w:pStyle w:val="Nagwek"/>
        <w:tabs>
          <w:tab w:val="clear" w:pos="4536"/>
          <w:tab w:val="clear" w:pos="9072"/>
        </w:tabs>
        <w:rPr>
          <w:sz w:val="22"/>
          <w:szCs w:val="22"/>
        </w:rPr>
      </w:pPr>
    </w:p>
    <w:p w14:paraId="1B875C46" w14:textId="5C252542"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C29A7">
        <w:rPr>
          <w:bCs/>
          <w:sz w:val="22"/>
          <w:szCs w:val="22"/>
        </w:rPr>
        <w:t>ZP/15/2021</w:t>
      </w:r>
      <w:r w:rsidRPr="00D91931">
        <w:rPr>
          <w:sz w:val="22"/>
          <w:szCs w:val="22"/>
        </w:rPr>
        <w:tab/>
        <w:t xml:space="preserve"> </w:t>
      </w:r>
    </w:p>
    <w:p w14:paraId="32EB9C28" w14:textId="77777777" w:rsidR="006A5DF1" w:rsidRPr="00D91931" w:rsidRDefault="006A5DF1" w:rsidP="006A5DF1">
      <w:pPr>
        <w:pStyle w:val="Nagwek"/>
        <w:tabs>
          <w:tab w:val="clear" w:pos="4536"/>
          <w:tab w:val="clear" w:pos="9072"/>
        </w:tabs>
        <w:rPr>
          <w:sz w:val="22"/>
          <w:szCs w:val="22"/>
        </w:rPr>
      </w:pPr>
    </w:p>
    <w:p w14:paraId="13D28340"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E01E420"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45E2185" w14:textId="77777777" w:rsidR="00295774" w:rsidRPr="006A5DF1" w:rsidRDefault="00295774">
      <w:pPr>
        <w:pStyle w:val="Nagwek"/>
        <w:tabs>
          <w:tab w:val="clear" w:pos="4536"/>
          <w:tab w:val="clear" w:pos="9072"/>
        </w:tabs>
        <w:rPr>
          <w:sz w:val="22"/>
          <w:szCs w:val="22"/>
        </w:rPr>
      </w:pPr>
    </w:p>
    <w:p w14:paraId="4267FACC" w14:textId="77777777" w:rsidR="006D4AB3" w:rsidRPr="006A5DF1" w:rsidRDefault="006D4AB3">
      <w:pPr>
        <w:pStyle w:val="Nagwek"/>
        <w:tabs>
          <w:tab w:val="clear" w:pos="4536"/>
          <w:tab w:val="clear" w:pos="9072"/>
        </w:tabs>
        <w:rPr>
          <w:sz w:val="22"/>
          <w:szCs w:val="22"/>
        </w:rPr>
      </w:pPr>
    </w:p>
    <w:p w14:paraId="2A0D393B" w14:textId="0A38C948"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295774">
        <w:rPr>
          <w:rFonts w:ascii="Times New Roman" w:hAnsi="Times New Roman"/>
          <w:szCs w:val="28"/>
        </w:rPr>
        <w:t xml:space="preserve"> </w:t>
      </w:r>
      <w:r w:rsidR="001C29A7">
        <w:rPr>
          <w:rFonts w:ascii="Times New Roman" w:hAnsi="Times New Roman"/>
          <w:szCs w:val="28"/>
        </w:rPr>
        <w:t>- XXVII</w:t>
      </w:r>
    </w:p>
    <w:p w14:paraId="58594D18"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B4BC5" w:rsidRPr="000B4BC5">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B4BC5" w:rsidRPr="000B4BC5">
        <w:rPr>
          <w:b/>
          <w:bCs/>
          <w:sz w:val="22"/>
          <w:szCs w:val="22"/>
        </w:rPr>
        <w:t>Zakup i dostawa wyrobów medycznych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B4BC5" w:rsidRPr="000B4BC5">
        <w:rPr>
          <w:b/>
          <w:sz w:val="22"/>
          <w:szCs w:val="22"/>
        </w:rPr>
        <w:t>ZP/15/2021</w:t>
      </w:r>
      <w:r w:rsidRPr="006A5DF1">
        <w:rPr>
          <w:b/>
          <w:sz w:val="22"/>
          <w:szCs w:val="22"/>
        </w:rPr>
        <w:t>.</w:t>
      </w:r>
    </w:p>
    <w:p w14:paraId="275BA6EA" w14:textId="54EA9F12" w:rsidR="0012774F" w:rsidRPr="006A5DF1" w:rsidRDefault="00520165" w:rsidP="00D8461B">
      <w:pPr>
        <w:spacing w:after="240" w:line="276" w:lineRule="auto"/>
        <w:jc w:val="both"/>
        <w:rPr>
          <w:sz w:val="22"/>
          <w:szCs w:val="22"/>
        </w:rPr>
      </w:pPr>
      <w:r w:rsidRPr="006A5DF1">
        <w:rPr>
          <w:sz w:val="22"/>
          <w:szCs w:val="22"/>
        </w:rPr>
        <w:t>Zamawiający</w:t>
      </w:r>
      <w:r w:rsidR="001C29A7">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0B4BC5" w:rsidRPr="000B4BC5">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0B4BC5" w:rsidRPr="006A5DF1" w14:paraId="2D050D6E" w14:textId="77777777" w:rsidTr="00E92C34">
        <w:tc>
          <w:tcPr>
            <w:tcW w:w="9356" w:type="dxa"/>
            <w:shd w:val="clear" w:color="auto" w:fill="auto"/>
          </w:tcPr>
          <w:p w14:paraId="021F2BBD" w14:textId="77777777" w:rsidR="000B4BC5" w:rsidRPr="006A5DF1" w:rsidRDefault="000B4BC5" w:rsidP="00E92C34">
            <w:pPr>
              <w:spacing w:before="60" w:after="60"/>
              <w:ind w:left="30" w:right="-72"/>
              <w:rPr>
                <w:b/>
                <w:bCs/>
                <w:sz w:val="22"/>
                <w:szCs w:val="22"/>
              </w:rPr>
            </w:pPr>
            <w:r w:rsidRPr="006A5DF1">
              <w:rPr>
                <w:b/>
                <w:bCs/>
                <w:sz w:val="22"/>
                <w:szCs w:val="22"/>
              </w:rPr>
              <w:t xml:space="preserve">Pytanie nr </w:t>
            </w:r>
            <w:r w:rsidRPr="000B4BC5">
              <w:rPr>
                <w:b/>
                <w:bCs/>
                <w:sz w:val="22"/>
                <w:szCs w:val="22"/>
              </w:rPr>
              <w:t>27</w:t>
            </w:r>
          </w:p>
          <w:p w14:paraId="00DDA524" w14:textId="77777777" w:rsidR="000B4BC5" w:rsidRPr="000B4BC5" w:rsidRDefault="000B4BC5" w:rsidP="00E92C34">
            <w:pPr>
              <w:spacing w:after="120"/>
              <w:ind w:left="30" w:right="-72"/>
              <w:jc w:val="both"/>
              <w:rPr>
                <w:sz w:val="22"/>
                <w:szCs w:val="22"/>
              </w:rPr>
            </w:pPr>
            <w:r w:rsidRPr="000B4BC5">
              <w:rPr>
                <w:sz w:val="22"/>
                <w:szCs w:val="22"/>
              </w:rPr>
              <w:t>1.</w:t>
            </w:r>
            <w:r w:rsidRPr="000B4BC5">
              <w:rPr>
                <w:sz w:val="22"/>
                <w:szCs w:val="22"/>
              </w:rPr>
              <w:tab/>
              <w:t>Zamawiający w pakiecie nr 7 wymaga:</w:t>
            </w:r>
          </w:p>
          <w:p w14:paraId="52150163" w14:textId="77777777" w:rsidR="000B4BC5" w:rsidRPr="000B4BC5" w:rsidRDefault="000B4BC5" w:rsidP="00E92C34">
            <w:pPr>
              <w:spacing w:after="120"/>
              <w:ind w:left="30" w:right="-72"/>
              <w:jc w:val="both"/>
              <w:rPr>
                <w:sz w:val="22"/>
                <w:szCs w:val="22"/>
              </w:rPr>
            </w:pPr>
            <w:r w:rsidRPr="000B4BC5">
              <w:rPr>
                <w:sz w:val="22"/>
                <w:szCs w:val="22"/>
              </w:rPr>
              <w:t>…."Dla rozmiarów 4,5,6 wymagane oznaczenie kolorystyczne pierścienia dla łatwiejszej identyfikacji rozmiaru (4-biały, 5-niebieski, 6-przeźroczysty)"</w:t>
            </w:r>
          </w:p>
          <w:p w14:paraId="0AE3235B" w14:textId="4A28853A" w:rsidR="000B4BC5" w:rsidRPr="000B4BC5" w:rsidRDefault="000B4BC5" w:rsidP="00E92C34">
            <w:pPr>
              <w:spacing w:after="120"/>
              <w:ind w:left="30" w:right="-72"/>
              <w:jc w:val="both"/>
              <w:rPr>
                <w:sz w:val="22"/>
                <w:szCs w:val="22"/>
              </w:rPr>
            </w:pPr>
            <w:r w:rsidRPr="000B4BC5">
              <w:rPr>
                <w:sz w:val="22"/>
                <w:szCs w:val="22"/>
              </w:rPr>
              <w:t xml:space="preserve"> </w:t>
            </w:r>
            <w:r w:rsidR="004F505C">
              <w:rPr>
                <w:noProof/>
              </w:rPr>
              <w:pict w14:anchorId="0610B6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30.6pt;height:160.15pt;visibility:visible;mso-wrap-style:square">
                  <v:imagedata r:id="rId7" o:title=""/>
                </v:shape>
              </w:pict>
            </w:r>
          </w:p>
          <w:p w14:paraId="46D00C1C" w14:textId="77777777" w:rsidR="000B4BC5" w:rsidRPr="000B4BC5" w:rsidRDefault="000B4BC5" w:rsidP="00E92C34">
            <w:pPr>
              <w:spacing w:after="120"/>
              <w:ind w:left="30" w:right="-72"/>
              <w:jc w:val="both"/>
              <w:rPr>
                <w:sz w:val="22"/>
                <w:szCs w:val="22"/>
              </w:rPr>
            </w:pPr>
          </w:p>
          <w:p w14:paraId="366D74E6" w14:textId="77777777" w:rsidR="000B4BC5" w:rsidRPr="000B4BC5" w:rsidRDefault="000B4BC5" w:rsidP="00E92C34">
            <w:pPr>
              <w:spacing w:after="120"/>
              <w:ind w:left="30" w:right="-72"/>
              <w:jc w:val="both"/>
              <w:rPr>
                <w:sz w:val="22"/>
                <w:szCs w:val="22"/>
              </w:rPr>
            </w:pPr>
            <w:r w:rsidRPr="000B4BC5">
              <w:rPr>
                <w:sz w:val="22"/>
                <w:szCs w:val="22"/>
              </w:rPr>
              <w:t>Prosimy o zmianę zapisu na "oznaczenia kolorystyczne pierścienia  w różnych kolorach, w zależności od rozmiaru maski, dla łatwej identyfikacji.</w:t>
            </w:r>
          </w:p>
          <w:p w14:paraId="202A7685" w14:textId="3F8E7A17" w:rsidR="000B4BC5" w:rsidRPr="000B4BC5" w:rsidRDefault="000B4BC5" w:rsidP="00E92C34">
            <w:pPr>
              <w:spacing w:after="120"/>
              <w:ind w:left="30" w:right="-72"/>
              <w:jc w:val="both"/>
              <w:rPr>
                <w:sz w:val="22"/>
                <w:szCs w:val="22"/>
              </w:rPr>
            </w:pPr>
            <w:r w:rsidRPr="000B4BC5">
              <w:rPr>
                <w:sz w:val="22"/>
                <w:szCs w:val="22"/>
              </w:rPr>
              <w:t xml:space="preserve">Zapis w </w:t>
            </w:r>
            <w:proofErr w:type="spellStart"/>
            <w:r w:rsidRPr="000B4BC5">
              <w:rPr>
                <w:sz w:val="22"/>
                <w:szCs w:val="22"/>
              </w:rPr>
              <w:t>swz</w:t>
            </w:r>
            <w:proofErr w:type="spellEnd"/>
            <w:r w:rsidRPr="000B4BC5">
              <w:rPr>
                <w:sz w:val="22"/>
                <w:szCs w:val="22"/>
              </w:rPr>
              <w:t xml:space="preserve"> jest niezgodny z art. 16 ust 1-3 oraz art. 99 ust.</w:t>
            </w:r>
            <w:r w:rsidR="00295774">
              <w:rPr>
                <w:sz w:val="22"/>
                <w:szCs w:val="22"/>
              </w:rPr>
              <w:t xml:space="preserve"> </w:t>
            </w:r>
            <w:r w:rsidRPr="000B4BC5">
              <w:rPr>
                <w:sz w:val="22"/>
                <w:szCs w:val="22"/>
              </w:rPr>
              <w:t>4 PZP.</w:t>
            </w:r>
          </w:p>
          <w:p w14:paraId="1811936D" w14:textId="57EEA144" w:rsidR="000B4BC5" w:rsidRDefault="001C29A7" w:rsidP="00E92C34">
            <w:pPr>
              <w:spacing w:after="120"/>
              <w:ind w:left="30" w:right="-72"/>
              <w:jc w:val="both"/>
              <w:rPr>
                <w:b/>
                <w:bCs/>
                <w:sz w:val="22"/>
                <w:szCs w:val="22"/>
              </w:rPr>
            </w:pPr>
            <w:r>
              <w:rPr>
                <w:b/>
                <w:bCs/>
                <w:sz w:val="22"/>
                <w:szCs w:val="22"/>
              </w:rPr>
              <w:t>Odpowiedź:</w:t>
            </w:r>
            <w:r w:rsidR="006849EC">
              <w:rPr>
                <w:b/>
                <w:bCs/>
                <w:sz w:val="22"/>
                <w:szCs w:val="22"/>
              </w:rPr>
              <w:t xml:space="preserve"> Zamawiający dopuszcza zmianę zapisów w załączniku nr 1 w zakresie pakietu nr 7. Zaktualizowany załącznik nr 1 Zamawiający zamieszcza na stronie internetowej</w:t>
            </w:r>
            <w:r w:rsidR="00833A63">
              <w:rPr>
                <w:b/>
                <w:bCs/>
                <w:sz w:val="22"/>
                <w:szCs w:val="22"/>
              </w:rPr>
              <w:t xml:space="preserve"> oraz platformie </w:t>
            </w:r>
            <w:proofErr w:type="spellStart"/>
            <w:r w:rsidR="00833A63">
              <w:rPr>
                <w:b/>
                <w:bCs/>
                <w:sz w:val="22"/>
                <w:szCs w:val="22"/>
              </w:rPr>
              <w:t>ProPublico</w:t>
            </w:r>
            <w:proofErr w:type="spellEnd"/>
            <w:r w:rsidR="00833A63">
              <w:rPr>
                <w:b/>
                <w:bCs/>
                <w:sz w:val="22"/>
                <w:szCs w:val="22"/>
              </w:rPr>
              <w:t>.</w:t>
            </w:r>
          </w:p>
          <w:p w14:paraId="78AD9088" w14:textId="77777777" w:rsidR="00295774" w:rsidRPr="000B4BC5" w:rsidRDefault="00295774" w:rsidP="00E92C34">
            <w:pPr>
              <w:spacing w:after="120"/>
              <w:ind w:left="30" w:right="-72"/>
              <w:jc w:val="both"/>
              <w:rPr>
                <w:sz w:val="22"/>
                <w:szCs w:val="22"/>
              </w:rPr>
            </w:pPr>
          </w:p>
          <w:p w14:paraId="75517E88" w14:textId="77777777" w:rsidR="000B4BC5" w:rsidRPr="000B4BC5" w:rsidRDefault="000B4BC5" w:rsidP="00E92C34">
            <w:pPr>
              <w:spacing w:after="120"/>
              <w:ind w:left="30" w:right="-72"/>
              <w:jc w:val="both"/>
              <w:rPr>
                <w:sz w:val="22"/>
                <w:szCs w:val="22"/>
              </w:rPr>
            </w:pPr>
            <w:r w:rsidRPr="000B4BC5">
              <w:rPr>
                <w:sz w:val="22"/>
                <w:szCs w:val="22"/>
              </w:rPr>
              <w:lastRenderedPageBreak/>
              <w:t>2.</w:t>
            </w:r>
            <w:r w:rsidRPr="000B4BC5">
              <w:rPr>
                <w:sz w:val="22"/>
                <w:szCs w:val="22"/>
              </w:rPr>
              <w:tab/>
              <w:t>Zamawiający w pakiecie nr 20 wymaga:</w:t>
            </w:r>
          </w:p>
          <w:p w14:paraId="5270219D" w14:textId="77777777" w:rsidR="000B4BC5" w:rsidRPr="000B4BC5" w:rsidRDefault="000B4BC5" w:rsidP="00E92C34">
            <w:pPr>
              <w:spacing w:after="120"/>
              <w:ind w:left="30" w:right="-72"/>
              <w:jc w:val="both"/>
              <w:rPr>
                <w:sz w:val="22"/>
                <w:szCs w:val="22"/>
              </w:rPr>
            </w:pPr>
            <w:r w:rsidRPr="000B4BC5">
              <w:rPr>
                <w:sz w:val="22"/>
                <w:szCs w:val="22"/>
              </w:rPr>
              <w:t>…."długość rury 183 cm:</w:t>
            </w:r>
          </w:p>
          <w:p w14:paraId="32C667C4" w14:textId="4C5F497D" w:rsidR="000B4BC5" w:rsidRPr="000B4BC5" w:rsidRDefault="000B4BC5" w:rsidP="00E92C34">
            <w:pPr>
              <w:spacing w:after="120"/>
              <w:ind w:left="30" w:right="-72"/>
              <w:jc w:val="both"/>
              <w:rPr>
                <w:sz w:val="22"/>
                <w:szCs w:val="22"/>
              </w:rPr>
            </w:pPr>
            <w:r w:rsidRPr="000B4BC5">
              <w:rPr>
                <w:sz w:val="22"/>
                <w:szCs w:val="22"/>
              </w:rPr>
              <w:t xml:space="preserve"> </w:t>
            </w:r>
            <w:r w:rsidR="004F505C">
              <w:rPr>
                <w:noProof/>
              </w:rPr>
              <w:pict w14:anchorId="31E57FA9">
                <v:shape id="Obraz 2" o:spid="_x0000_i1026" type="#_x0000_t75" style="width:453.9pt;height:66.25pt;visibility:visible;mso-wrap-style:square">
                  <v:imagedata r:id="rId8" o:title=""/>
                </v:shape>
              </w:pict>
            </w:r>
          </w:p>
          <w:p w14:paraId="00879AFB" w14:textId="77777777" w:rsidR="000B4BC5" w:rsidRPr="000B4BC5" w:rsidRDefault="000B4BC5" w:rsidP="00E92C34">
            <w:pPr>
              <w:spacing w:after="120"/>
              <w:ind w:left="30" w:right="-72"/>
              <w:jc w:val="both"/>
              <w:rPr>
                <w:sz w:val="22"/>
                <w:szCs w:val="22"/>
              </w:rPr>
            </w:pPr>
          </w:p>
          <w:p w14:paraId="6D513B50" w14:textId="77777777" w:rsidR="000B4BC5" w:rsidRPr="000B4BC5" w:rsidRDefault="000B4BC5" w:rsidP="00E92C34">
            <w:pPr>
              <w:spacing w:after="120"/>
              <w:ind w:left="30" w:right="-72"/>
              <w:jc w:val="both"/>
              <w:rPr>
                <w:sz w:val="22"/>
                <w:szCs w:val="22"/>
              </w:rPr>
            </w:pPr>
            <w:r w:rsidRPr="000B4BC5">
              <w:rPr>
                <w:sz w:val="22"/>
                <w:szCs w:val="22"/>
              </w:rPr>
              <w:t xml:space="preserve">Opis jednoznacznie, literalnie charakteryzuje produkt jednego i jest niezgodny z, art. 16 ust. 1-3 Ustawy PZP dotyczących zasad uczciwej konkurencji i równego traktowania wykonawców. Stanowi naruszenie Prawa Zamówień Publicznych w tym zakresie. </w:t>
            </w:r>
          </w:p>
          <w:p w14:paraId="48E92AA1" w14:textId="77777777" w:rsidR="001C29A7" w:rsidRDefault="000B4BC5" w:rsidP="00E92C34">
            <w:pPr>
              <w:spacing w:after="120"/>
              <w:ind w:left="30" w:right="-72"/>
              <w:jc w:val="both"/>
              <w:rPr>
                <w:sz w:val="22"/>
                <w:szCs w:val="22"/>
              </w:rPr>
            </w:pPr>
            <w:r w:rsidRPr="000B4BC5">
              <w:rPr>
                <w:sz w:val="22"/>
                <w:szCs w:val="22"/>
              </w:rPr>
              <w:t xml:space="preserve">Zamawiający musi zachować zasadę uczciwej konkurencji (art. 99 PZP). Nie może opisywać przedmiotu zamówienia przez wskazanie znaków towarowych, patentów, pochodzenia, źródło. szczególnego procesu, który charakteryzuje produkty lub usługi dostarczane przez konkretnego wykonawcę, jeżeli mogłoby to doprowadzić do uprzywilejowania lub wyeliminowania niektórych wykonawców (art. 99 ust. 4 PZP).                                                                                           </w:t>
            </w:r>
          </w:p>
          <w:p w14:paraId="5FE6FAAB" w14:textId="442B7F48" w:rsidR="000B4BC5" w:rsidRPr="000B4BC5" w:rsidRDefault="000B4BC5" w:rsidP="001C29A7">
            <w:pPr>
              <w:spacing w:after="120"/>
              <w:ind w:left="30" w:right="-72"/>
              <w:jc w:val="both"/>
              <w:rPr>
                <w:sz w:val="22"/>
                <w:szCs w:val="22"/>
              </w:rPr>
            </w:pPr>
            <w:r w:rsidRPr="000B4BC5">
              <w:rPr>
                <w:sz w:val="22"/>
                <w:szCs w:val="22"/>
              </w:rPr>
              <w:t xml:space="preserve"> Zgodnie z art. 17  ust.3 czynności związane z przygotowaniem oraz przeprowadzeniem postepowania o udzielenie zamówienia wykonują osoby zapewniające bezstronn</w:t>
            </w:r>
            <w:r w:rsidR="001C29A7">
              <w:rPr>
                <w:sz w:val="22"/>
                <w:szCs w:val="22"/>
              </w:rPr>
              <w:t>o</w:t>
            </w:r>
            <w:r w:rsidRPr="000B4BC5">
              <w:rPr>
                <w:sz w:val="22"/>
                <w:szCs w:val="22"/>
              </w:rPr>
              <w:t>ść i obiektywizm. Już Zespół Arbitrów w jednym ze swoich wyroków wskazuje, iż "zasada równego traktowania podmiotów</w:t>
            </w:r>
            <w:r w:rsidR="001C29A7">
              <w:rPr>
                <w:sz w:val="22"/>
                <w:szCs w:val="22"/>
              </w:rPr>
              <w:t xml:space="preserve"> </w:t>
            </w:r>
            <w:r w:rsidRPr="000B4BC5">
              <w:rPr>
                <w:sz w:val="22"/>
                <w:szCs w:val="22"/>
              </w:rPr>
              <w:t>ubiegających się o zamówienie publiczne i zasada prowadzenia postępowania w sposób gwarantujący</w:t>
            </w:r>
            <w:r w:rsidR="001C29A7">
              <w:rPr>
                <w:sz w:val="22"/>
                <w:szCs w:val="22"/>
              </w:rPr>
              <w:t xml:space="preserve"> </w:t>
            </w:r>
            <w:r w:rsidRPr="000B4BC5">
              <w:rPr>
                <w:sz w:val="22"/>
                <w:szCs w:val="22"/>
              </w:rPr>
              <w:t>zachowanie uczciwej konkurencji obejmują wszelkie czynności Zamawiającego i dotyczą wszystkich faz</w:t>
            </w:r>
            <w:r w:rsidR="001C29A7">
              <w:rPr>
                <w:sz w:val="22"/>
                <w:szCs w:val="22"/>
              </w:rPr>
              <w:t xml:space="preserve"> </w:t>
            </w:r>
            <w:r w:rsidRPr="000B4BC5">
              <w:rPr>
                <w:sz w:val="22"/>
                <w:szCs w:val="22"/>
              </w:rPr>
              <w:t>postępowania o udzielenie zamówienia publicznego"(sygn. akt. UZP/ZO/O-1677/06).</w:t>
            </w:r>
          </w:p>
          <w:p w14:paraId="3B2B69DB" w14:textId="77777777" w:rsidR="000B4BC5" w:rsidRPr="000B4BC5" w:rsidRDefault="000B4BC5" w:rsidP="00E92C34">
            <w:pPr>
              <w:spacing w:after="120"/>
              <w:ind w:left="30" w:right="-72"/>
              <w:jc w:val="both"/>
              <w:rPr>
                <w:sz w:val="22"/>
                <w:szCs w:val="22"/>
              </w:rPr>
            </w:pPr>
            <w:r w:rsidRPr="000B4BC5">
              <w:rPr>
                <w:sz w:val="22"/>
                <w:szCs w:val="22"/>
              </w:rPr>
              <w:t>Zamawiający w opisie przedmiotu zamówienia stosuje dyskryminacje pośrednią - produkt nie jest nazwany wprost, ale wymogi oraz parametry przedmiotu zamówienia określone tak, że może je spełnić jeden konkretny produkt oraz dyskryminacji bezpośredniej - użycie znaków towarowych, oznaczeń, patentów lub pochodzenia. W związku z powyższym żądamy wykreślenia opisu charakteryzującego technologie jednego producenta i dopuszczenie produktu równoważnego innych Wykonawców. Jednocześnie przytaczamy orzeczeni KIO:</w:t>
            </w:r>
          </w:p>
          <w:p w14:paraId="0B88DA71" w14:textId="77777777" w:rsidR="000B4BC5" w:rsidRPr="000B4BC5" w:rsidRDefault="000B4BC5" w:rsidP="00E92C34">
            <w:pPr>
              <w:spacing w:after="120"/>
              <w:ind w:left="30" w:right="-72"/>
              <w:jc w:val="both"/>
              <w:rPr>
                <w:sz w:val="22"/>
                <w:szCs w:val="22"/>
              </w:rPr>
            </w:pPr>
            <w:r w:rsidRPr="000B4BC5">
              <w:rPr>
                <w:sz w:val="22"/>
                <w:szCs w:val="22"/>
              </w:rPr>
              <w:t>8.</w:t>
            </w:r>
            <w:r w:rsidRPr="000B4BC5">
              <w:rPr>
                <w:sz w:val="22"/>
                <w:szCs w:val="22"/>
              </w:rPr>
              <w:tab/>
              <w:t>orzeczenie KIO z 14.11.2016 r., KIO 2037/16, KIO 2039/16</w:t>
            </w:r>
          </w:p>
          <w:p w14:paraId="1C30D966" w14:textId="77777777" w:rsidR="000B4BC5" w:rsidRPr="000B4BC5" w:rsidRDefault="000B4BC5" w:rsidP="00E92C34">
            <w:pPr>
              <w:spacing w:after="120"/>
              <w:ind w:left="30" w:right="-72"/>
              <w:jc w:val="both"/>
              <w:rPr>
                <w:sz w:val="22"/>
                <w:szCs w:val="22"/>
              </w:rPr>
            </w:pPr>
            <w:r w:rsidRPr="000B4BC5">
              <w:rPr>
                <w:sz w:val="22"/>
                <w:szCs w:val="22"/>
              </w:rPr>
              <w:t>9.</w:t>
            </w:r>
            <w:r w:rsidRPr="000B4BC5">
              <w:rPr>
                <w:sz w:val="22"/>
                <w:szCs w:val="22"/>
              </w:rPr>
              <w:tab/>
              <w:t>orzeczenie KIO z 23.03.2011  KIO 483/11</w:t>
            </w:r>
          </w:p>
          <w:p w14:paraId="1910E850" w14:textId="75226938" w:rsidR="000B4BC5" w:rsidRPr="000B4BC5" w:rsidRDefault="000B4BC5" w:rsidP="00E92C34">
            <w:pPr>
              <w:spacing w:after="120"/>
              <w:ind w:left="30" w:right="-72"/>
              <w:jc w:val="both"/>
              <w:rPr>
                <w:sz w:val="22"/>
                <w:szCs w:val="22"/>
              </w:rPr>
            </w:pPr>
            <w:r w:rsidRPr="000B4BC5">
              <w:rPr>
                <w:sz w:val="22"/>
                <w:szCs w:val="22"/>
              </w:rPr>
              <w:t xml:space="preserve"> Zamawiający zgodnie z ustawa PZP ma obowiązek opisać przedmiot zamówienia stosując zasadę  minimalnych wymaganych parametrów co należy rozumieć, że Wykonawca może zaoferować produkt o parametrach nie gorszych niż wymagane. Ma również prawo zaoferować produkt równoważny i obowiązek wykazania, że produkt jest nie gorszy niż wymagany przez Zamawiającego.  Produkt równoważny należy rozumieć jako produkt spełniający wymagania funkcjonalne mające wpływ na proces hospitalizowania pacjentów a nie cechy produktu zgodnie z w/w orzeczeniami KIO</w:t>
            </w:r>
            <w:r w:rsidR="001C29A7">
              <w:rPr>
                <w:sz w:val="22"/>
                <w:szCs w:val="22"/>
              </w:rPr>
              <w:t>.</w:t>
            </w:r>
            <w:r w:rsidRPr="000B4BC5">
              <w:rPr>
                <w:sz w:val="22"/>
                <w:szCs w:val="22"/>
              </w:rPr>
              <w:t xml:space="preserve">                                                                                                                                                         </w:t>
            </w:r>
          </w:p>
          <w:p w14:paraId="38ACF8C4" w14:textId="77777777" w:rsidR="000B4BC5" w:rsidRPr="000B4BC5" w:rsidRDefault="000B4BC5" w:rsidP="00E92C34">
            <w:pPr>
              <w:spacing w:after="120"/>
              <w:ind w:left="30" w:right="-72"/>
              <w:jc w:val="both"/>
              <w:rPr>
                <w:sz w:val="22"/>
                <w:szCs w:val="22"/>
              </w:rPr>
            </w:pPr>
            <w:r w:rsidRPr="000B4BC5">
              <w:rPr>
                <w:sz w:val="22"/>
                <w:szCs w:val="22"/>
              </w:rPr>
              <w:t>W związku z powyższym wnosimy o zmianę zapisu na:</w:t>
            </w:r>
          </w:p>
          <w:p w14:paraId="5ED0376A" w14:textId="77777777" w:rsidR="000B4BC5" w:rsidRPr="000B4BC5" w:rsidRDefault="000B4BC5" w:rsidP="00E92C34">
            <w:pPr>
              <w:spacing w:after="120"/>
              <w:ind w:left="30" w:right="-72"/>
              <w:jc w:val="both"/>
              <w:rPr>
                <w:sz w:val="22"/>
                <w:szCs w:val="22"/>
              </w:rPr>
            </w:pPr>
            <w:r w:rsidRPr="000B4BC5">
              <w:rPr>
                <w:sz w:val="22"/>
                <w:szCs w:val="22"/>
              </w:rPr>
              <w:t xml:space="preserve">Zestaw - układ oddechowy jednorurowy, pakowany pojedynczo, jałowy typu </w:t>
            </w:r>
          </w:p>
          <w:p w14:paraId="74EAD0E5" w14:textId="77777777" w:rsidR="000B4BC5" w:rsidRPr="006A5DF1" w:rsidRDefault="000B4BC5" w:rsidP="00E92C34">
            <w:pPr>
              <w:spacing w:after="120"/>
              <w:ind w:left="30" w:right="-72"/>
              <w:jc w:val="both"/>
              <w:rPr>
                <w:sz w:val="22"/>
                <w:szCs w:val="22"/>
              </w:rPr>
            </w:pPr>
            <w:r w:rsidRPr="000B4BC5">
              <w:rPr>
                <w:sz w:val="22"/>
                <w:szCs w:val="22"/>
              </w:rPr>
              <w:t>Limb - 0, długość rury 183 cm +/-3%.</w:t>
            </w:r>
          </w:p>
          <w:p w14:paraId="57AD438B" w14:textId="4460AA09" w:rsidR="000B4BC5" w:rsidRPr="000B4BC5" w:rsidRDefault="001C29A7" w:rsidP="00E92C34">
            <w:pPr>
              <w:spacing w:after="60"/>
              <w:ind w:left="30" w:right="-72"/>
              <w:jc w:val="both"/>
              <w:rPr>
                <w:sz w:val="22"/>
                <w:szCs w:val="22"/>
                <w:highlight w:val="darkGray"/>
              </w:rPr>
            </w:pPr>
            <w:r>
              <w:rPr>
                <w:b/>
                <w:bCs/>
                <w:sz w:val="22"/>
                <w:szCs w:val="22"/>
              </w:rPr>
              <w:t>Odpowiedź:</w:t>
            </w:r>
            <w:r w:rsidR="006849EC">
              <w:rPr>
                <w:b/>
                <w:bCs/>
                <w:sz w:val="22"/>
                <w:szCs w:val="22"/>
              </w:rPr>
              <w:t xml:space="preserve"> Zamawiający dopuszcza zmianę zapisów w załączniku nr 1 w zakresie pakietu nr 20. Zaktualizowany załącznik nr 1 Zamawiający zamieszcza na stronie internetowej</w:t>
            </w:r>
            <w:r w:rsidR="00833A63">
              <w:rPr>
                <w:b/>
                <w:bCs/>
                <w:sz w:val="22"/>
                <w:szCs w:val="22"/>
              </w:rPr>
              <w:t xml:space="preserve"> oraz platformie </w:t>
            </w:r>
            <w:proofErr w:type="spellStart"/>
            <w:r w:rsidR="00833A63">
              <w:rPr>
                <w:b/>
                <w:bCs/>
                <w:sz w:val="22"/>
                <w:szCs w:val="22"/>
              </w:rPr>
              <w:t>ProPublico</w:t>
            </w:r>
            <w:proofErr w:type="spellEnd"/>
            <w:r w:rsidR="00833A63">
              <w:rPr>
                <w:b/>
                <w:bCs/>
                <w:sz w:val="22"/>
                <w:szCs w:val="22"/>
              </w:rPr>
              <w:t>.</w:t>
            </w:r>
          </w:p>
        </w:tc>
      </w:tr>
    </w:tbl>
    <w:p w14:paraId="35E0F7F3" w14:textId="77777777" w:rsidR="00BE7BFD" w:rsidRPr="006A5DF1" w:rsidRDefault="00BE7BFD" w:rsidP="00520165">
      <w:pPr>
        <w:jc w:val="both"/>
        <w:rPr>
          <w:sz w:val="22"/>
          <w:szCs w:val="22"/>
        </w:rPr>
      </w:pPr>
    </w:p>
    <w:p w14:paraId="3BDC3B0A" w14:textId="77777777" w:rsidR="00295774" w:rsidRDefault="00295774" w:rsidP="00295774">
      <w:pPr>
        <w:spacing w:before="120" w:after="120" w:line="360" w:lineRule="auto"/>
        <w:ind w:left="4395"/>
        <w:rPr>
          <w:sz w:val="22"/>
          <w:szCs w:val="22"/>
        </w:rPr>
      </w:pPr>
      <w:r>
        <w:rPr>
          <w:sz w:val="22"/>
          <w:szCs w:val="22"/>
        </w:rPr>
        <w:t>Zastępca Przewodniczącego Komisji Przetargowej</w:t>
      </w:r>
    </w:p>
    <w:p w14:paraId="75855C2D" w14:textId="4AA1B2D9" w:rsidR="006D4AB3" w:rsidRPr="006A5DF1" w:rsidRDefault="00295774" w:rsidP="004F505C">
      <w:pPr>
        <w:spacing w:before="120" w:after="120" w:line="360" w:lineRule="auto"/>
        <w:ind w:left="5812"/>
        <w:rPr>
          <w:sz w:val="22"/>
          <w:szCs w:val="22"/>
        </w:rPr>
      </w:pPr>
      <w:r>
        <w:rPr>
          <w:sz w:val="22"/>
          <w:szCs w:val="22"/>
        </w:rPr>
        <w:t>Agnieszka Biel</w:t>
      </w:r>
      <w:bookmarkStart w:id="0" w:name="_GoBack"/>
      <w:bookmarkEnd w:id="0"/>
    </w:p>
    <w:sectPr w:rsidR="006D4AB3" w:rsidRPr="006A5DF1" w:rsidSect="00295774">
      <w:headerReference w:type="even" r:id="rId9"/>
      <w:headerReference w:type="default" r:id="rId10"/>
      <w:footerReference w:type="even" r:id="rId11"/>
      <w:footerReference w:type="default" r:id="rId12"/>
      <w:headerReference w:type="first" r:id="rId13"/>
      <w:footerReference w:type="first" r:id="rId14"/>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D800E" w14:textId="77777777" w:rsidR="00EB48E6" w:rsidRDefault="00EB48E6">
      <w:r>
        <w:separator/>
      </w:r>
    </w:p>
  </w:endnote>
  <w:endnote w:type="continuationSeparator" w:id="0">
    <w:p w14:paraId="1E69E716" w14:textId="77777777" w:rsidR="00EB48E6" w:rsidRDefault="00EB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1653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F0520E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DB354" w14:textId="77777777" w:rsidR="006D4AB3" w:rsidRDefault="004F505C">
    <w:pPr>
      <w:pStyle w:val="Stopka"/>
      <w:tabs>
        <w:tab w:val="clear" w:pos="4536"/>
      </w:tabs>
      <w:jc w:val="center"/>
    </w:pPr>
    <w:r>
      <w:rPr>
        <w:noProof/>
      </w:rPr>
      <w:pict w14:anchorId="0EAB23E3">
        <v:line id="_x0000_s2049" style="position:absolute;left:0;text-align:left;z-index:251657728" from="-3.85pt,8.75pt" to="455.15pt,8.75pt"/>
      </w:pict>
    </w:r>
  </w:p>
  <w:p w14:paraId="11D565E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08644" w14:textId="77777777" w:rsidR="006D4AB3" w:rsidRDefault="006D4AB3">
    <w:pPr>
      <w:pStyle w:val="Stopka"/>
      <w:pBdr>
        <w:bottom w:val="single" w:sz="6" w:space="0" w:color="auto"/>
      </w:pBdr>
      <w:tabs>
        <w:tab w:val="clear" w:pos="4536"/>
        <w:tab w:val="left" w:pos="6237"/>
      </w:tabs>
    </w:pPr>
  </w:p>
  <w:p w14:paraId="6C4BA95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DABF86C" w14:textId="77777777" w:rsidR="006D4AB3" w:rsidRDefault="006D4AB3">
    <w:pPr>
      <w:pStyle w:val="Stopka"/>
      <w:tabs>
        <w:tab w:val="clear" w:pos="4536"/>
        <w:tab w:val="left" w:pos="6237"/>
      </w:tabs>
    </w:pPr>
  </w:p>
  <w:p w14:paraId="3966194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4F80B" w14:textId="77777777" w:rsidR="00EB48E6" w:rsidRDefault="00EB48E6">
      <w:r>
        <w:separator/>
      </w:r>
    </w:p>
  </w:footnote>
  <w:footnote w:type="continuationSeparator" w:id="0">
    <w:p w14:paraId="690402EC" w14:textId="77777777" w:rsidR="00EB48E6" w:rsidRDefault="00EB4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E6497" w14:textId="77777777" w:rsidR="000B4BC5" w:rsidRDefault="000B4B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0F2DC" w14:textId="77777777" w:rsidR="000B4BC5" w:rsidRDefault="000B4B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E8A18" w14:textId="77777777" w:rsidR="000B4BC5" w:rsidRDefault="000B4B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48E6"/>
    <w:rsid w:val="00031374"/>
    <w:rsid w:val="000A1097"/>
    <w:rsid w:val="000B4BC5"/>
    <w:rsid w:val="000E2A8F"/>
    <w:rsid w:val="0012774F"/>
    <w:rsid w:val="00144B7A"/>
    <w:rsid w:val="00180C6E"/>
    <w:rsid w:val="001C29A7"/>
    <w:rsid w:val="00295774"/>
    <w:rsid w:val="0029606A"/>
    <w:rsid w:val="004848F3"/>
    <w:rsid w:val="004A75F2"/>
    <w:rsid w:val="004F505C"/>
    <w:rsid w:val="005144A9"/>
    <w:rsid w:val="00520165"/>
    <w:rsid w:val="005B1B08"/>
    <w:rsid w:val="00632C3C"/>
    <w:rsid w:val="00662BDB"/>
    <w:rsid w:val="006849EC"/>
    <w:rsid w:val="006A5DF1"/>
    <w:rsid w:val="006B7198"/>
    <w:rsid w:val="006D4AB3"/>
    <w:rsid w:val="006F3B81"/>
    <w:rsid w:val="007D7198"/>
    <w:rsid w:val="00833A63"/>
    <w:rsid w:val="00870F9F"/>
    <w:rsid w:val="008804B6"/>
    <w:rsid w:val="00897AB0"/>
    <w:rsid w:val="008A3553"/>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B48E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5915953"/>
  <w15:chartTrackingRefBased/>
  <w15:docId w15:val="{F2C6D824-6E92-4BC1-965F-5B1FAE52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535</Words>
  <Characters>3810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2</cp:revision>
  <cp:lastPrinted>2001-02-10T14:28:00Z</cp:lastPrinted>
  <dcterms:created xsi:type="dcterms:W3CDTF">2021-05-31T11:51:00Z</dcterms:created>
  <dcterms:modified xsi:type="dcterms:W3CDTF">2021-05-31T11:51:00Z</dcterms:modified>
</cp:coreProperties>
</file>