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58499" w14:textId="537FF704" w:rsidR="006A5DF1" w:rsidRDefault="00A11CA0" w:rsidP="006A5DF1">
      <w:pPr>
        <w:spacing w:after="240"/>
        <w:jc w:val="right"/>
        <w:rPr>
          <w:sz w:val="22"/>
          <w:szCs w:val="22"/>
        </w:rPr>
      </w:pPr>
      <w:r w:rsidRPr="00A11CA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D959C4">
        <w:rPr>
          <w:sz w:val="22"/>
          <w:szCs w:val="22"/>
        </w:rPr>
        <w:t>31.05.2021 r.</w:t>
      </w:r>
    </w:p>
    <w:p w14:paraId="5040FC61" w14:textId="77777777" w:rsidR="00A11CA0" w:rsidRPr="00A11CA0" w:rsidRDefault="00A11CA0" w:rsidP="006A5DF1">
      <w:pPr>
        <w:rPr>
          <w:b/>
          <w:bCs/>
          <w:sz w:val="22"/>
          <w:szCs w:val="22"/>
        </w:rPr>
      </w:pPr>
      <w:bookmarkStart w:id="0" w:name="_GoBack"/>
      <w:bookmarkEnd w:id="0"/>
      <w:r w:rsidRPr="00A11CA0">
        <w:rPr>
          <w:b/>
          <w:bCs/>
          <w:sz w:val="22"/>
          <w:szCs w:val="22"/>
        </w:rPr>
        <w:t>Szpital Miejski Specjalistyczny</w:t>
      </w:r>
    </w:p>
    <w:p w14:paraId="681EE629" w14:textId="77777777" w:rsidR="00A11CA0" w:rsidRPr="00A11CA0" w:rsidRDefault="00A11CA0" w:rsidP="006A5DF1">
      <w:pPr>
        <w:rPr>
          <w:b/>
          <w:bCs/>
          <w:sz w:val="22"/>
          <w:szCs w:val="22"/>
        </w:rPr>
      </w:pPr>
      <w:r w:rsidRPr="00A11CA0">
        <w:rPr>
          <w:b/>
          <w:bCs/>
          <w:sz w:val="22"/>
          <w:szCs w:val="22"/>
        </w:rPr>
        <w:t>im. Gabriela Narutowicza w Krakowie</w:t>
      </w:r>
    </w:p>
    <w:p w14:paraId="6DD0CE96" w14:textId="77777777" w:rsidR="006A5DF1" w:rsidRPr="00BD5546" w:rsidRDefault="00A11CA0" w:rsidP="006A5DF1">
      <w:pPr>
        <w:rPr>
          <w:sz w:val="22"/>
          <w:szCs w:val="22"/>
        </w:rPr>
      </w:pPr>
      <w:r w:rsidRPr="00A11CA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A11CA0">
        <w:rPr>
          <w:sz w:val="22"/>
          <w:szCs w:val="22"/>
        </w:rPr>
        <w:t>35-37</w:t>
      </w:r>
    </w:p>
    <w:p w14:paraId="7E923EDC" w14:textId="77777777" w:rsidR="006A5DF1" w:rsidRPr="00BD5546" w:rsidRDefault="00A11CA0" w:rsidP="006A5DF1">
      <w:pPr>
        <w:rPr>
          <w:sz w:val="22"/>
          <w:szCs w:val="22"/>
        </w:rPr>
      </w:pPr>
      <w:r w:rsidRPr="00A11CA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A11CA0">
        <w:rPr>
          <w:sz w:val="22"/>
          <w:szCs w:val="22"/>
        </w:rPr>
        <w:t>Kraków</w:t>
      </w:r>
    </w:p>
    <w:p w14:paraId="5620989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8A4E4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EA55A2" w14:textId="1C0AD4F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9129A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0FE3FF2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BFF95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CE7D9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7B3E52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E689F0C" w14:textId="606DCAB6" w:rsidR="006D4AB3" w:rsidRPr="006A5DF1" w:rsidRDefault="00D959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EAA7D48" w14:textId="6F06850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959C4">
        <w:rPr>
          <w:rFonts w:ascii="Times New Roman" w:hAnsi="Times New Roman"/>
          <w:szCs w:val="28"/>
        </w:rPr>
        <w:t xml:space="preserve"> </w:t>
      </w:r>
      <w:r w:rsidR="0049129A">
        <w:rPr>
          <w:rFonts w:ascii="Times New Roman" w:hAnsi="Times New Roman"/>
          <w:szCs w:val="28"/>
        </w:rPr>
        <w:t>- XXVI</w:t>
      </w:r>
    </w:p>
    <w:p w14:paraId="3D94F89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11CA0" w:rsidRPr="00A11CA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11CA0" w:rsidRPr="00A11CA0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11CA0" w:rsidRPr="00A11CA0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25557D6E" w14:textId="38F3B3B2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49129A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11CA0" w:rsidRPr="00A11CA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1CA0" w:rsidRPr="006A5DF1" w14:paraId="6EB4CFBB" w14:textId="77777777" w:rsidTr="00110D34">
        <w:tc>
          <w:tcPr>
            <w:tcW w:w="9356" w:type="dxa"/>
            <w:shd w:val="clear" w:color="auto" w:fill="auto"/>
          </w:tcPr>
          <w:p w14:paraId="5BB9AF83" w14:textId="77777777" w:rsidR="00A11CA0" w:rsidRPr="006A5DF1" w:rsidRDefault="00A11CA0" w:rsidP="00110D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11CA0">
              <w:rPr>
                <w:b/>
                <w:bCs/>
                <w:sz w:val="22"/>
                <w:szCs w:val="22"/>
              </w:rPr>
              <w:t>26</w:t>
            </w:r>
          </w:p>
          <w:p w14:paraId="03859A91" w14:textId="63F56E07" w:rsidR="0049129A" w:rsidRDefault="00A11CA0" w:rsidP="0049129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11CA0">
              <w:rPr>
                <w:sz w:val="22"/>
                <w:szCs w:val="22"/>
              </w:rPr>
              <w:t xml:space="preserve">Czy Zamawiający w pak 12 poz1 pod opisem „z 35 klamrami o grubości 3,6 mm” ma na myśli szerokość zszywki czy grubość/średnicę drutu? </w:t>
            </w:r>
          </w:p>
          <w:p w14:paraId="2166130C" w14:textId="682A405F" w:rsidR="0049129A" w:rsidRDefault="0049129A" w:rsidP="0049129A">
            <w:pPr>
              <w:spacing w:after="120"/>
              <w:ind w:left="450" w:right="-72"/>
              <w:jc w:val="both"/>
              <w:rPr>
                <w:b/>
                <w:bCs/>
                <w:sz w:val="22"/>
                <w:szCs w:val="22"/>
              </w:rPr>
            </w:pPr>
            <w:r w:rsidRPr="0049129A">
              <w:rPr>
                <w:b/>
                <w:bCs/>
                <w:sz w:val="22"/>
                <w:szCs w:val="22"/>
              </w:rPr>
              <w:t>Odpowiedź:</w:t>
            </w:r>
            <w:r w:rsidR="00A83C5D">
              <w:rPr>
                <w:b/>
                <w:bCs/>
                <w:sz w:val="22"/>
                <w:szCs w:val="22"/>
              </w:rPr>
              <w:t xml:space="preserve"> Wysokość zszywki.</w:t>
            </w:r>
          </w:p>
          <w:p w14:paraId="37F46CD4" w14:textId="77777777" w:rsidR="00D959C4" w:rsidRDefault="00D959C4" w:rsidP="0049129A">
            <w:pPr>
              <w:spacing w:after="120"/>
              <w:ind w:left="450" w:right="-72"/>
              <w:jc w:val="both"/>
              <w:rPr>
                <w:sz w:val="22"/>
                <w:szCs w:val="22"/>
              </w:rPr>
            </w:pPr>
          </w:p>
          <w:p w14:paraId="620A2C9C" w14:textId="632EBF58" w:rsidR="0049129A" w:rsidRDefault="00A11CA0" w:rsidP="0049129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11CA0">
              <w:rPr>
                <w:sz w:val="22"/>
                <w:szCs w:val="22"/>
              </w:rPr>
              <w:t xml:space="preserve">Czy Zamawiający w pak 12 </w:t>
            </w:r>
            <w:proofErr w:type="spellStart"/>
            <w:r w:rsidRPr="00A11CA0">
              <w:rPr>
                <w:sz w:val="22"/>
                <w:szCs w:val="22"/>
              </w:rPr>
              <w:t>poz</w:t>
            </w:r>
            <w:proofErr w:type="spellEnd"/>
            <w:r w:rsidRPr="00A11CA0">
              <w:rPr>
                <w:sz w:val="22"/>
                <w:szCs w:val="22"/>
              </w:rPr>
              <w:t xml:space="preserve"> 1 w miejsce pierwotnych zapisów wyrazi zgodę na złożenie oferty na oryginalny produkt znanego producenta zgodnie z opisem: Jednorazowe narzędzie chirurgiczne zszywające skórę za pomocą zszywek wykonanych ze stali nierdzewnej, zagięcie końcówki umożliwiające dokładną obserwację zamykanej rany. Narzędzie posiadające różne opcje zakładania zszywek z uwzględnieniem i dostosowaniem do różnej grubości skóry. Posiadające magazynek oraz wskaźnik ilości zszywek. (z 35 klamrami o szerokości 7,2mm, wysokości 4,9mm oraz grubości drutu zszywki 0,6mm lub o szerokości 5,9mm, wysokości 3,9mm oraz grubości drutu zszywki 0,5mm) Spełniające wszelkie normy i dyrektywy UE? </w:t>
            </w:r>
          </w:p>
          <w:p w14:paraId="5B72EE59" w14:textId="03D72571" w:rsidR="0049129A" w:rsidRDefault="0049129A" w:rsidP="0049129A">
            <w:pPr>
              <w:spacing w:after="120"/>
              <w:ind w:left="450" w:right="-72"/>
              <w:jc w:val="both"/>
              <w:rPr>
                <w:b/>
                <w:bCs/>
                <w:sz w:val="22"/>
                <w:szCs w:val="22"/>
              </w:rPr>
            </w:pPr>
            <w:r w:rsidRPr="0049129A">
              <w:rPr>
                <w:b/>
                <w:bCs/>
                <w:sz w:val="22"/>
                <w:szCs w:val="22"/>
              </w:rPr>
              <w:t>Odpowiedź:</w:t>
            </w:r>
            <w:r w:rsidR="00A83C5D">
              <w:rPr>
                <w:b/>
                <w:bCs/>
                <w:sz w:val="22"/>
                <w:szCs w:val="22"/>
              </w:rPr>
              <w:t xml:space="preserve"> Dopuszcza się </w:t>
            </w:r>
            <w:r w:rsidR="00A83C5D" w:rsidRPr="00A83C5D">
              <w:rPr>
                <w:b/>
                <w:bCs/>
                <w:sz w:val="22"/>
                <w:szCs w:val="22"/>
              </w:rPr>
              <w:t>o szerokości 5,9</w:t>
            </w:r>
            <w:r w:rsidR="00D959C4">
              <w:rPr>
                <w:b/>
                <w:bCs/>
                <w:sz w:val="22"/>
                <w:szCs w:val="22"/>
              </w:rPr>
              <w:t xml:space="preserve"> </w:t>
            </w:r>
            <w:r w:rsidR="00A83C5D" w:rsidRPr="00A83C5D">
              <w:rPr>
                <w:b/>
                <w:bCs/>
                <w:sz w:val="22"/>
                <w:szCs w:val="22"/>
              </w:rPr>
              <w:t>mm, wysokości 3,9</w:t>
            </w:r>
            <w:r w:rsidR="00D959C4">
              <w:rPr>
                <w:b/>
                <w:bCs/>
                <w:sz w:val="22"/>
                <w:szCs w:val="22"/>
              </w:rPr>
              <w:t xml:space="preserve"> </w:t>
            </w:r>
            <w:r w:rsidR="00A83C5D" w:rsidRPr="00A83C5D">
              <w:rPr>
                <w:b/>
                <w:bCs/>
                <w:sz w:val="22"/>
                <w:szCs w:val="22"/>
              </w:rPr>
              <w:t>mm oraz grubości drutu zszywki 0,5</w:t>
            </w:r>
            <w:r w:rsidR="00D959C4">
              <w:rPr>
                <w:b/>
                <w:bCs/>
                <w:sz w:val="22"/>
                <w:szCs w:val="22"/>
              </w:rPr>
              <w:t xml:space="preserve"> </w:t>
            </w:r>
            <w:r w:rsidR="00A83C5D" w:rsidRPr="00A83C5D">
              <w:rPr>
                <w:b/>
                <w:bCs/>
                <w:sz w:val="22"/>
                <w:szCs w:val="22"/>
              </w:rPr>
              <w:t>mm</w:t>
            </w:r>
            <w:r w:rsidR="00D959C4">
              <w:rPr>
                <w:b/>
                <w:bCs/>
                <w:sz w:val="22"/>
                <w:szCs w:val="22"/>
              </w:rPr>
              <w:t xml:space="preserve"> spełniające wszelkie normy i dyrektywy UE.</w:t>
            </w:r>
          </w:p>
          <w:p w14:paraId="7CFC6641" w14:textId="77777777" w:rsidR="00D959C4" w:rsidRDefault="00D959C4" w:rsidP="0049129A">
            <w:pPr>
              <w:spacing w:after="120"/>
              <w:ind w:left="450" w:right="-72"/>
              <w:jc w:val="both"/>
              <w:rPr>
                <w:sz w:val="22"/>
                <w:szCs w:val="22"/>
              </w:rPr>
            </w:pPr>
          </w:p>
          <w:p w14:paraId="2C746230" w14:textId="3650BB1B" w:rsidR="0049129A" w:rsidRDefault="00A11CA0" w:rsidP="0049129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11CA0">
              <w:rPr>
                <w:sz w:val="22"/>
                <w:szCs w:val="22"/>
              </w:rPr>
              <w:t xml:space="preserve">Czy Zamawiający w pak 12 </w:t>
            </w:r>
            <w:proofErr w:type="spellStart"/>
            <w:r w:rsidRPr="00A11CA0">
              <w:rPr>
                <w:sz w:val="22"/>
                <w:szCs w:val="22"/>
              </w:rPr>
              <w:t>poz</w:t>
            </w:r>
            <w:proofErr w:type="spellEnd"/>
            <w:r w:rsidRPr="00A11CA0">
              <w:rPr>
                <w:sz w:val="22"/>
                <w:szCs w:val="22"/>
              </w:rPr>
              <w:t xml:space="preserve"> 1 w miejsce pierwotnych zapisów wyrazi zgodę na złożenie oferty na oryginalny produkt znanego amerykańskiego producenta zgodnie z opisem: Jednorazowe narzędzie chirurgiczne zszywające skórę za pomocą zszywek wykonanych ze stali nierdzewnej powleczonej teflonem, zagięcie końcówki umożliwiające dokładną obserwację zamykanej rany. Narzędzie posiadające różne opcje zakładania zszywek z uwzględnieniem i dostosowaniem do różnej grubości skóry. Posiadające magazynek oraz wskaźnik ilości zszywek. (z 35 klamrami </w:t>
            </w:r>
            <w:r w:rsidR="00D959C4">
              <w:rPr>
                <w:sz w:val="22"/>
                <w:szCs w:val="22"/>
              </w:rPr>
              <w:br/>
            </w:r>
            <w:r w:rsidRPr="00A11CA0">
              <w:rPr>
                <w:sz w:val="22"/>
                <w:szCs w:val="22"/>
              </w:rPr>
              <w:t>o szerokości 6,5mm, wysokości 4,7mm oraz grubości drutu zszywki 0,6mm lub o szerokości 5,7</w:t>
            </w:r>
            <w:r w:rsidR="00D959C4">
              <w:rPr>
                <w:sz w:val="22"/>
                <w:szCs w:val="22"/>
              </w:rPr>
              <w:t xml:space="preserve"> </w:t>
            </w:r>
            <w:r w:rsidRPr="00A11CA0">
              <w:rPr>
                <w:sz w:val="22"/>
                <w:szCs w:val="22"/>
              </w:rPr>
              <w:t xml:space="preserve">mm, wysokości 3,9mm oraz grubości drutu zszywki 0,5mm) Spełniające wszelkie normy </w:t>
            </w:r>
            <w:r w:rsidR="00D959C4">
              <w:rPr>
                <w:sz w:val="22"/>
                <w:szCs w:val="22"/>
              </w:rPr>
              <w:br/>
            </w:r>
            <w:r w:rsidRPr="00A11CA0">
              <w:rPr>
                <w:sz w:val="22"/>
                <w:szCs w:val="22"/>
              </w:rPr>
              <w:t xml:space="preserve">i dyrektywy UE? </w:t>
            </w:r>
          </w:p>
          <w:p w14:paraId="12561E98" w14:textId="5226D03A" w:rsidR="0049129A" w:rsidRDefault="0049129A" w:rsidP="0049129A">
            <w:pPr>
              <w:spacing w:after="120"/>
              <w:ind w:left="450" w:right="-72"/>
              <w:jc w:val="both"/>
              <w:rPr>
                <w:b/>
                <w:bCs/>
                <w:sz w:val="22"/>
                <w:szCs w:val="22"/>
              </w:rPr>
            </w:pPr>
            <w:r w:rsidRPr="0049129A">
              <w:rPr>
                <w:b/>
                <w:bCs/>
                <w:sz w:val="22"/>
                <w:szCs w:val="22"/>
              </w:rPr>
              <w:t>Odpowiedź:</w:t>
            </w:r>
            <w:r w:rsidR="00A83C5D">
              <w:rPr>
                <w:b/>
                <w:bCs/>
                <w:sz w:val="22"/>
                <w:szCs w:val="22"/>
              </w:rPr>
              <w:t xml:space="preserve"> Nie. </w:t>
            </w:r>
          </w:p>
          <w:p w14:paraId="360F1D9C" w14:textId="77777777" w:rsidR="00D959C4" w:rsidRDefault="00D959C4" w:rsidP="0049129A">
            <w:pPr>
              <w:spacing w:after="120"/>
              <w:ind w:left="450" w:right="-72"/>
              <w:jc w:val="both"/>
              <w:rPr>
                <w:sz w:val="22"/>
                <w:szCs w:val="22"/>
              </w:rPr>
            </w:pPr>
          </w:p>
          <w:p w14:paraId="5C15ADF7" w14:textId="3DD0022B" w:rsidR="0049129A" w:rsidRDefault="00A11CA0" w:rsidP="0049129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11CA0">
              <w:rPr>
                <w:sz w:val="22"/>
                <w:szCs w:val="22"/>
              </w:rPr>
              <w:t xml:space="preserve">Czy Zamawiający w pak 26 </w:t>
            </w:r>
            <w:proofErr w:type="spellStart"/>
            <w:r w:rsidRPr="00A11CA0">
              <w:rPr>
                <w:sz w:val="22"/>
                <w:szCs w:val="22"/>
              </w:rPr>
              <w:t>poz</w:t>
            </w:r>
            <w:proofErr w:type="spellEnd"/>
            <w:r w:rsidRPr="00A11CA0">
              <w:rPr>
                <w:sz w:val="22"/>
                <w:szCs w:val="22"/>
              </w:rPr>
              <w:t xml:space="preserve"> 1 w miejsce pierwotnych zapisów wyrazi zgodę na złożenie oferty na produkt najwyższej jakości marki RUSCH zgodnie z opisem: Zestaw </w:t>
            </w:r>
            <w:proofErr w:type="spellStart"/>
            <w:r w:rsidRPr="00A11CA0">
              <w:rPr>
                <w:sz w:val="22"/>
                <w:szCs w:val="22"/>
              </w:rPr>
              <w:t>Superglide</w:t>
            </w:r>
            <w:proofErr w:type="spellEnd"/>
            <w:r w:rsidRPr="00A11CA0">
              <w:rPr>
                <w:sz w:val="22"/>
                <w:szCs w:val="22"/>
              </w:rPr>
              <w:t xml:space="preserve"> do </w:t>
            </w:r>
            <w:proofErr w:type="spellStart"/>
            <w:r w:rsidRPr="00A11CA0">
              <w:rPr>
                <w:sz w:val="22"/>
                <w:szCs w:val="22"/>
              </w:rPr>
              <w:t>nefrostomii</w:t>
            </w:r>
            <w:proofErr w:type="spellEnd"/>
            <w:r w:rsidRPr="00A11CA0">
              <w:rPr>
                <w:sz w:val="22"/>
                <w:szCs w:val="22"/>
              </w:rPr>
              <w:t xml:space="preserve"> przezskórnej 10Ch z elementami zestawu • 2-częściowa kaniula punkcyjna z widocznym w USG znacznikiem na końcówce (3 pierścienie) 17,5Ga, 200mm • Prowadnica sztywna, z giętką końcówką typu J w dyspenserze, z końcówką wprowadzającą, długość 800 mm • 2-częściowe rozszerzadło, otwór centralny, dł. ok. 175 mm, z </w:t>
            </w:r>
            <w:proofErr w:type="spellStart"/>
            <w:r w:rsidRPr="00A11CA0">
              <w:rPr>
                <w:sz w:val="22"/>
                <w:szCs w:val="22"/>
              </w:rPr>
              <w:t>rozrywalną</w:t>
            </w:r>
            <w:proofErr w:type="spellEnd"/>
            <w:r w:rsidRPr="00A11CA0">
              <w:rPr>
                <w:sz w:val="22"/>
                <w:szCs w:val="22"/>
              </w:rPr>
              <w:t xml:space="preserve"> koszulką, widoczne w </w:t>
            </w:r>
            <w:proofErr w:type="spellStart"/>
            <w:r w:rsidRPr="00A11CA0">
              <w:rPr>
                <w:sz w:val="22"/>
                <w:szCs w:val="22"/>
              </w:rPr>
              <w:t>rtg</w:t>
            </w:r>
            <w:proofErr w:type="spellEnd"/>
            <w:r w:rsidRPr="00A11CA0">
              <w:rPr>
                <w:sz w:val="22"/>
                <w:szCs w:val="22"/>
              </w:rPr>
              <w:t xml:space="preserve"> • Cewnik poliuretanowy typu </w:t>
            </w:r>
            <w:proofErr w:type="spellStart"/>
            <w:r w:rsidRPr="00A11CA0">
              <w:rPr>
                <w:sz w:val="22"/>
                <w:szCs w:val="22"/>
              </w:rPr>
              <w:t>pigtail</w:t>
            </w:r>
            <w:proofErr w:type="spellEnd"/>
            <w:r w:rsidRPr="00A11CA0">
              <w:rPr>
                <w:sz w:val="22"/>
                <w:szCs w:val="22"/>
              </w:rPr>
              <w:t xml:space="preserve">, widoczny w </w:t>
            </w:r>
            <w:proofErr w:type="spellStart"/>
            <w:r w:rsidRPr="00A11CA0">
              <w:rPr>
                <w:sz w:val="22"/>
                <w:szCs w:val="22"/>
              </w:rPr>
              <w:t>rtg</w:t>
            </w:r>
            <w:proofErr w:type="spellEnd"/>
            <w:r w:rsidRPr="00A11CA0">
              <w:rPr>
                <w:sz w:val="22"/>
                <w:szCs w:val="22"/>
              </w:rPr>
              <w:t xml:space="preserve">, długość ok. 30 cm, otwór centralny, 6 otworów drenujących, nacięcia na trzonie do szwu mocującego, przedłużacz do cewnika typu </w:t>
            </w:r>
            <w:proofErr w:type="spellStart"/>
            <w:r w:rsidRPr="00A11CA0">
              <w:rPr>
                <w:sz w:val="22"/>
                <w:szCs w:val="22"/>
              </w:rPr>
              <w:t>pigtail</w:t>
            </w:r>
            <w:proofErr w:type="spellEnd"/>
            <w:r w:rsidRPr="00A11CA0">
              <w:rPr>
                <w:sz w:val="22"/>
                <w:szCs w:val="22"/>
              </w:rPr>
              <w:t xml:space="preserve"> z pionowym rozcięciem i łącznik </w:t>
            </w:r>
            <w:proofErr w:type="spellStart"/>
            <w:r w:rsidRPr="00A11CA0">
              <w:rPr>
                <w:sz w:val="22"/>
                <w:szCs w:val="22"/>
              </w:rPr>
              <w:t>Luer</w:t>
            </w:r>
            <w:proofErr w:type="spellEnd"/>
            <w:r w:rsidRPr="00A11CA0">
              <w:rPr>
                <w:sz w:val="22"/>
                <w:szCs w:val="22"/>
              </w:rPr>
              <w:t xml:space="preserve">-lock • Kranik LL • Adapter do worka na mocz (łącznik </w:t>
            </w:r>
            <w:proofErr w:type="spellStart"/>
            <w:r w:rsidRPr="00A11CA0">
              <w:rPr>
                <w:sz w:val="22"/>
                <w:szCs w:val="22"/>
              </w:rPr>
              <w:t>Luer</w:t>
            </w:r>
            <w:proofErr w:type="spellEnd"/>
            <w:r w:rsidRPr="00A11CA0">
              <w:rPr>
                <w:sz w:val="22"/>
                <w:szCs w:val="22"/>
              </w:rPr>
              <w:t xml:space="preserve">-lock z lejkiem) • 3 samoprzylepne etykiety do dokumentacji • Sterylne, do jednorazowego użytku • Nie zawierają lateksu? </w:t>
            </w:r>
          </w:p>
          <w:p w14:paraId="089E592E" w14:textId="7CEFA9A8" w:rsidR="0049129A" w:rsidRDefault="0049129A" w:rsidP="0049129A">
            <w:pPr>
              <w:spacing w:after="120"/>
              <w:ind w:left="450" w:right="-72"/>
              <w:jc w:val="both"/>
              <w:rPr>
                <w:b/>
                <w:bCs/>
                <w:sz w:val="22"/>
                <w:szCs w:val="22"/>
              </w:rPr>
            </w:pPr>
            <w:r w:rsidRPr="004912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  <w:r w:rsidR="00A83C5D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114C96E2" w14:textId="77777777" w:rsidR="00D959C4" w:rsidRDefault="00D959C4" w:rsidP="0049129A">
            <w:pPr>
              <w:spacing w:after="120"/>
              <w:ind w:left="450" w:right="-72"/>
              <w:jc w:val="both"/>
              <w:rPr>
                <w:sz w:val="22"/>
                <w:szCs w:val="22"/>
              </w:rPr>
            </w:pPr>
          </w:p>
          <w:p w14:paraId="6DD6D7EC" w14:textId="52E31CDD" w:rsidR="00121797" w:rsidRDefault="00A11CA0" w:rsidP="0012179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11CA0">
              <w:rPr>
                <w:sz w:val="22"/>
                <w:szCs w:val="22"/>
              </w:rPr>
              <w:t xml:space="preserve">Czy Zamawiający wydzieli z pak 26 poz1? </w:t>
            </w:r>
          </w:p>
          <w:p w14:paraId="6AF4F836" w14:textId="42451187" w:rsidR="00121797" w:rsidRDefault="00121797" w:rsidP="00121797">
            <w:pPr>
              <w:spacing w:after="120"/>
              <w:ind w:left="450" w:right="-72"/>
              <w:jc w:val="both"/>
              <w:rPr>
                <w:b/>
                <w:bCs/>
                <w:sz w:val="22"/>
                <w:szCs w:val="22"/>
              </w:rPr>
            </w:pPr>
            <w:r w:rsidRPr="0049129A">
              <w:rPr>
                <w:b/>
                <w:bCs/>
                <w:sz w:val="22"/>
                <w:szCs w:val="22"/>
              </w:rPr>
              <w:t>Odpowiedź:</w:t>
            </w:r>
            <w:r w:rsidR="00A83C5D">
              <w:rPr>
                <w:b/>
                <w:bCs/>
                <w:sz w:val="22"/>
                <w:szCs w:val="22"/>
              </w:rPr>
              <w:t xml:space="preserve"> Zamawiający nie wydzieli.</w:t>
            </w:r>
          </w:p>
          <w:p w14:paraId="6EBE2F13" w14:textId="77777777" w:rsidR="00D959C4" w:rsidRDefault="00D959C4" w:rsidP="00121797">
            <w:pPr>
              <w:spacing w:after="120"/>
              <w:ind w:left="450" w:right="-72"/>
              <w:jc w:val="both"/>
              <w:rPr>
                <w:sz w:val="22"/>
                <w:szCs w:val="22"/>
              </w:rPr>
            </w:pPr>
          </w:p>
          <w:p w14:paraId="7D8F2A86" w14:textId="5400BE9B" w:rsidR="00A11CA0" w:rsidRPr="006A5DF1" w:rsidRDefault="00A11CA0" w:rsidP="00D959C4">
            <w:pPr>
              <w:spacing w:after="120"/>
              <w:ind w:left="460" w:right="-72" w:hanging="460"/>
              <w:jc w:val="both"/>
              <w:rPr>
                <w:sz w:val="22"/>
                <w:szCs w:val="22"/>
              </w:rPr>
            </w:pPr>
            <w:r w:rsidRPr="00A11CA0">
              <w:rPr>
                <w:sz w:val="22"/>
                <w:szCs w:val="22"/>
              </w:rPr>
              <w:t>6.</w:t>
            </w:r>
            <w:r w:rsidR="00D959C4">
              <w:rPr>
                <w:sz w:val="22"/>
                <w:szCs w:val="22"/>
              </w:rPr>
              <w:t xml:space="preserve">    </w:t>
            </w:r>
            <w:r w:rsidRPr="00A11CA0">
              <w:rPr>
                <w:sz w:val="22"/>
                <w:szCs w:val="22"/>
              </w:rPr>
              <w:t>Czy Zamawiający w pak 43 w miejsce pierwotnych zapisów wyrazi zgodę na złożenie oferty na oryginalny produkt znanego amerykańskiego producenta zgodnie z opisem: Przyrząd laparoskopowy 10 mm jednorazowego użytku z woreczkiem do ewakuacji pobranych próbek. Długość trzonu 22 cm, pojemność 200 ml, pakowane po 5 sztuk?</w:t>
            </w:r>
          </w:p>
          <w:p w14:paraId="7C053450" w14:textId="008B3CB5" w:rsidR="00A11CA0" w:rsidRPr="0049129A" w:rsidRDefault="0049129A" w:rsidP="0049129A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r w:rsidRPr="0049129A">
              <w:rPr>
                <w:b/>
                <w:bCs/>
                <w:sz w:val="22"/>
                <w:szCs w:val="22"/>
              </w:rPr>
              <w:t>Odpowiedź:</w:t>
            </w:r>
            <w:r w:rsidR="00A83C5D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  <w:tr w:rsidR="00D959C4" w:rsidRPr="006A5DF1" w14:paraId="1BCB9AB2" w14:textId="77777777" w:rsidTr="00110D34">
        <w:tc>
          <w:tcPr>
            <w:tcW w:w="9356" w:type="dxa"/>
            <w:shd w:val="clear" w:color="auto" w:fill="auto"/>
          </w:tcPr>
          <w:p w14:paraId="47DC2E6F" w14:textId="77777777" w:rsidR="00D959C4" w:rsidRDefault="00D959C4" w:rsidP="00110D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66D57BC" w14:textId="24A77910" w:rsidR="00D959C4" w:rsidRPr="006A5DF1" w:rsidRDefault="00D959C4" w:rsidP="00110D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D959C4" w:rsidRPr="006A5DF1" w14:paraId="4F40C7EC" w14:textId="77777777" w:rsidTr="00110D34">
        <w:tc>
          <w:tcPr>
            <w:tcW w:w="9356" w:type="dxa"/>
            <w:shd w:val="clear" w:color="auto" w:fill="auto"/>
          </w:tcPr>
          <w:p w14:paraId="3B9D31FA" w14:textId="77777777" w:rsidR="00D959C4" w:rsidRDefault="00D959C4" w:rsidP="00D959C4">
            <w:pPr>
              <w:spacing w:before="120" w:after="120" w:line="360" w:lineRule="auto"/>
              <w:ind w:left="43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Zastępca Przewodniczącego Komisji Przetargowej</w:t>
            </w:r>
          </w:p>
          <w:p w14:paraId="18930C5B" w14:textId="77777777" w:rsidR="00D959C4" w:rsidRPr="006A5DF1" w:rsidRDefault="00D959C4" w:rsidP="00D959C4">
            <w:pPr>
              <w:spacing w:before="120" w:after="120" w:line="360" w:lineRule="auto"/>
              <w:ind w:left="58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Agnieszka Biel</w:t>
            </w:r>
          </w:p>
          <w:p w14:paraId="5B2255C2" w14:textId="77777777" w:rsidR="00D959C4" w:rsidRPr="006A5DF1" w:rsidRDefault="00D959C4" w:rsidP="00110D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29921DB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4105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86764" w14:textId="77777777" w:rsidR="008913EE" w:rsidRDefault="008913EE">
      <w:r>
        <w:separator/>
      </w:r>
    </w:p>
  </w:endnote>
  <w:endnote w:type="continuationSeparator" w:id="0">
    <w:p w14:paraId="013A8601" w14:textId="77777777" w:rsidR="008913EE" w:rsidRDefault="0089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EBB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1C4B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0B37A" w14:textId="77777777" w:rsidR="006D4AB3" w:rsidRDefault="004105C7">
    <w:pPr>
      <w:pStyle w:val="Stopka"/>
      <w:tabs>
        <w:tab w:val="clear" w:pos="4536"/>
      </w:tabs>
      <w:jc w:val="center"/>
    </w:pPr>
    <w:r>
      <w:rPr>
        <w:noProof/>
      </w:rPr>
      <w:pict w14:anchorId="149EFB27">
        <v:line id="_x0000_s2049" style="position:absolute;left:0;text-align:left;z-index:251657728" from="-3.85pt,8.75pt" to="455.15pt,8.75pt"/>
      </w:pict>
    </w:r>
  </w:p>
  <w:p w14:paraId="39E24F7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DEE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3567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DF71FD" w14:textId="77777777" w:rsidR="006D4AB3" w:rsidRDefault="006D4AB3">
    <w:pPr>
      <w:pStyle w:val="Stopka"/>
      <w:tabs>
        <w:tab w:val="clear" w:pos="4536"/>
        <w:tab w:val="left" w:pos="6237"/>
      </w:tabs>
    </w:pPr>
  </w:p>
  <w:p w14:paraId="5424E0E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8A78C" w14:textId="77777777" w:rsidR="008913EE" w:rsidRDefault="008913EE">
      <w:r>
        <w:separator/>
      </w:r>
    </w:p>
  </w:footnote>
  <w:footnote w:type="continuationSeparator" w:id="0">
    <w:p w14:paraId="6F7CD746" w14:textId="77777777" w:rsidR="008913EE" w:rsidRDefault="00891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E1C04" w14:textId="77777777" w:rsidR="00A11CA0" w:rsidRDefault="00A11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A1BCF" w14:textId="77777777" w:rsidR="00A11CA0" w:rsidRDefault="00A11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440EF" w14:textId="77777777" w:rsidR="00A11CA0" w:rsidRDefault="00A11C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F4A1D"/>
    <w:multiLevelType w:val="hybridMultilevel"/>
    <w:tmpl w:val="AFB2BF26"/>
    <w:lvl w:ilvl="0" w:tplc="3D5C4EC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13EE"/>
    <w:rsid w:val="00031374"/>
    <w:rsid w:val="000A1097"/>
    <w:rsid w:val="000E2A8F"/>
    <w:rsid w:val="00121797"/>
    <w:rsid w:val="0012774F"/>
    <w:rsid w:val="00144B7A"/>
    <w:rsid w:val="00180C6E"/>
    <w:rsid w:val="0029606A"/>
    <w:rsid w:val="004105C7"/>
    <w:rsid w:val="004848F3"/>
    <w:rsid w:val="0049129A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13EE"/>
    <w:rsid w:val="00897AB0"/>
    <w:rsid w:val="008A3553"/>
    <w:rsid w:val="00947A50"/>
    <w:rsid w:val="00A11CA0"/>
    <w:rsid w:val="00A83C5D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959C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86AA8D"/>
  <w15:chartTrackingRefBased/>
  <w15:docId w15:val="{74D6D4AC-2A39-4F43-87A2-A01343AA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49129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9129A"/>
  </w:style>
  <w:style w:type="character" w:customStyle="1" w:styleId="TekstkomentarzaZnak">
    <w:name w:val="Tekst komentarza Znak"/>
    <w:basedOn w:val="Domylnaczcionkaakapitu"/>
    <w:link w:val="Tekstkomentarza"/>
    <w:rsid w:val="0049129A"/>
  </w:style>
  <w:style w:type="paragraph" w:styleId="Tematkomentarza">
    <w:name w:val="annotation subject"/>
    <w:basedOn w:val="Tekstkomentarza"/>
    <w:next w:val="Tekstkomentarza"/>
    <w:link w:val="TematkomentarzaZnak"/>
    <w:rsid w:val="004912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912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E22DA-C366-47C0-96E3-F3A91C1ED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541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2021-07-06T08:14:00Z</cp:lastPrinted>
  <dcterms:created xsi:type="dcterms:W3CDTF">2021-07-06T08:14:00Z</dcterms:created>
  <dcterms:modified xsi:type="dcterms:W3CDTF">2021-07-06T08:14:00Z</dcterms:modified>
</cp:coreProperties>
</file>