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C64A94" w14:textId="45A60DD4" w:rsidR="006A5DF1" w:rsidRDefault="00C1542D" w:rsidP="006A5DF1">
      <w:pPr>
        <w:spacing w:after="240"/>
        <w:jc w:val="right"/>
        <w:rPr>
          <w:sz w:val="22"/>
          <w:szCs w:val="22"/>
        </w:rPr>
      </w:pPr>
      <w:r w:rsidRPr="00C1542D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="00142278">
        <w:rPr>
          <w:sz w:val="22"/>
          <w:szCs w:val="22"/>
        </w:rPr>
        <w:t>31.05.2021 r.</w:t>
      </w:r>
    </w:p>
    <w:p w14:paraId="0CA5BB80" w14:textId="77777777" w:rsidR="00C1542D" w:rsidRPr="00C1542D" w:rsidRDefault="00C1542D" w:rsidP="006A5DF1">
      <w:pPr>
        <w:rPr>
          <w:b/>
          <w:bCs/>
          <w:sz w:val="22"/>
          <w:szCs w:val="22"/>
        </w:rPr>
      </w:pPr>
      <w:r w:rsidRPr="00C1542D">
        <w:rPr>
          <w:b/>
          <w:bCs/>
          <w:sz w:val="22"/>
          <w:szCs w:val="22"/>
        </w:rPr>
        <w:t>Szpital Miejski Specjalistyczny</w:t>
      </w:r>
    </w:p>
    <w:p w14:paraId="4D16D04D" w14:textId="77777777" w:rsidR="00C1542D" w:rsidRPr="00C1542D" w:rsidRDefault="00C1542D" w:rsidP="006A5DF1">
      <w:pPr>
        <w:rPr>
          <w:b/>
          <w:bCs/>
          <w:sz w:val="22"/>
          <w:szCs w:val="22"/>
        </w:rPr>
      </w:pPr>
      <w:r w:rsidRPr="00C1542D">
        <w:rPr>
          <w:b/>
          <w:bCs/>
          <w:sz w:val="22"/>
          <w:szCs w:val="22"/>
        </w:rPr>
        <w:t>im. Gabriela Narutowicza w Krakowie</w:t>
      </w:r>
    </w:p>
    <w:p w14:paraId="21137A26" w14:textId="77777777" w:rsidR="006A5DF1" w:rsidRPr="00BD5546" w:rsidRDefault="00C1542D" w:rsidP="006A5DF1">
      <w:pPr>
        <w:rPr>
          <w:sz w:val="22"/>
          <w:szCs w:val="22"/>
        </w:rPr>
      </w:pPr>
      <w:r w:rsidRPr="00C1542D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C1542D">
        <w:rPr>
          <w:sz w:val="22"/>
          <w:szCs w:val="22"/>
        </w:rPr>
        <w:t>35-37</w:t>
      </w:r>
    </w:p>
    <w:p w14:paraId="0341CEA9" w14:textId="77777777" w:rsidR="006A5DF1" w:rsidRPr="00BD5546" w:rsidRDefault="00C1542D" w:rsidP="006A5DF1">
      <w:pPr>
        <w:rPr>
          <w:sz w:val="22"/>
          <w:szCs w:val="22"/>
        </w:rPr>
      </w:pPr>
      <w:r w:rsidRPr="00C1542D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C1542D">
        <w:rPr>
          <w:sz w:val="22"/>
          <w:szCs w:val="22"/>
        </w:rPr>
        <w:t>Kraków</w:t>
      </w:r>
    </w:p>
    <w:p w14:paraId="32FFE646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E31DBFB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D0E9C5" w14:textId="07D2601C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342504">
        <w:rPr>
          <w:bCs/>
          <w:sz w:val="22"/>
          <w:szCs w:val="22"/>
        </w:rPr>
        <w:t>ZP/15/2021</w:t>
      </w:r>
      <w:r w:rsidRPr="00D91931">
        <w:rPr>
          <w:sz w:val="22"/>
          <w:szCs w:val="22"/>
        </w:rPr>
        <w:tab/>
        <w:t xml:space="preserve"> </w:t>
      </w:r>
    </w:p>
    <w:p w14:paraId="5EA5369B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32CC4E2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789CD25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C8FE361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17C3D445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EB31D3A" w14:textId="202B5C2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142278">
        <w:rPr>
          <w:rFonts w:ascii="Times New Roman" w:hAnsi="Times New Roman"/>
          <w:szCs w:val="28"/>
        </w:rPr>
        <w:t xml:space="preserve"> </w:t>
      </w:r>
      <w:r w:rsidR="00342504">
        <w:rPr>
          <w:rFonts w:ascii="Times New Roman" w:hAnsi="Times New Roman"/>
          <w:szCs w:val="28"/>
        </w:rPr>
        <w:t>- XXV</w:t>
      </w:r>
    </w:p>
    <w:p w14:paraId="487522D2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C1542D" w:rsidRPr="00C1542D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C1542D" w:rsidRPr="00C1542D">
        <w:rPr>
          <w:b/>
          <w:bCs/>
          <w:sz w:val="22"/>
          <w:szCs w:val="22"/>
        </w:rPr>
        <w:t>Zakup i dostawa wyrobów medycznych 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C1542D" w:rsidRPr="00C1542D">
        <w:rPr>
          <w:b/>
          <w:sz w:val="22"/>
          <w:szCs w:val="22"/>
        </w:rPr>
        <w:t>ZP/15/2021</w:t>
      </w:r>
      <w:r w:rsidRPr="006A5DF1">
        <w:rPr>
          <w:b/>
          <w:sz w:val="22"/>
          <w:szCs w:val="22"/>
        </w:rPr>
        <w:t>.</w:t>
      </w:r>
    </w:p>
    <w:p w14:paraId="1D61FF81" w14:textId="480B4E8B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r w:rsidR="00342504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C1542D" w:rsidRPr="00C1542D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1542D" w:rsidRPr="006A5DF1" w14:paraId="5BB083BA" w14:textId="77777777" w:rsidTr="00A2789C">
        <w:tc>
          <w:tcPr>
            <w:tcW w:w="9356" w:type="dxa"/>
            <w:shd w:val="clear" w:color="auto" w:fill="auto"/>
          </w:tcPr>
          <w:p w14:paraId="5393B95A" w14:textId="77777777" w:rsidR="00C1542D" w:rsidRPr="006A5DF1" w:rsidRDefault="00C1542D" w:rsidP="00A2789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C1542D">
              <w:rPr>
                <w:b/>
                <w:bCs/>
                <w:sz w:val="22"/>
                <w:szCs w:val="22"/>
              </w:rPr>
              <w:t>25</w:t>
            </w:r>
          </w:p>
          <w:p w14:paraId="4C782207" w14:textId="77777777" w:rsidR="00342504" w:rsidRDefault="00C1542D" w:rsidP="00A2789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1542D">
              <w:rPr>
                <w:sz w:val="22"/>
                <w:szCs w:val="22"/>
              </w:rPr>
              <w:t>pakiet 8,poz. 1</w:t>
            </w:r>
          </w:p>
          <w:p w14:paraId="32C7143C" w14:textId="626D5A66" w:rsidR="00342504" w:rsidRDefault="00C1542D" w:rsidP="00A2789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1542D">
              <w:rPr>
                <w:sz w:val="22"/>
                <w:szCs w:val="22"/>
              </w:rPr>
              <w:t xml:space="preserve"> Czy zamawiający wydzieli poz.1 do osobnego pakietu, takie rozwiązanie pozwoli na złożenie konkurencyjnej oferty. Racjonalne wydatkowanie publicznych pieniędzy jest dla Zamawiającego priorytetem, a podział pakietu to umożliwia. Złożenie ofert przez różne firmy pozwoli Zamawiającemu na dokonanie wyboru oferty zgodnej z zapisami SIWZ oraz zasadami uczciwej konkurencji w myśl ustawy PZP, gdyż większa liczba oferentów stwarza większe możliwości wyboru. </w:t>
            </w:r>
          </w:p>
          <w:p w14:paraId="37AD5E7A" w14:textId="1C3403C7" w:rsidR="00342504" w:rsidRDefault="00342504" w:rsidP="00A2789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B201B9">
              <w:rPr>
                <w:b/>
                <w:bCs/>
                <w:sz w:val="22"/>
                <w:szCs w:val="22"/>
              </w:rPr>
              <w:t xml:space="preserve"> Zamawiający nie wyraża zgody na wydzielenie poz.</w:t>
            </w:r>
            <w:r w:rsidR="0005115A">
              <w:rPr>
                <w:b/>
                <w:bCs/>
                <w:sz w:val="22"/>
                <w:szCs w:val="22"/>
              </w:rPr>
              <w:t xml:space="preserve"> </w:t>
            </w:r>
            <w:r w:rsidR="00B201B9">
              <w:rPr>
                <w:b/>
                <w:bCs/>
                <w:sz w:val="22"/>
                <w:szCs w:val="22"/>
              </w:rPr>
              <w:t>1 do osobnego pakietu.</w:t>
            </w:r>
          </w:p>
          <w:p w14:paraId="1DFEFE23" w14:textId="77777777" w:rsidR="00142278" w:rsidRDefault="00142278" w:rsidP="00A2789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7824F3E" w14:textId="77777777" w:rsidR="00342504" w:rsidRDefault="00C1542D" w:rsidP="00A2789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1542D">
              <w:rPr>
                <w:sz w:val="22"/>
                <w:szCs w:val="22"/>
              </w:rPr>
              <w:t>pakiet 8, poz.1</w:t>
            </w:r>
          </w:p>
          <w:p w14:paraId="75222199" w14:textId="40CE50FD" w:rsidR="00342504" w:rsidRDefault="00C1542D" w:rsidP="00A2789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1542D">
              <w:rPr>
                <w:sz w:val="22"/>
                <w:szCs w:val="22"/>
              </w:rPr>
              <w:t xml:space="preserve">Prosimy Zamawiającego o dopuszczenie wyceny za najmniejsze opakowanie handlowe 100 szt. </w:t>
            </w:r>
            <w:r w:rsidR="00747DC8">
              <w:rPr>
                <w:sz w:val="22"/>
                <w:szCs w:val="22"/>
              </w:rPr>
              <w:br/>
            </w:r>
            <w:bookmarkStart w:id="0" w:name="_GoBack"/>
            <w:bookmarkEnd w:id="0"/>
            <w:r w:rsidRPr="00C1542D">
              <w:rPr>
                <w:sz w:val="22"/>
                <w:szCs w:val="22"/>
              </w:rPr>
              <w:t>z przeliczeniem ilości z zaokrągleniem w górę do pełnych opakowań.</w:t>
            </w:r>
          </w:p>
          <w:p w14:paraId="7F6C894E" w14:textId="5A684633" w:rsidR="00342504" w:rsidRDefault="00342504" w:rsidP="00A2789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D4029D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6D5A0949" w14:textId="77777777" w:rsidR="00142278" w:rsidRDefault="00142278" w:rsidP="00A2789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44FE10D" w14:textId="7E65A59B" w:rsidR="00342504" w:rsidRDefault="00342504" w:rsidP="00A2789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C1542D" w:rsidRPr="00C1542D">
              <w:rPr>
                <w:sz w:val="22"/>
                <w:szCs w:val="22"/>
              </w:rPr>
              <w:t xml:space="preserve"> Czy zamawiający wymaga aby na opakowaniu jednostkowym umieszczono nazwę wytwórcy, nazwę importera, numer katalogowy, datę produkcji i datę ważności, metodę sterylizacji oraz znak CE?</w:t>
            </w:r>
          </w:p>
          <w:p w14:paraId="1C8F1F27" w14:textId="322331E7" w:rsidR="00342504" w:rsidRDefault="00342504" w:rsidP="00A2789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B201B9">
              <w:rPr>
                <w:b/>
                <w:bCs/>
                <w:sz w:val="22"/>
                <w:szCs w:val="22"/>
              </w:rPr>
              <w:t xml:space="preserve"> </w:t>
            </w:r>
            <w:r w:rsidR="00325622">
              <w:rPr>
                <w:b/>
                <w:bCs/>
                <w:sz w:val="22"/>
                <w:szCs w:val="22"/>
              </w:rPr>
              <w:t>Dopuszcza się ale nie wymaga.</w:t>
            </w:r>
            <w:r w:rsidR="00B201B9" w:rsidRPr="004B4D9C">
              <w:rPr>
                <w:sz w:val="22"/>
                <w:szCs w:val="22"/>
              </w:rPr>
              <w:t xml:space="preserve"> </w:t>
            </w:r>
          </w:p>
          <w:p w14:paraId="0B3E327A" w14:textId="77777777" w:rsidR="00142278" w:rsidRDefault="00142278" w:rsidP="00A2789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53A8217" w14:textId="665E1304" w:rsidR="00C1542D" w:rsidRPr="006A5DF1" w:rsidRDefault="00342504" w:rsidP="00A2789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C1542D" w:rsidRPr="00C1542D">
              <w:rPr>
                <w:sz w:val="22"/>
                <w:szCs w:val="22"/>
              </w:rPr>
              <w:t xml:space="preserve"> Czy zamawiający dopuści produkt równoważny, ponieważ w wymaganiach SWZ w załączniku asortymentowo-cenowym została podana nazwa producenta? Podczas przygotowywania postępowanie zamawiający nie może zawrzeć konkretnych producentów ( lub nazw handlowych), gdyż zabrania tego przepis art. 29 ust. 3 ustawy Prawo Zamówień Publicznych, dlatego wnioskujemy o dopuszczenie produktów równoważnych. Jeżeli specyfika przedmiotu zamówienia wymaga konkretnego produktu , to </w:t>
            </w:r>
            <w:r w:rsidR="00C1542D" w:rsidRPr="00C1542D">
              <w:rPr>
                <w:sz w:val="22"/>
                <w:szCs w:val="22"/>
              </w:rPr>
              <w:lastRenderedPageBreak/>
              <w:t>zamawiający ma obowiązek dopuścić możliwość zaoferowania materiałów równoważnych, co wiąże się ze wskazaniem jakie cechy lub parametry będą traktowane jako równoważne.</w:t>
            </w:r>
          </w:p>
          <w:p w14:paraId="0B5F2238" w14:textId="31C5EC8A" w:rsidR="00C1542D" w:rsidRPr="00C1542D" w:rsidRDefault="00342504" w:rsidP="00A2789C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B201B9">
              <w:rPr>
                <w:b/>
                <w:bCs/>
                <w:sz w:val="22"/>
                <w:szCs w:val="22"/>
              </w:rPr>
              <w:t xml:space="preserve"> Zamawiający dopuszcza produkty równoważne z zastrzeżeniem</w:t>
            </w:r>
            <w:r w:rsidR="0005115A">
              <w:rPr>
                <w:b/>
                <w:bCs/>
                <w:sz w:val="22"/>
                <w:szCs w:val="22"/>
              </w:rPr>
              <w:t>,</w:t>
            </w:r>
            <w:r w:rsidR="00B201B9">
              <w:rPr>
                <w:b/>
                <w:bCs/>
                <w:sz w:val="22"/>
                <w:szCs w:val="22"/>
              </w:rPr>
              <w:t xml:space="preserve"> iż produkt równoważny musi posiadać takie same parametry oraz pasować do typu kaniul firmy B.</w:t>
            </w:r>
            <w:r w:rsidR="0005115A">
              <w:rPr>
                <w:b/>
                <w:bCs/>
                <w:sz w:val="22"/>
                <w:szCs w:val="22"/>
              </w:rPr>
              <w:t xml:space="preserve"> </w:t>
            </w:r>
            <w:r w:rsidR="00B201B9">
              <w:rPr>
                <w:b/>
                <w:bCs/>
                <w:sz w:val="22"/>
                <w:szCs w:val="22"/>
              </w:rPr>
              <w:t>Braun.</w:t>
            </w:r>
          </w:p>
        </w:tc>
      </w:tr>
    </w:tbl>
    <w:p w14:paraId="1DBA580E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152680BB" w14:textId="77777777" w:rsidR="0005115A" w:rsidRDefault="0005115A" w:rsidP="0005115A">
      <w:pPr>
        <w:spacing w:before="120" w:after="120" w:line="360" w:lineRule="auto"/>
        <w:ind w:left="4395"/>
        <w:rPr>
          <w:sz w:val="22"/>
          <w:szCs w:val="22"/>
        </w:rPr>
      </w:pPr>
      <w:r>
        <w:rPr>
          <w:sz w:val="22"/>
          <w:szCs w:val="22"/>
        </w:rPr>
        <w:t>Zastępca Przewodniczącego Komisji Przetargowej</w:t>
      </w:r>
    </w:p>
    <w:p w14:paraId="01254481" w14:textId="77777777" w:rsidR="0005115A" w:rsidRPr="006A5DF1" w:rsidRDefault="0005115A" w:rsidP="0005115A">
      <w:pPr>
        <w:spacing w:before="120" w:after="120" w:line="360" w:lineRule="auto"/>
        <w:ind w:left="5812"/>
        <w:rPr>
          <w:sz w:val="22"/>
          <w:szCs w:val="22"/>
        </w:rPr>
      </w:pPr>
      <w:r>
        <w:rPr>
          <w:sz w:val="22"/>
          <w:szCs w:val="22"/>
        </w:rPr>
        <w:t>Agnieszka Biel</w:t>
      </w:r>
    </w:p>
    <w:p w14:paraId="35E0652A" w14:textId="133C8E29" w:rsidR="006D4AB3" w:rsidRPr="006A5DF1" w:rsidRDefault="006D4AB3" w:rsidP="0005115A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</w:p>
    <w:sectPr w:rsidR="006D4AB3" w:rsidRPr="006A5DF1" w:rsidSect="00142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ECCDF9" w14:textId="77777777" w:rsidR="00B537E4" w:rsidRDefault="00B537E4">
      <w:r>
        <w:separator/>
      </w:r>
    </w:p>
  </w:endnote>
  <w:endnote w:type="continuationSeparator" w:id="0">
    <w:p w14:paraId="589A7166" w14:textId="77777777" w:rsidR="00B537E4" w:rsidRDefault="00B537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6D29B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1E5F74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8CA03F" w14:textId="21AD7AD7" w:rsidR="006D4AB3" w:rsidRDefault="008904D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AE6B6BD" wp14:editId="02E837B3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>
          <w:pict>
            <v:line w14:anchorId="053DA05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49EC7E5B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24B13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8AFD4B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C7F3CE1" w14:textId="77777777" w:rsidR="006D4AB3" w:rsidRDefault="006D4AB3">
    <w:pPr>
      <w:pStyle w:val="Stopka"/>
      <w:tabs>
        <w:tab w:val="clear" w:pos="4536"/>
        <w:tab w:val="left" w:pos="6237"/>
      </w:tabs>
    </w:pPr>
  </w:p>
  <w:p w14:paraId="584F4E8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13D939" w14:textId="77777777" w:rsidR="00B537E4" w:rsidRDefault="00B537E4">
      <w:r>
        <w:separator/>
      </w:r>
    </w:p>
  </w:footnote>
  <w:footnote w:type="continuationSeparator" w:id="0">
    <w:p w14:paraId="0FAEDFDA" w14:textId="77777777" w:rsidR="00B537E4" w:rsidRDefault="00B537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17E1E5" w14:textId="77777777" w:rsidR="00C1542D" w:rsidRDefault="00C154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8FF037" w14:textId="77777777" w:rsidR="00C1542D" w:rsidRDefault="00C154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160A45" w14:textId="77777777" w:rsidR="00C1542D" w:rsidRDefault="00C1542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37E4"/>
    <w:rsid w:val="00031374"/>
    <w:rsid w:val="0005115A"/>
    <w:rsid w:val="000A1097"/>
    <w:rsid w:val="000E2A8F"/>
    <w:rsid w:val="0012774F"/>
    <w:rsid w:val="00142278"/>
    <w:rsid w:val="00144B7A"/>
    <w:rsid w:val="00180C6E"/>
    <w:rsid w:val="0029606A"/>
    <w:rsid w:val="00325622"/>
    <w:rsid w:val="00342504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7DC8"/>
    <w:rsid w:val="007D7198"/>
    <w:rsid w:val="00870F9F"/>
    <w:rsid w:val="008804B6"/>
    <w:rsid w:val="008904D6"/>
    <w:rsid w:val="00897AB0"/>
    <w:rsid w:val="008A3553"/>
    <w:rsid w:val="008F5B43"/>
    <w:rsid w:val="00947A50"/>
    <w:rsid w:val="00A905AC"/>
    <w:rsid w:val="00B201B9"/>
    <w:rsid w:val="00B537E4"/>
    <w:rsid w:val="00BA6584"/>
    <w:rsid w:val="00BE7BFD"/>
    <w:rsid w:val="00C1542D"/>
    <w:rsid w:val="00C370F2"/>
    <w:rsid w:val="00C44EEC"/>
    <w:rsid w:val="00D22FFA"/>
    <w:rsid w:val="00D4029D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3DDBBED3"/>
  <w15:chartTrackingRefBased/>
  <w15:docId w15:val="{623A0375-009B-4139-9B43-DC7EDB5AF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329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4</cp:revision>
  <cp:lastPrinted>2001-02-10T14:28:00Z</cp:lastPrinted>
  <dcterms:created xsi:type="dcterms:W3CDTF">2021-05-28T08:46:00Z</dcterms:created>
  <dcterms:modified xsi:type="dcterms:W3CDTF">2021-05-28T08:50:00Z</dcterms:modified>
</cp:coreProperties>
</file>