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50E24" w14:textId="77777777" w:rsidR="004511A1" w:rsidRPr="00443673" w:rsidRDefault="004511A1" w:rsidP="004511A1">
      <w:pPr>
        <w:rPr>
          <w:rFonts w:eastAsia="Times New Roman"/>
          <w:b/>
          <w:kern w:val="0"/>
          <w:szCs w:val="20"/>
          <w:lang w:eastAsia="pl-PL"/>
        </w:rPr>
      </w:pPr>
      <w:r w:rsidRPr="00443673">
        <w:rPr>
          <w:b/>
          <w:bCs/>
          <w:sz w:val="28"/>
          <w:szCs w:val="28"/>
        </w:rPr>
        <w:t>Pakiet 1 - Kasety do analizatora parametrów krytycznych wraz z pakietem odczynnikowym</w:t>
      </w:r>
      <w:r w:rsidR="00DA7BBA">
        <w:rPr>
          <w:b/>
          <w:bCs/>
          <w:sz w:val="28"/>
          <w:szCs w:val="28"/>
        </w:rPr>
        <w:t xml:space="preserve">             CPV: 33696000-5</w:t>
      </w:r>
    </w:p>
    <w:p w14:paraId="783C5570" w14:textId="77777777" w:rsidR="004511A1" w:rsidRPr="00443673" w:rsidRDefault="004511A1" w:rsidP="004511A1"/>
    <w:tbl>
      <w:tblPr>
        <w:tblW w:w="496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0"/>
        <w:gridCol w:w="2832"/>
        <w:gridCol w:w="1386"/>
        <w:gridCol w:w="1491"/>
        <w:gridCol w:w="1058"/>
        <w:gridCol w:w="1719"/>
        <w:gridCol w:w="1266"/>
        <w:gridCol w:w="875"/>
        <w:gridCol w:w="864"/>
        <w:gridCol w:w="841"/>
        <w:gridCol w:w="1172"/>
      </w:tblGrid>
      <w:tr w:rsidR="00DA7BBA" w:rsidRPr="00443673" w14:paraId="5E416DD4" w14:textId="77777777" w:rsidTr="00DA7BBA">
        <w:trPr>
          <w:trHeight w:hRule="exact" w:val="1334"/>
        </w:trPr>
        <w:tc>
          <w:tcPr>
            <w:tcW w:w="137" w:type="pct"/>
            <w:shd w:val="clear" w:color="auto" w:fill="FFFFFF"/>
            <w:vAlign w:val="center"/>
          </w:tcPr>
          <w:p w14:paraId="3DA6AC23" w14:textId="77777777" w:rsidR="004511A1" w:rsidRPr="00443673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020" w:type="pct"/>
            <w:shd w:val="clear" w:color="auto" w:fill="FFFFFF"/>
            <w:vAlign w:val="center"/>
          </w:tcPr>
          <w:p w14:paraId="3E269DB2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101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color w:val="000000"/>
                <w:spacing w:val="-4"/>
                <w:kern w:val="0"/>
                <w:sz w:val="22"/>
                <w:szCs w:val="22"/>
                <w:lang w:eastAsia="pl-PL"/>
              </w:rPr>
              <w:t>Asortyment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A7C8D7A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color w:val="000000"/>
                <w:spacing w:val="8"/>
                <w:kern w:val="0"/>
                <w:sz w:val="22"/>
                <w:szCs w:val="22"/>
                <w:lang w:eastAsia="pl-PL"/>
              </w:rPr>
              <w:t>Nazwa handlowa /typ/ symbol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74C7D07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Nr katalog.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5C654B1C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Producent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4FF5BA5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Zapotrzebowanie na 36 miesięcy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436BA70D" w14:textId="77777777" w:rsidR="004511A1" w:rsidRPr="00DA7BBA" w:rsidRDefault="004511A1" w:rsidP="00DA7BBA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Cena jednostkowa</w:t>
            </w:r>
            <w:r w:rsidR="00DA7BBA">
              <w:rPr>
                <w:rFonts w:eastAsia="Times New Roman"/>
                <w:b/>
                <w:bCs/>
                <w:kern w:val="0"/>
                <w:lang w:eastAsia="pl-PL"/>
              </w:rPr>
              <w:t xml:space="preserve"> </w:t>
            </w: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netto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3F47CF6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56A97AD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-43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Podatek VAT i % podatku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05498511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-35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14:paraId="7082A002" w14:textId="77777777" w:rsidR="004511A1" w:rsidRPr="006007C2" w:rsidRDefault="00DA7BBA" w:rsidP="00212C3E">
            <w:pPr>
              <w:widowControl/>
              <w:shd w:val="clear" w:color="auto" w:fill="FFFFFF"/>
              <w:suppressAutoHyphens w:val="0"/>
              <w:ind w:left="-35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DA7BBA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Termin ważności (w mies.)</w:t>
            </w:r>
          </w:p>
        </w:tc>
      </w:tr>
      <w:tr w:rsidR="00DA7BBA" w:rsidRPr="00443673" w14:paraId="08575B40" w14:textId="77777777" w:rsidTr="00DA7BBA">
        <w:trPr>
          <w:trHeight w:val="276"/>
        </w:trPr>
        <w:tc>
          <w:tcPr>
            <w:tcW w:w="137" w:type="pct"/>
            <w:shd w:val="clear" w:color="auto" w:fill="FFFFFF"/>
            <w:vAlign w:val="center"/>
          </w:tcPr>
          <w:p w14:paraId="0F1F36A9" w14:textId="77777777" w:rsidR="004511A1" w:rsidRPr="00443673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1020" w:type="pct"/>
            <w:shd w:val="clear" w:color="auto" w:fill="FFFFFF"/>
            <w:vAlign w:val="center"/>
          </w:tcPr>
          <w:p w14:paraId="3B80A04D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Kaseta czujników do analizatora parametrów krytycznych kompatybilna z urządzeniem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Radiometer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 ABL90 FLEX PLUS, pozwalająca na oznaczenie minimum następujących parametrów:</w:t>
            </w:r>
          </w:p>
          <w:p w14:paraId="50927892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pH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pCO2, pO2, sO2, Na, K, Cl, Ca,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ctHb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COHb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O2Hb,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HbF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MetHb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, bilirubina całkowita, glukoza, mleczany.</w:t>
            </w:r>
          </w:p>
          <w:p w14:paraId="1E2867A3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Możliwość wykonania min. 300 testów.</w:t>
            </w:r>
          </w:p>
          <w:p w14:paraId="0F1C8F97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W zestawie z kasetą pakiet odczynnikowy przeznaczony do kalibracji czujników, wykonywania kontroli jakości, oceny dokładności i precyzji, płukania systemu pomiarowego oraz zbiórki odpadów.</w:t>
            </w:r>
          </w:p>
          <w:p w14:paraId="55BD503F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Ważność kasety i </w:t>
            </w: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lastRenderedPageBreak/>
              <w:t>odczynników po zainstalowaniu w analizatorze min. 30 dni.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ABC6A29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0941889B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32225064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14:paraId="6972DB00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72</w:t>
            </w:r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 xml:space="preserve"> </w:t>
            </w:r>
            <w:proofErr w:type="spellStart"/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>kpl</w:t>
            </w:r>
            <w:proofErr w:type="spellEnd"/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7648848F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5" w:type="pct"/>
            <w:shd w:val="clear" w:color="auto" w:fill="FFFFFF"/>
            <w:vAlign w:val="center"/>
          </w:tcPr>
          <w:p w14:paraId="571261ED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14:paraId="7743A43A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03" w:type="pct"/>
            <w:shd w:val="clear" w:color="auto" w:fill="FFFFFF"/>
            <w:vAlign w:val="center"/>
          </w:tcPr>
          <w:p w14:paraId="79002AD2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14:paraId="1677ADE8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</w:tr>
      <w:tr w:rsidR="00B140A5" w:rsidRPr="00443673" w14:paraId="73716E04" w14:textId="77777777" w:rsidTr="00B140A5">
        <w:trPr>
          <w:trHeight w:val="276"/>
        </w:trPr>
        <w:tc>
          <w:tcPr>
            <w:tcW w:w="137" w:type="pct"/>
            <w:shd w:val="clear" w:color="auto" w:fill="FFFFFF"/>
            <w:vAlign w:val="center"/>
          </w:tcPr>
          <w:p w14:paraId="1A54620C" w14:textId="77777777" w:rsidR="00B140A5" w:rsidRPr="00443673" w:rsidRDefault="0057187A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>
              <w:rPr>
                <w:rFonts w:eastAsia="Times New Roman"/>
                <w:color w:val="000000"/>
                <w:kern w:val="0"/>
                <w:lang w:eastAsia="pl-PL"/>
              </w:rPr>
              <w:t>2</w:t>
            </w:r>
          </w:p>
        </w:tc>
        <w:tc>
          <w:tcPr>
            <w:tcW w:w="1020" w:type="pct"/>
            <w:shd w:val="clear" w:color="auto" w:fill="FFFFFF"/>
            <w:vAlign w:val="center"/>
          </w:tcPr>
          <w:p w14:paraId="324217E3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>
              <w:rPr>
                <w:rFonts w:eastAsia="Times New Roman"/>
                <w:color w:val="000000"/>
                <w:kern w:val="0"/>
                <w:lang w:eastAsia="pl-PL"/>
              </w:rPr>
              <w:t>P</w:t>
            </w: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apier w rolce 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kompatybilny z aparatem </w:t>
            </w: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ABL90 FLEX PLUS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. Ilość rolek </w:t>
            </w: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p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ozwalająca na wydruk przynajmniej </w:t>
            </w: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300 badań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 miesięcznie na 1 aparat (w okresie umowy łącznie 21600 wydruków badań)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C9B3BC7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5A5112BD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348C781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14:paraId="4A1AA0D1" w14:textId="77777777" w:rsidR="00B140A5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>
              <w:rPr>
                <w:rFonts w:eastAsia="Times New Roman"/>
                <w:color w:val="000000"/>
                <w:kern w:val="0"/>
                <w:lang w:eastAsia="pl-PL"/>
              </w:rPr>
              <w:t>liczba rolek …</w:t>
            </w:r>
            <w:r w:rsidR="0057187A">
              <w:rPr>
                <w:rFonts w:eastAsia="Times New Roman"/>
                <w:color w:val="000000"/>
                <w:kern w:val="0"/>
                <w:lang w:eastAsia="pl-PL"/>
              </w:rPr>
              <w:t>*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 szt.</w:t>
            </w:r>
          </w:p>
          <w:p w14:paraId="7A983CA0" w14:textId="77777777" w:rsidR="00B140A5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  <w:p w14:paraId="3D5ACA00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liczba </w:t>
            </w:r>
            <w:r w:rsidR="0057187A">
              <w:rPr>
                <w:rFonts w:eastAsia="Times New Roman"/>
                <w:color w:val="000000"/>
                <w:kern w:val="0"/>
                <w:lang w:eastAsia="pl-PL"/>
              </w:rPr>
              <w:t>najmniejszego opakowania</w:t>
            </w:r>
            <w:r>
              <w:rPr>
                <w:rFonts w:eastAsia="Times New Roman"/>
                <w:color w:val="000000"/>
                <w:kern w:val="0"/>
                <w:lang w:eastAsia="pl-PL"/>
              </w:rPr>
              <w:t xml:space="preserve"> ….</w:t>
            </w:r>
            <w:r w:rsidR="0057187A">
              <w:rPr>
                <w:rFonts w:eastAsia="Times New Roman"/>
                <w:color w:val="000000"/>
                <w:kern w:val="0"/>
                <w:lang w:eastAsia="pl-PL"/>
              </w:rPr>
              <w:t>*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5F042FD9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5" w:type="pct"/>
            <w:shd w:val="clear" w:color="auto" w:fill="FFFFFF"/>
            <w:vAlign w:val="center"/>
          </w:tcPr>
          <w:p w14:paraId="3EAC8D78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14:paraId="7CBC152C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03" w:type="pct"/>
            <w:shd w:val="clear" w:color="auto" w:fill="FFFFFF"/>
            <w:vAlign w:val="center"/>
          </w:tcPr>
          <w:p w14:paraId="56853E5B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22" w:type="pct"/>
            <w:tcBorders>
              <w:tl2br w:val="single" w:sz="6" w:space="0" w:color="auto"/>
              <w:tr2bl w:val="single" w:sz="6" w:space="0" w:color="auto"/>
            </w:tcBorders>
            <w:shd w:val="clear" w:color="auto" w:fill="FFFFFF"/>
            <w:vAlign w:val="center"/>
          </w:tcPr>
          <w:p w14:paraId="50B60F2F" w14:textId="77777777" w:rsidR="00B140A5" w:rsidRPr="00443673" w:rsidRDefault="00B140A5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</w:tr>
      <w:tr w:rsidR="00DA7BBA" w:rsidRPr="00443673" w14:paraId="2C20061D" w14:textId="77777777" w:rsidTr="00DA7BBA">
        <w:trPr>
          <w:trHeight w:val="276"/>
        </w:trPr>
        <w:tc>
          <w:tcPr>
            <w:tcW w:w="137" w:type="pct"/>
            <w:shd w:val="clear" w:color="auto" w:fill="FFFFFF"/>
            <w:vAlign w:val="center"/>
          </w:tcPr>
          <w:p w14:paraId="61967787" w14:textId="77777777" w:rsidR="00C767FA" w:rsidRPr="00443673" w:rsidRDefault="00C767FA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1020" w:type="pct"/>
            <w:shd w:val="clear" w:color="auto" w:fill="FFFFFF"/>
            <w:vAlign w:val="center"/>
          </w:tcPr>
          <w:p w14:paraId="64745B6B" w14:textId="77777777" w:rsidR="00C767FA" w:rsidRPr="00C767FA" w:rsidRDefault="00C767FA" w:rsidP="00C767FA">
            <w:pPr>
              <w:pStyle w:val="Zawartotabeli"/>
              <w:snapToGrid w:val="0"/>
            </w:pPr>
            <w:r>
              <w:t>RAZEM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EE40EDB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6E1AD27B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16099A3E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14:paraId="096F032F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56" w:type="pct"/>
            <w:shd w:val="clear" w:color="auto" w:fill="FFFFFF"/>
            <w:vAlign w:val="center"/>
          </w:tcPr>
          <w:p w14:paraId="02D9E092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5" w:type="pct"/>
            <w:shd w:val="clear" w:color="auto" w:fill="FFFFFF"/>
            <w:vAlign w:val="center"/>
          </w:tcPr>
          <w:p w14:paraId="7B88E0E1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14:paraId="4D281F83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03" w:type="pct"/>
            <w:shd w:val="clear" w:color="auto" w:fill="FFFFFF"/>
            <w:vAlign w:val="center"/>
          </w:tcPr>
          <w:p w14:paraId="174DB43E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14:paraId="1B086539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</w:tr>
    </w:tbl>
    <w:p w14:paraId="6397482C" w14:textId="77777777" w:rsidR="004511A1" w:rsidRPr="00443673" w:rsidRDefault="004511A1" w:rsidP="004511A1">
      <w:pPr>
        <w:rPr>
          <w:sz w:val="28"/>
          <w:szCs w:val="28"/>
        </w:rPr>
      </w:pPr>
    </w:p>
    <w:p w14:paraId="3DB89E52" w14:textId="77777777" w:rsidR="004511A1" w:rsidRDefault="004511A1" w:rsidP="004511A1">
      <w:r w:rsidRPr="00443673">
        <w:t>Wartość brutto słownie: ………………………………………</w:t>
      </w:r>
    </w:p>
    <w:p w14:paraId="6E9E7D90" w14:textId="77777777" w:rsidR="00DA7BBA" w:rsidRDefault="00DA7BBA" w:rsidP="004511A1"/>
    <w:p w14:paraId="5143EBFB" w14:textId="77777777" w:rsidR="00DA7BBA" w:rsidRDefault="00DA7BBA" w:rsidP="00DA7BBA">
      <w:pPr>
        <w:rPr>
          <w:b/>
          <w:bCs/>
          <w:u w:val="single"/>
        </w:rPr>
      </w:pPr>
      <w:r w:rsidRPr="004511A1">
        <w:rPr>
          <w:b/>
          <w:bCs/>
          <w:u w:val="single"/>
        </w:rPr>
        <w:t xml:space="preserve">Termin ważności: Minimum </w:t>
      </w:r>
      <w:r>
        <w:rPr>
          <w:b/>
          <w:bCs/>
          <w:u w:val="single"/>
        </w:rPr>
        <w:t>3 miesiące</w:t>
      </w:r>
    </w:p>
    <w:p w14:paraId="35C0E0F7" w14:textId="77777777" w:rsidR="00DA7BBA" w:rsidRPr="00DA7BBA" w:rsidRDefault="00DA7BBA" w:rsidP="004511A1">
      <w:pPr>
        <w:rPr>
          <w:b/>
          <w:bCs/>
        </w:rPr>
      </w:pPr>
    </w:p>
    <w:p w14:paraId="438322F8" w14:textId="77777777" w:rsidR="004511A1" w:rsidRPr="00443673" w:rsidRDefault="0057187A" w:rsidP="004511A1">
      <w:r>
        <w:t>* uzupełnia Wykonawca</w:t>
      </w:r>
    </w:p>
    <w:p w14:paraId="18E169A0" w14:textId="77777777" w:rsidR="00D918C1" w:rsidRDefault="00D918C1"/>
    <w:p w14:paraId="1A9DD753" w14:textId="77777777" w:rsidR="004511A1" w:rsidRDefault="004511A1"/>
    <w:p w14:paraId="345A4778" w14:textId="77777777" w:rsidR="004511A1" w:rsidRDefault="004511A1"/>
    <w:p w14:paraId="0674A8E7" w14:textId="77777777" w:rsidR="004511A1" w:rsidRDefault="004511A1"/>
    <w:p w14:paraId="44806562" w14:textId="77777777" w:rsidR="004511A1" w:rsidRDefault="004511A1"/>
    <w:p w14:paraId="0CBE34AD" w14:textId="77777777" w:rsidR="004511A1" w:rsidRDefault="004511A1"/>
    <w:p w14:paraId="77F77CAD" w14:textId="77777777" w:rsidR="004511A1" w:rsidRDefault="004511A1"/>
    <w:p w14:paraId="6C770303" w14:textId="77777777" w:rsidR="004511A1" w:rsidRDefault="004511A1"/>
    <w:p w14:paraId="2CBB8832" w14:textId="77777777" w:rsidR="004511A1" w:rsidRDefault="004511A1"/>
    <w:p w14:paraId="3164B49D" w14:textId="77777777" w:rsidR="004511A1" w:rsidRDefault="004511A1"/>
    <w:p w14:paraId="7F71CBB0" w14:textId="77777777" w:rsidR="004511A1" w:rsidRDefault="004511A1"/>
    <w:p w14:paraId="2CDAFC56" w14:textId="77777777" w:rsidR="00443673" w:rsidRPr="004511A1" w:rsidRDefault="00443673">
      <w:pPr>
        <w:rPr>
          <w:b/>
          <w:bCs/>
          <w:u w:val="single"/>
        </w:rPr>
      </w:pPr>
    </w:p>
    <w:sectPr w:rsidR="00443673" w:rsidRPr="004511A1" w:rsidSect="004511A1">
      <w:headerReference w:type="default" r:id="rId7"/>
      <w:pgSz w:w="16840" w:h="11900" w:orient="landscape"/>
      <w:pgMar w:top="1418" w:right="1418" w:bottom="1418" w:left="1418" w:header="851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82A89" w14:textId="77777777" w:rsidR="00DA6EA5" w:rsidRDefault="00DA6EA5" w:rsidP="004511A1">
      <w:r>
        <w:separator/>
      </w:r>
    </w:p>
  </w:endnote>
  <w:endnote w:type="continuationSeparator" w:id="0">
    <w:p w14:paraId="609BAFDD" w14:textId="77777777" w:rsidR="00DA6EA5" w:rsidRDefault="00DA6EA5" w:rsidP="0045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F4389" w14:textId="77777777" w:rsidR="00DA6EA5" w:rsidRDefault="00DA6EA5" w:rsidP="004511A1">
      <w:r>
        <w:separator/>
      </w:r>
    </w:p>
  </w:footnote>
  <w:footnote w:type="continuationSeparator" w:id="0">
    <w:p w14:paraId="6219D374" w14:textId="77777777" w:rsidR="00DA6EA5" w:rsidRDefault="00DA6EA5" w:rsidP="00451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4110F" w14:textId="77777777" w:rsidR="004511A1" w:rsidRPr="00003C92" w:rsidRDefault="004511A1" w:rsidP="004511A1">
    <w:pPr>
      <w:tabs>
        <w:tab w:val="center" w:pos="4536"/>
        <w:tab w:val="right" w:pos="9072"/>
      </w:tabs>
      <w:rPr>
        <w:sz w:val="18"/>
      </w:rPr>
    </w:pPr>
    <w:r w:rsidRPr="00003C92">
      <w:rPr>
        <w:sz w:val="18"/>
        <w:szCs w:val="18"/>
      </w:rPr>
      <w:t>ZP/</w:t>
    </w:r>
    <w:r w:rsidR="00443673" w:rsidRPr="00003C92">
      <w:rPr>
        <w:sz w:val="18"/>
        <w:szCs w:val="18"/>
      </w:rPr>
      <w:t>16</w:t>
    </w:r>
    <w:r w:rsidRPr="00003C92">
      <w:rPr>
        <w:sz w:val="18"/>
        <w:szCs w:val="18"/>
      </w:rPr>
      <w:t>/2021</w:t>
    </w:r>
    <w:r w:rsidR="00443673" w:rsidRPr="00003C92">
      <w:rPr>
        <w:sz w:val="18"/>
        <w:szCs w:val="18"/>
      </w:rPr>
      <w:t xml:space="preserve">                       </w:t>
    </w:r>
    <w:r w:rsidRPr="00003C92"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</w:t>
    </w:r>
    <w:r w:rsidR="00003C92">
      <w:rPr>
        <w:sz w:val="18"/>
        <w:szCs w:val="18"/>
      </w:rPr>
      <w:t xml:space="preserve">                            </w:t>
    </w:r>
    <w:r w:rsidRPr="00003C92">
      <w:rPr>
        <w:sz w:val="18"/>
        <w:szCs w:val="18"/>
      </w:rPr>
      <w:t xml:space="preserve">ZAŁĄCZNIK </w:t>
    </w:r>
    <w:r w:rsidR="00443673" w:rsidRPr="00003C92">
      <w:rPr>
        <w:sz w:val="18"/>
        <w:szCs w:val="18"/>
      </w:rPr>
      <w:t>1</w:t>
    </w:r>
  </w:p>
  <w:p w14:paraId="55CF2CF6" w14:textId="77777777" w:rsidR="004511A1" w:rsidRDefault="004511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A1"/>
    <w:rsid w:val="00003C92"/>
    <w:rsid w:val="000C7E4D"/>
    <w:rsid w:val="00443673"/>
    <w:rsid w:val="004511A1"/>
    <w:rsid w:val="0048121F"/>
    <w:rsid w:val="00532FE2"/>
    <w:rsid w:val="00541C51"/>
    <w:rsid w:val="0057187A"/>
    <w:rsid w:val="006007C2"/>
    <w:rsid w:val="006733D3"/>
    <w:rsid w:val="008830A0"/>
    <w:rsid w:val="008B3090"/>
    <w:rsid w:val="00960532"/>
    <w:rsid w:val="0096608D"/>
    <w:rsid w:val="00B140A5"/>
    <w:rsid w:val="00B54975"/>
    <w:rsid w:val="00C767FA"/>
    <w:rsid w:val="00D918C1"/>
    <w:rsid w:val="00DA6EA5"/>
    <w:rsid w:val="00DA7BBA"/>
    <w:rsid w:val="00FE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81C64"/>
  <w15:docId w15:val="{3B68E896-2E80-46C6-A330-F6DD58E0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1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widowControl/>
      <w:numPr>
        <w:numId w:val="1"/>
      </w:numPr>
      <w:tabs>
        <w:tab w:val="left" w:pos="1304"/>
        <w:tab w:val="left" w:pos="9298"/>
      </w:tabs>
      <w:suppressAutoHyphens w:val="0"/>
      <w:outlineLvl w:val="0"/>
    </w:pPr>
    <w:rPr>
      <w:rFonts w:eastAsia="Times New Roman"/>
      <w:b/>
      <w:kern w:val="0"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11A1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511A1"/>
  </w:style>
  <w:style w:type="paragraph" w:styleId="Stopka">
    <w:name w:val="footer"/>
    <w:basedOn w:val="Normalny"/>
    <w:link w:val="StopkaZnak"/>
    <w:uiPriority w:val="99"/>
    <w:unhideWhenUsed/>
    <w:rsid w:val="004511A1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511A1"/>
  </w:style>
  <w:style w:type="paragraph" w:customStyle="1" w:styleId="Zawartotabeli">
    <w:name w:val="Zawartość tabeli"/>
    <w:basedOn w:val="Normalny"/>
    <w:rsid w:val="004511A1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67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7FA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571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Żbik</dc:creator>
  <cp:lastModifiedBy>Ewa Szlifińska</cp:lastModifiedBy>
  <cp:revision>2</cp:revision>
  <cp:lastPrinted>2021-04-29T11:24:00Z</cp:lastPrinted>
  <dcterms:created xsi:type="dcterms:W3CDTF">2021-05-14T12:33:00Z</dcterms:created>
  <dcterms:modified xsi:type="dcterms:W3CDTF">2021-05-14T12:33:00Z</dcterms:modified>
</cp:coreProperties>
</file>