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A6BFF" w:rsidP="006A5DF1">
      <w:pPr>
        <w:spacing w:after="240"/>
        <w:jc w:val="right"/>
        <w:rPr>
          <w:sz w:val="22"/>
          <w:szCs w:val="22"/>
        </w:rPr>
      </w:pPr>
      <w:r w:rsidRPr="001A6BF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A6BFF">
        <w:rPr>
          <w:sz w:val="22"/>
          <w:szCs w:val="22"/>
        </w:rPr>
        <w:t>2021-05-13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1A6BFF" w:rsidRPr="001A6BFF" w:rsidRDefault="001A6BFF" w:rsidP="006A5DF1">
      <w:pPr>
        <w:rPr>
          <w:b/>
          <w:bCs/>
          <w:sz w:val="22"/>
          <w:szCs w:val="22"/>
        </w:rPr>
      </w:pPr>
      <w:r w:rsidRPr="001A6BFF">
        <w:rPr>
          <w:b/>
          <w:bCs/>
          <w:sz w:val="22"/>
          <w:szCs w:val="22"/>
        </w:rPr>
        <w:t>Akademia Górniczo - Hutnicza</w:t>
      </w:r>
    </w:p>
    <w:p w:rsidR="001A6BFF" w:rsidRPr="001A6BFF" w:rsidRDefault="001A6BFF" w:rsidP="006A5DF1">
      <w:pPr>
        <w:rPr>
          <w:b/>
          <w:bCs/>
          <w:sz w:val="22"/>
          <w:szCs w:val="22"/>
        </w:rPr>
      </w:pPr>
      <w:r w:rsidRPr="001A6BFF">
        <w:rPr>
          <w:b/>
          <w:bCs/>
          <w:sz w:val="22"/>
          <w:szCs w:val="22"/>
        </w:rPr>
        <w:t>im. Stanisława Staszica w Krakowie</w:t>
      </w:r>
    </w:p>
    <w:p w:rsidR="006A5DF1" w:rsidRPr="00D91931" w:rsidRDefault="001A6BFF" w:rsidP="006A5DF1">
      <w:pPr>
        <w:rPr>
          <w:b/>
          <w:bCs/>
          <w:sz w:val="22"/>
          <w:szCs w:val="22"/>
        </w:rPr>
      </w:pPr>
      <w:r w:rsidRPr="001A6BFF">
        <w:rPr>
          <w:b/>
          <w:bCs/>
          <w:sz w:val="22"/>
          <w:szCs w:val="22"/>
        </w:rPr>
        <w:t>Dział Zamówień Publicznych</w:t>
      </w:r>
    </w:p>
    <w:p w:rsidR="006A5DF1" w:rsidRPr="00BD5546" w:rsidRDefault="001A6BFF" w:rsidP="006A5DF1">
      <w:pPr>
        <w:rPr>
          <w:sz w:val="22"/>
          <w:szCs w:val="22"/>
        </w:rPr>
      </w:pPr>
      <w:r w:rsidRPr="001A6BF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A6BFF">
        <w:rPr>
          <w:sz w:val="22"/>
          <w:szCs w:val="22"/>
        </w:rPr>
        <w:t>30</w:t>
      </w:r>
    </w:p>
    <w:p w:rsidR="006A5DF1" w:rsidRPr="00BD5546" w:rsidRDefault="001A6BFF" w:rsidP="006A5DF1">
      <w:pPr>
        <w:rPr>
          <w:sz w:val="22"/>
          <w:szCs w:val="22"/>
        </w:rPr>
      </w:pPr>
      <w:r w:rsidRPr="001A6BF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A6BFF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905B6">
        <w:rPr>
          <w:sz w:val="22"/>
          <w:szCs w:val="22"/>
        </w:rPr>
        <w:t>Pismo:</w:t>
      </w:r>
      <w:r w:rsidRPr="006905B6">
        <w:rPr>
          <w:b/>
          <w:bCs/>
          <w:sz w:val="22"/>
          <w:szCs w:val="22"/>
        </w:rPr>
        <w:t xml:space="preserve"> </w:t>
      </w:r>
      <w:r w:rsidR="006905B6" w:rsidRPr="006905B6">
        <w:rPr>
          <w:bCs/>
          <w:sz w:val="22"/>
          <w:szCs w:val="22"/>
        </w:rPr>
        <w:t>KC-zp.272-130/21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905B6">
        <w:rPr>
          <w:rFonts w:ascii="Times New Roman" w:hAnsi="Times New Roman"/>
          <w:szCs w:val="28"/>
        </w:rPr>
        <w:t xml:space="preserve"> – ZMIANA </w:t>
      </w: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A6BFF" w:rsidRPr="001A6BFF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A6BFF" w:rsidRPr="001A6BFF">
        <w:rPr>
          <w:b/>
          <w:bCs/>
          <w:sz w:val="22"/>
          <w:szCs w:val="22"/>
        </w:rPr>
        <w:t>budowa linii kablowej średniego napięcia SN 15kV relacji stacja nr 4558 - stacja nr 44089 na terenie AGH w Krakowie - KC-zp.272-130/21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A6BFF" w:rsidRPr="001A6BFF">
        <w:rPr>
          <w:b/>
          <w:sz w:val="22"/>
          <w:szCs w:val="22"/>
        </w:rPr>
        <w:t>KC-zp.272-130/21</w:t>
      </w:r>
      <w:r w:rsidRPr="006A5DF1">
        <w:rPr>
          <w:b/>
          <w:sz w:val="22"/>
          <w:szCs w:val="22"/>
        </w:rPr>
        <w:t>.</w:t>
      </w:r>
    </w:p>
    <w:p w:rsidR="0012774F" w:rsidRPr="006A5DF1" w:rsidRDefault="001A6BFF" w:rsidP="00D8461B">
      <w:pPr>
        <w:spacing w:after="240" w:line="276" w:lineRule="auto"/>
        <w:jc w:val="both"/>
        <w:rPr>
          <w:sz w:val="22"/>
          <w:szCs w:val="22"/>
        </w:rPr>
      </w:pPr>
      <w:r w:rsidRPr="001A6BFF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1A6BFF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403"/>
      </w:tblGrid>
      <w:tr w:rsidR="001A6BFF" w:rsidRPr="006A5DF1" w:rsidTr="00466D23">
        <w:tc>
          <w:tcPr>
            <w:tcW w:w="9356" w:type="dxa"/>
            <w:shd w:val="clear" w:color="auto" w:fill="auto"/>
          </w:tcPr>
          <w:p w:rsidR="001A6BFF" w:rsidRPr="006905B6" w:rsidRDefault="006905B6" w:rsidP="00466D23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6905B6">
              <w:rPr>
                <w:b/>
                <w:sz w:val="22"/>
                <w:szCs w:val="22"/>
              </w:rPr>
              <w:t>Treść zapytań i odpowiedzi brzmi następująco:</w:t>
            </w:r>
          </w:p>
          <w:p w:rsidR="006905B6" w:rsidRDefault="006905B6" w:rsidP="00466D2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6905B6" w:rsidRPr="006905B6" w:rsidRDefault="006905B6" w:rsidP="006905B6">
            <w:pPr>
              <w:spacing w:after="160" w:line="259" w:lineRule="auto"/>
              <w:jc w:val="both"/>
              <w:rPr>
                <w:rFonts w:eastAsia="Calibri"/>
                <w:sz w:val="22"/>
                <w:szCs w:val="22"/>
              </w:rPr>
            </w:pPr>
            <w:r w:rsidRPr="006905B6">
              <w:rPr>
                <w:rFonts w:ascii="Verdana" w:eastAsia="Calibri" w:hAnsi="Verdana"/>
              </w:rPr>
              <w:t xml:space="preserve">1. </w:t>
            </w:r>
            <w:r w:rsidRPr="006905B6">
              <w:rPr>
                <w:rFonts w:eastAsia="Calibri"/>
                <w:sz w:val="22"/>
                <w:szCs w:val="22"/>
              </w:rPr>
              <w:t xml:space="preserve">Prosimy o doprecyzowanie informacji dotyczącej parametrów studni kablowych. Dostępne na rynku wyroby posiadają wymiary wewnętrzne 1310x610 mm, które są zgodne z oczekiwaniem Zamawiającego zawartym m.in. w zestawieniu materiałów. Wymiary zewnętrzne takiej studni to 1360x660 mm, co z kolei jest niezgodne z uwagą nr1 na rysunku 7_20_E_8_4__Przekroj_kanalizacji_kablowej.pdf: „Jako studzienki kablowe dla ŚN i </w:t>
            </w:r>
            <w:proofErr w:type="spellStart"/>
            <w:r w:rsidRPr="006905B6">
              <w:rPr>
                <w:rFonts w:eastAsia="Calibri"/>
                <w:sz w:val="22"/>
                <w:szCs w:val="22"/>
              </w:rPr>
              <w:t>nN</w:t>
            </w:r>
            <w:proofErr w:type="spellEnd"/>
            <w:r w:rsidRPr="006905B6">
              <w:rPr>
                <w:rFonts w:eastAsia="Calibri"/>
                <w:sz w:val="22"/>
                <w:szCs w:val="22"/>
              </w:rPr>
              <w:t xml:space="preserve"> stosować studnie modułowe wykonane z żywicy poliestrowej wzmocnionej włóknem szklanym o wymiarach zewnętrznych 1410x710 mm.” Prosimy o potwierdzenie, które wymiary studni kablowych należy przyjąć jako wymagane.</w:t>
            </w:r>
          </w:p>
          <w:p w:rsidR="006905B6" w:rsidRPr="006905B6" w:rsidRDefault="006905B6" w:rsidP="006905B6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905B6">
              <w:rPr>
                <w:rFonts w:eastAsia="Calibri"/>
                <w:b/>
                <w:sz w:val="22"/>
                <w:szCs w:val="22"/>
                <w:lang w:eastAsia="en-US"/>
              </w:rPr>
              <w:t>Odp.: Zamawiający informuję, że należy przyjąć studnie kablowe o wymiarach wewnętrznych minimum 1310 x 610 mm, gwarantujące wprowadzenie do studni projektowanych ilości rur.</w:t>
            </w:r>
          </w:p>
          <w:p w:rsidR="006905B6" w:rsidRPr="006905B6" w:rsidRDefault="006905B6" w:rsidP="006905B6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  <w:p w:rsidR="006905B6" w:rsidRPr="006905B6" w:rsidRDefault="006905B6" w:rsidP="006905B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905B6">
              <w:rPr>
                <w:rFonts w:eastAsia="Calibri"/>
                <w:sz w:val="22"/>
                <w:szCs w:val="22"/>
              </w:rPr>
              <w:t>2. Dodatkowo Zamawiający informuje, że należy wycenić dodatkowo ułożenie dwóch czerwonych rur karbowanych dwuściennych giętkich fi 110 w kanalizacji średniego napięcia pod przyszłe potrzeby Zamawiającego. W tym celu należy wycenić dodatkowe pozycje przedmiarowe:</w:t>
            </w:r>
          </w:p>
          <w:p w:rsidR="006905B6" w:rsidRPr="006905B6" w:rsidRDefault="006905B6" w:rsidP="006905B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</w:p>
          <w:tbl>
            <w:tblPr>
              <w:tblW w:w="916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60"/>
              <w:gridCol w:w="1740"/>
              <w:gridCol w:w="4720"/>
              <w:gridCol w:w="1134"/>
              <w:gridCol w:w="813"/>
            </w:tblGrid>
            <w:tr w:rsidR="006905B6" w:rsidRPr="006905B6" w:rsidTr="00466D23">
              <w:trPr>
                <w:trHeight w:val="1690"/>
              </w:trPr>
              <w:tc>
                <w:tcPr>
                  <w:tcW w:w="7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905B6" w:rsidRPr="006905B6" w:rsidRDefault="006905B6" w:rsidP="006905B6">
                  <w:pPr>
                    <w:rPr>
                      <w:b/>
                      <w:sz w:val="22"/>
                      <w:szCs w:val="22"/>
                    </w:rPr>
                  </w:pPr>
                  <w:r w:rsidRPr="006905B6">
                    <w:rPr>
                      <w:b/>
                      <w:sz w:val="22"/>
                      <w:szCs w:val="22"/>
                    </w:rPr>
                    <w:lastRenderedPageBreak/>
                    <w:t>2.1</w:t>
                  </w:r>
                </w:p>
              </w:tc>
              <w:tc>
                <w:tcPr>
                  <w:tcW w:w="17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905B6" w:rsidRPr="006905B6" w:rsidRDefault="006905B6" w:rsidP="006905B6">
                  <w:pPr>
                    <w:rPr>
                      <w:b/>
                      <w:sz w:val="22"/>
                      <w:szCs w:val="22"/>
                    </w:rPr>
                  </w:pPr>
                  <w:r w:rsidRPr="006905B6">
                    <w:rPr>
                      <w:b/>
                      <w:sz w:val="22"/>
                      <w:szCs w:val="22"/>
                    </w:rPr>
                    <w:t>KNR 510/303/2</w:t>
                  </w:r>
                </w:p>
              </w:tc>
              <w:tc>
                <w:tcPr>
                  <w:tcW w:w="47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6905B6" w:rsidRPr="006905B6" w:rsidRDefault="006905B6" w:rsidP="006905B6">
                  <w:pPr>
                    <w:rPr>
                      <w:b/>
                      <w:sz w:val="22"/>
                      <w:szCs w:val="22"/>
                    </w:rPr>
                  </w:pPr>
                  <w:r w:rsidRPr="006905B6">
                    <w:rPr>
                      <w:b/>
                      <w:sz w:val="22"/>
                      <w:szCs w:val="22"/>
                    </w:rPr>
                    <w:t>Układanie rur ochronnych z PCW w wykopie, Rury kanalizacji kablowej fi 110 czerwone, karbowane, dwuścienne do ochrony kabli pod drogami ulicami i torowiskami R = 0,955 M = 1,000 S = 1,000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905B6" w:rsidRPr="006905B6" w:rsidRDefault="006905B6" w:rsidP="006905B6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905B6">
                    <w:rPr>
                      <w:b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81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905B6" w:rsidRPr="006905B6" w:rsidRDefault="006905B6" w:rsidP="006905B6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905B6">
                    <w:rPr>
                      <w:b/>
                      <w:sz w:val="22"/>
                      <w:szCs w:val="22"/>
                    </w:rPr>
                    <w:t>200,00</w:t>
                  </w:r>
                </w:p>
              </w:tc>
            </w:tr>
            <w:tr w:rsidR="006905B6" w:rsidRPr="006905B6" w:rsidTr="00466D23">
              <w:trPr>
                <w:trHeight w:val="1402"/>
              </w:trPr>
              <w:tc>
                <w:tcPr>
                  <w:tcW w:w="7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905B6" w:rsidRPr="006905B6" w:rsidRDefault="006905B6" w:rsidP="006905B6">
                  <w:pPr>
                    <w:rPr>
                      <w:b/>
                      <w:sz w:val="22"/>
                      <w:szCs w:val="22"/>
                    </w:rPr>
                  </w:pPr>
                  <w:r w:rsidRPr="006905B6">
                    <w:rPr>
                      <w:b/>
                      <w:sz w:val="22"/>
                      <w:szCs w:val="22"/>
                    </w:rPr>
                    <w:t>2.2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905B6" w:rsidRPr="006905B6" w:rsidRDefault="006905B6" w:rsidP="006905B6">
                  <w:pPr>
                    <w:rPr>
                      <w:b/>
                      <w:sz w:val="22"/>
                      <w:szCs w:val="22"/>
                    </w:rPr>
                  </w:pPr>
                  <w:r w:rsidRPr="006905B6">
                    <w:rPr>
                      <w:b/>
                      <w:sz w:val="22"/>
                      <w:szCs w:val="22"/>
                    </w:rPr>
                    <w:t>K.I.</w:t>
                  </w:r>
                </w:p>
              </w:tc>
              <w:tc>
                <w:tcPr>
                  <w:tcW w:w="47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905B6" w:rsidRPr="006905B6" w:rsidRDefault="006905B6" w:rsidP="006905B6">
                  <w:pPr>
                    <w:rPr>
                      <w:b/>
                      <w:sz w:val="22"/>
                      <w:szCs w:val="22"/>
                    </w:rPr>
                  </w:pPr>
                  <w:r w:rsidRPr="006905B6">
                    <w:rPr>
                      <w:b/>
                      <w:sz w:val="22"/>
                      <w:szCs w:val="22"/>
                    </w:rPr>
                    <w:t>Kolano 450 kanalizacji kablowej fi 110 czerwone do rur jw.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905B6" w:rsidRPr="006905B6" w:rsidRDefault="006905B6" w:rsidP="006905B6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spellStart"/>
                  <w:r w:rsidRPr="006905B6">
                    <w:rPr>
                      <w:b/>
                      <w:sz w:val="22"/>
                      <w:szCs w:val="22"/>
                    </w:rPr>
                    <w:t>szt</w:t>
                  </w:r>
                  <w:proofErr w:type="spellEnd"/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905B6" w:rsidRPr="006905B6" w:rsidRDefault="006905B6" w:rsidP="006905B6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905B6"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</w:tr>
            <w:tr w:rsidR="006905B6" w:rsidRPr="006905B6" w:rsidTr="00466D23">
              <w:trPr>
                <w:trHeight w:val="2103"/>
              </w:trPr>
              <w:tc>
                <w:tcPr>
                  <w:tcW w:w="7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905B6" w:rsidRPr="006905B6" w:rsidRDefault="006905B6" w:rsidP="006905B6">
                  <w:pPr>
                    <w:rPr>
                      <w:b/>
                      <w:sz w:val="22"/>
                      <w:szCs w:val="22"/>
                    </w:rPr>
                  </w:pPr>
                  <w:r w:rsidRPr="006905B6">
                    <w:rPr>
                      <w:b/>
                      <w:sz w:val="22"/>
                      <w:szCs w:val="22"/>
                    </w:rPr>
                    <w:t>2.3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905B6" w:rsidRPr="006905B6" w:rsidRDefault="006905B6" w:rsidP="006905B6">
                  <w:pPr>
                    <w:rPr>
                      <w:b/>
                      <w:sz w:val="22"/>
                      <w:szCs w:val="22"/>
                    </w:rPr>
                  </w:pPr>
                  <w:r w:rsidRPr="006905B6">
                    <w:rPr>
                      <w:b/>
                      <w:sz w:val="22"/>
                      <w:szCs w:val="22"/>
                    </w:rPr>
                    <w:t>KNR 510/303/2</w:t>
                  </w:r>
                </w:p>
              </w:tc>
              <w:tc>
                <w:tcPr>
                  <w:tcW w:w="47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6905B6" w:rsidRPr="006905B6" w:rsidRDefault="006905B6" w:rsidP="006905B6">
                  <w:pPr>
                    <w:rPr>
                      <w:b/>
                      <w:sz w:val="22"/>
                      <w:szCs w:val="22"/>
                    </w:rPr>
                  </w:pPr>
                  <w:r w:rsidRPr="006905B6">
                    <w:rPr>
                      <w:b/>
                      <w:sz w:val="22"/>
                      <w:szCs w:val="22"/>
                    </w:rPr>
                    <w:t>Układanie rur ochronnych z PCW w wykopie, Rury kanalizacji kablowej fi 110 czerwone, karbowane, dwuścienne giętkie do ochrony kabli w miejscach o małym obciążeniu R = 0,955 M = 1,000 S = 1,000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905B6" w:rsidRPr="006905B6" w:rsidRDefault="006905B6" w:rsidP="006905B6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905B6">
                    <w:rPr>
                      <w:b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905B6" w:rsidRPr="006905B6" w:rsidRDefault="006905B6" w:rsidP="006905B6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905B6">
                    <w:rPr>
                      <w:b/>
                      <w:sz w:val="22"/>
                      <w:szCs w:val="22"/>
                    </w:rPr>
                    <w:t>60,00</w:t>
                  </w:r>
                </w:p>
              </w:tc>
            </w:tr>
          </w:tbl>
          <w:p w:rsidR="006905B6" w:rsidRPr="006905B6" w:rsidRDefault="006905B6" w:rsidP="006905B6">
            <w:pPr>
              <w:spacing w:after="160" w:line="259" w:lineRule="auto"/>
              <w:rPr>
                <w:rFonts w:ascii="Verdana" w:eastAsia="Calibri" w:hAnsi="Verdana"/>
              </w:rPr>
            </w:pPr>
          </w:p>
          <w:p w:rsidR="006905B6" w:rsidRPr="001A6BFF" w:rsidRDefault="006905B6" w:rsidP="00466D2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Default="006905B6" w:rsidP="006905B6">
      <w:pPr>
        <w:spacing w:before="120" w:after="120" w:line="360" w:lineRule="auto"/>
        <w:ind w:left="7080"/>
        <w:jc w:val="center"/>
        <w:rPr>
          <w:sz w:val="22"/>
          <w:szCs w:val="22"/>
        </w:rPr>
      </w:pPr>
      <w:r>
        <w:rPr>
          <w:sz w:val="22"/>
          <w:szCs w:val="22"/>
        </w:rPr>
        <w:t>Kanclerz</w:t>
      </w:r>
    </w:p>
    <w:p w:rsidR="006905B6" w:rsidRDefault="006905B6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mgr inż. Henryk Zioło</w:t>
      </w:r>
    </w:p>
    <w:p w:rsidR="006905B6" w:rsidRPr="006A5DF1" w:rsidRDefault="006905B6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905B6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FE1" w:rsidRDefault="00883FE1">
      <w:r>
        <w:separator/>
      </w:r>
    </w:p>
  </w:endnote>
  <w:endnote w:type="continuationSeparator" w:id="0">
    <w:p w:rsidR="00883FE1" w:rsidRDefault="00883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FE1" w:rsidRDefault="00883FE1">
      <w:r>
        <w:separator/>
      </w:r>
    </w:p>
  </w:footnote>
  <w:footnote w:type="continuationSeparator" w:id="0">
    <w:p w:rsidR="00883FE1" w:rsidRDefault="00883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BFF" w:rsidRDefault="001A6B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BFF" w:rsidRDefault="001A6B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BFF" w:rsidRDefault="001A6B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3FE1"/>
    <w:rsid w:val="00031374"/>
    <w:rsid w:val="000A1097"/>
    <w:rsid w:val="000E2A8F"/>
    <w:rsid w:val="0012774F"/>
    <w:rsid w:val="00144B7A"/>
    <w:rsid w:val="00180C6E"/>
    <w:rsid w:val="001A6BFF"/>
    <w:rsid w:val="0029606A"/>
    <w:rsid w:val="004848F3"/>
    <w:rsid w:val="004A75F2"/>
    <w:rsid w:val="005144A9"/>
    <w:rsid w:val="00520165"/>
    <w:rsid w:val="005B1B08"/>
    <w:rsid w:val="00632C3C"/>
    <w:rsid w:val="00662BDB"/>
    <w:rsid w:val="006905B6"/>
    <w:rsid w:val="006A5DF1"/>
    <w:rsid w:val="006B7198"/>
    <w:rsid w:val="006D4AB3"/>
    <w:rsid w:val="006F3B81"/>
    <w:rsid w:val="007D7198"/>
    <w:rsid w:val="00870F9F"/>
    <w:rsid w:val="008804B6"/>
    <w:rsid w:val="00883FE1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D56723"/>
  <w15:chartTrackingRefBased/>
  <w15:docId w15:val="{476B6F4E-F26F-4CD5-936B-DF714776E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344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3</cp:revision>
  <cp:lastPrinted>2001-02-10T14:28:00Z</cp:lastPrinted>
  <dcterms:created xsi:type="dcterms:W3CDTF">2021-05-13T05:19:00Z</dcterms:created>
  <dcterms:modified xsi:type="dcterms:W3CDTF">2021-05-13T05:27:00Z</dcterms:modified>
</cp:coreProperties>
</file>