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93389C" w:rsidP="006A5DF1">
      <w:pPr>
        <w:spacing w:after="240"/>
        <w:jc w:val="right"/>
        <w:rPr>
          <w:sz w:val="22"/>
          <w:szCs w:val="22"/>
        </w:rPr>
      </w:pPr>
      <w:r w:rsidRPr="0093389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441A11">
        <w:rPr>
          <w:sz w:val="22"/>
          <w:szCs w:val="22"/>
        </w:rPr>
        <w:t>10.05.2021 r.</w:t>
      </w:r>
      <w:bookmarkStart w:id="0" w:name="_GoBack"/>
      <w:bookmarkEnd w:id="0"/>
    </w:p>
    <w:p w:rsidR="0093389C" w:rsidRPr="0093389C" w:rsidRDefault="0093389C" w:rsidP="006A5DF1">
      <w:pPr>
        <w:rPr>
          <w:b/>
          <w:bCs/>
          <w:sz w:val="22"/>
          <w:szCs w:val="22"/>
        </w:rPr>
      </w:pPr>
      <w:r w:rsidRPr="0093389C">
        <w:rPr>
          <w:b/>
          <w:bCs/>
          <w:sz w:val="22"/>
          <w:szCs w:val="22"/>
        </w:rPr>
        <w:t>Szpital Miejski Specjalistyczny</w:t>
      </w:r>
    </w:p>
    <w:p w:rsidR="0093389C" w:rsidRPr="0093389C" w:rsidRDefault="0093389C" w:rsidP="006A5DF1">
      <w:pPr>
        <w:rPr>
          <w:b/>
          <w:bCs/>
          <w:sz w:val="22"/>
          <w:szCs w:val="22"/>
        </w:rPr>
      </w:pPr>
      <w:r w:rsidRPr="0093389C">
        <w:rPr>
          <w:b/>
          <w:bCs/>
          <w:sz w:val="22"/>
          <w:szCs w:val="22"/>
        </w:rPr>
        <w:t>im. Gabriela Narutowicza w Krakowie</w:t>
      </w:r>
    </w:p>
    <w:p w:rsidR="006A5DF1" w:rsidRPr="00BD5546" w:rsidRDefault="0093389C" w:rsidP="006A5DF1">
      <w:pPr>
        <w:rPr>
          <w:sz w:val="22"/>
          <w:szCs w:val="22"/>
        </w:rPr>
      </w:pPr>
      <w:r w:rsidRPr="0093389C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93389C">
        <w:rPr>
          <w:sz w:val="22"/>
          <w:szCs w:val="22"/>
        </w:rPr>
        <w:t>35-37</w:t>
      </w:r>
    </w:p>
    <w:p w:rsidR="006A5DF1" w:rsidRPr="00BD5546" w:rsidRDefault="0093389C" w:rsidP="006A5DF1">
      <w:pPr>
        <w:rPr>
          <w:sz w:val="22"/>
          <w:szCs w:val="22"/>
        </w:rPr>
      </w:pPr>
      <w:r w:rsidRPr="0093389C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93389C">
        <w:rPr>
          <w:sz w:val="22"/>
          <w:szCs w:val="22"/>
        </w:rPr>
        <w:t>Kraków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45D8" w:rsidRPr="00D91931" w:rsidRDefault="00A845D8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326727">
        <w:rPr>
          <w:sz w:val="22"/>
          <w:szCs w:val="22"/>
        </w:rPr>
        <w:t xml:space="preserve"> </w:t>
      </w:r>
      <w:r w:rsidR="00326727">
        <w:rPr>
          <w:bCs/>
          <w:sz w:val="22"/>
          <w:szCs w:val="22"/>
        </w:rPr>
        <w:t>ZP/13/2021</w:t>
      </w:r>
      <w:r w:rsidR="00A845D8">
        <w:rPr>
          <w:bCs/>
          <w:sz w:val="22"/>
          <w:szCs w:val="22"/>
        </w:rPr>
        <w:t>/1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41A11">
        <w:rPr>
          <w:rFonts w:ascii="Times New Roman" w:hAnsi="Times New Roman"/>
          <w:szCs w:val="28"/>
        </w:rPr>
        <w:t xml:space="preserve"> - 1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3389C" w:rsidRPr="0093389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3389C" w:rsidRPr="0093389C">
        <w:rPr>
          <w:b/>
          <w:bCs/>
          <w:sz w:val="22"/>
          <w:szCs w:val="22"/>
        </w:rPr>
        <w:t>Zakup i dostawa implantów ortopedycznych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3389C" w:rsidRPr="0093389C">
        <w:rPr>
          <w:b/>
          <w:sz w:val="22"/>
          <w:szCs w:val="22"/>
        </w:rPr>
        <w:t>ZP/13/2021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3389C" w:rsidRPr="0093389C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3389C" w:rsidRPr="006A5DF1" w:rsidTr="007C53B1">
        <w:tc>
          <w:tcPr>
            <w:tcW w:w="9356" w:type="dxa"/>
            <w:shd w:val="clear" w:color="auto" w:fill="auto"/>
          </w:tcPr>
          <w:p w:rsidR="0093389C" w:rsidRPr="006A5DF1" w:rsidRDefault="0093389C" w:rsidP="007C53B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93389C">
              <w:rPr>
                <w:b/>
                <w:bCs/>
                <w:sz w:val="22"/>
                <w:szCs w:val="22"/>
              </w:rPr>
              <w:t>1</w:t>
            </w:r>
          </w:p>
          <w:p w:rsidR="0093389C" w:rsidRPr="0093389C" w:rsidRDefault="0093389C" w:rsidP="007C53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389C">
              <w:rPr>
                <w:sz w:val="22"/>
                <w:szCs w:val="22"/>
              </w:rPr>
              <w:t>Zgodnie z załącznikiem nr 4 do SWZ –</w:t>
            </w:r>
            <w:r w:rsidR="00A845D8">
              <w:rPr>
                <w:sz w:val="22"/>
                <w:szCs w:val="22"/>
              </w:rPr>
              <w:t xml:space="preserve"> </w:t>
            </w:r>
            <w:r w:rsidRPr="0093389C">
              <w:rPr>
                <w:sz w:val="22"/>
                <w:szCs w:val="22"/>
              </w:rPr>
              <w:t>Projekt umowy (dalej „Projekt umowy”)</w:t>
            </w:r>
            <w:r w:rsidR="00A845D8">
              <w:rPr>
                <w:sz w:val="22"/>
                <w:szCs w:val="22"/>
              </w:rPr>
              <w:t xml:space="preserve"> </w:t>
            </w:r>
            <w:r w:rsidRPr="0093389C">
              <w:rPr>
                <w:sz w:val="22"/>
                <w:szCs w:val="22"/>
              </w:rPr>
              <w:t xml:space="preserve">w § 6 ust. 1 wskazano: „Towar zostanie dostarczony wraz z fakturą przez Wykonawcę w opakowaniach na jego koszt, własnym  transportem  z  rozładowaniem  w  Magazynie  Zamawiającego  przy  ul.  Siemaszki  17  </w:t>
            </w:r>
            <w:r w:rsidR="00A845D8">
              <w:rPr>
                <w:sz w:val="22"/>
                <w:szCs w:val="22"/>
              </w:rPr>
              <w:br/>
            </w:r>
            <w:r w:rsidRPr="0093389C">
              <w:rPr>
                <w:sz w:val="22"/>
                <w:szCs w:val="22"/>
              </w:rPr>
              <w:t>w Krakowie, w dni robocze  w godz. 7:30 do 14:00, własnymi siłami Wykonawcy. W przypadku dostarczenia towaru w cenie wyższej niż w umowie, Zamawiający płaci za otrzymany towar wg ceny określonej w załączniku Nr 1 do umowy. Jeżeli dostawa wypada w dniu wolnym od pracy dostawa nastąpi w pierwszym dniu roboczym po wyznaczonym terminie.”</w:t>
            </w:r>
          </w:p>
          <w:p w:rsidR="0093389C" w:rsidRPr="006A5DF1" w:rsidRDefault="0093389C" w:rsidP="007C53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389C">
              <w:rPr>
                <w:sz w:val="22"/>
                <w:szCs w:val="22"/>
              </w:rPr>
              <w:t>Natomiast Projekt umowy w § 2 ust. 11 brzmi następująco: „Postanowienia ustawy z dnia 9 listopada 2018  r.  o  elektronicznym  fakturowaniu  w  zamówieniach  publicznych,  koncesjach  na  roboty budowlane lub usługi oraz partnerstwie publiczno-prywatnym znajdują odpowiednie zastosowanie.</w:t>
            </w:r>
            <w:r w:rsidR="00326727">
              <w:rPr>
                <w:sz w:val="22"/>
                <w:szCs w:val="22"/>
              </w:rPr>
              <w:t xml:space="preserve"> </w:t>
            </w:r>
            <w:r w:rsidRPr="0093389C">
              <w:rPr>
                <w:sz w:val="22"/>
                <w:szCs w:val="22"/>
              </w:rPr>
              <w:t>”Mając powyższe na uwadze Wykonawca prosi o wyjaśnienie czy Zamawiający odstąpi od obowiązku dostarczenia faktury wraz z dostawą i wyraża zgodę na przesyłanie wyłącznie ustrukturyzowanych faktur elektronicznych za pośrednictwem platformy PEF?</w:t>
            </w:r>
          </w:p>
          <w:p w:rsidR="00326727" w:rsidRDefault="00326727" w:rsidP="00326727"/>
          <w:p w:rsidR="00326727" w:rsidRDefault="00326727" w:rsidP="00326727">
            <w:pPr>
              <w:jc w:val="both"/>
              <w:rPr>
                <w:b/>
                <w:color w:val="000000"/>
              </w:rPr>
            </w:pPr>
            <w:r>
              <w:rPr>
                <w:b/>
                <w:bCs/>
              </w:rPr>
              <w:t xml:space="preserve">Odpowiedź: Zamawiający modyfikuje treść </w:t>
            </w:r>
            <w:r>
              <w:rPr>
                <w:b/>
                <w:color w:val="000000"/>
              </w:rPr>
              <w:t>§ 6 projektu umowy poprzez dodanie ust. 3 o następującej treści: „</w:t>
            </w:r>
            <w:r>
              <w:rPr>
                <w:b/>
                <w:bCs/>
              </w:rPr>
              <w:t>W przypadku przes</w:t>
            </w:r>
            <w:r w:rsidR="00A845D8">
              <w:rPr>
                <w:b/>
                <w:bCs/>
              </w:rPr>
              <w:t>ł</w:t>
            </w:r>
            <w:r>
              <w:rPr>
                <w:b/>
                <w:bCs/>
              </w:rPr>
              <w:t>ania ustrukturyzowanej faktury elektronicznej za pośrednictwem PEF</w:t>
            </w:r>
            <w:r w:rsidR="00A845D8">
              <w:rPr>
                <w:b/>
                <w:bCs/>
              </w:rPr>
              <w:t xml:space="preserve"> tj. Platformy Elektronicznego Fakturowania</w:t>
            </w:r>
            <w:r>
              <w:rPr>
                <w:b/>
                <w:bCs/>
              </w:rPr>
              <w:t>, Zamawiający odstępuje od obowiązku dostarczenia faktury wraz z dostawą.”</w:t>
            </w:r>
          </w:p>
          <w:p w:rsidR="0093389C" w:rsidRPr="0093389C" w:rsidRDefault="0093389C" w:rsidP="007C53B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326727" w:rsidRDefault="00326727" w:rsidP="0032672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Przewodniczący Komisji Przetargowej</w:t>
      </w:r>
    </w:p>
    <w:p w:rsidR="00326727" w:rsidRDefault="00326727" w:rsidP="00326727">
      <w:pPr>
        <w:jc w:val="center"/>
        <w:rPr>
          <w:sz w:val="22"/>
          <w:szCs w:val="22"/>
        </w:rPr>
      </w:pPr>
    </w:p>
    <w:p w:rsidR="006D4AB3" w:rsidRPr="006A5DF1" w:rsidRDefault="00326727" w:rsidP="00326727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</w:t>
      </w:r>
      <w:r w:rsidR="0093389C" w:rsidRPr="0093389C">
        <w:rPr>
          <w:sz w:val="22"/>
          <w:szCs w:val="22"/>
        </w:rPr>
        <w:t>Maciej</w:t>
      </w:r>
      <w:r w:rsidR="006D4AB3" w:rsidRPr="006A5DF1">
        <w:rPr>
          <w:sz w:val="22"/>
          <w:szCs w:val="22"/>
        </w:rPr>
        <w:t xml:space="preserve"> </w:t>
      </w:r>
      <w:r w:rsidR="0093389C" w:rsidRPr="0093389C">
        <w:rPr>
          <w:sz w:val="22"/>
          <w:szCs w:val="22"/>
        </w:rPr>
        <w:t>Wróblewski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4F88" w:rsidRDefault="006F4F88">
      <w:r>
        <w:separator/>
      </w:r>
    </w:p>
  </w:endnote>
  <w:endnote w:type="continuationSeparator" w:id="0">
    <w:p w:rsidR="006F4F88" w:rsidRDefault="006F4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41A1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4F88" w:rsidRDefault="006F4F88">
      <w:r>
        <w:separator/>
      </w:r>
    </w:p>
  </w:footnote>
  <w:footnote w:type="continuationSeparator" w:id="0">
    <w:p w:rsidR="006F4F88" w:rsidRDefault="006F4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89C" w:rsidRDefault="009338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89C" w:rsidRDefault="009338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89C" w:rsidRDefault="009338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4F88"/>
    <w:rsid w:val="00031374"/>
    <w:rsid w:val="000A1097"/>
    <w:rsid w:val="000E2A8F"/>
    <w:rsid w:val="0012774F"/>
    <w:rsid w:val="00144B7A"/>
    <w:rsid w:val="00180C6E"/>
    <w:rsid w:val="0029606A"/>
    <w:rsid w:val="00326727"/>
    <w:rsid w:val="00441A1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4F88"/>
    <w:rsid w:val="007D7198"/>
    <w:rsid w:val="00870F9F"/>
    <w:rsid w:val="008804B6"/>
    <w:rsid w:val="00897AB0"/>
    <w:rsid w:val="008A3553"/>
    <w:rsid w:val="0093389C"/>
    <w:rsid w:val="00947A50"/>
    <w:rsid w:val="00A845D8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81E44B"/>
  <w15:chartTrackingRefBased/>
  <w15:docId w15:val="{E400D73E-5BC4-421D-8CA7-95212DBE2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296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Beata Żbik</cp:lastModifiedBy>
  <cp:revision>2</cp:revision>
  <cp:lastPrinted>2021-05-10T08:26:00Z</cp:lastPrinted>
  <dcterms:created xsi:type="dcterms:W3CDTF">2021-05-10T10:12:00Z</dcterms:created>
  <dcterms:modified xsi:type="dcterms:W3CDTF">2021-05-10T10:12:00Z</dcterms:modified>
</cp:coreProperties>
</file>