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14" w:type="dxa"/>
        <w:jc w:val="left"/>
        <w:tblInd w:w="-2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9" w:type="dxa"/>
          <w:bottom w:w="55" w:type="dxa"/>
          <w:right w:w="55" w:type="dxa"/>
        </w:tblCellMar>
      </w:tblPr>
      <w:tblGrid>
        <w:gridCol w:w="1917"/>
        <w:gridCol w:w="2390"/>
        <w:gridCol w:w="1521"/>
        <w:gridCol w:w="1314"/>
        <w:gridCol w:w="2471"/>
      </w:tblGrid>
      <w:tr>
        <w:trPr>
          <w:trHeight w:val="1225" w:hRule="atLeast"/>
        </w:trPr>
        <w:tc>
          <w:tcPr>
            <w:tcW w:w="1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pPr>
            <w:r>
              <w:rPr>
                <w:rFonts w:eastAsia="Times New Roman" w:cs="Times New Roman" w:ascii="Arial" w:hAnsi="Arial"/>
                <w:sz w:val="24"/>
                <w:szCs w:val="24"/>
                <w:lang w:eastAsia="ar-SA"/>
              </w:rPr>
              <w:t>Temat:</w:t>
            </w:r>
          </w:p>
        </w:tc>
        <w:tc>
          <w:tcPr>
            <w:tcW w:w="7696"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ind w:left="206" w:right="0" w:hanging="0"/>
              <w:jc w:val="center"/>
              <w:rPr/>
            </w:pPr>
            <w:r>
              <w:rPr>
                <w:rFonts w:eastAsia="Arial-Black" w:cs="Arial-Black" w:ascii="Arial" w:hAnsi="Arial"/>
                <w:b/>
                <w:bCs/>
                <w:color w:val="00000A"/>
                <w:sz w:val="24"/>
                <w:szCs w:val="24"/>
                <w:lang w:eastAsia="ar-SA" w:bidi="ar-SA"/>
              </w:rPr>
              <w:t>"Opracowanie dokumentacji projektowo – kosztorysowej budowy sieci kanalizacyjnej na terenie Lubszy"</w:t>
            </w:r>
          </w:p>
        </w:tc>
      </w:tr>
      <w:tr>
        <w:trPr>
          <w:trHeight w:val="727" w:hRule="atLeast"/>
        </w:trPr>
        <w:tc>
          <w:tcPr>
            <w:tcW w:w="1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Kategoria obiektu budowlanego:</w:t>
            </w:r>
          </w:p>
        </w:tc>
        <w:tc>
          <w:tcPr>
            <w:tcW w:w="7696"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b/>
                <w:b/>
                <w:bCs/>
                <w:color w:val="00000A"/>
                <w:sz w:val="24"/>
                <w:szCs w:val="24"/>
                <w:lang w:eastAsia="ar-SA"/>
              </w:rPr>
            </w:pPr>
            <w:r>
              <w:rPr>
                <w:rFonts w:eastAsia="Times New Roman" w:cs="Times New Roman" w:ascii="Arial" w:hAnsi="Arial"/>
                <w:b/>
                <w:bCs/>
                <w:color w:val="00000A"/>
                <w:sz w:val="24"/>
                <w:szCs w:val="24"/>
                <w:lang w:eastAsia="ar-SA"/>
              </w:rPr>
              <w:t>XXVI</w:t>
            </w:r>
          </w:p>
        </w:tc>
      </w:tr>
      <w:tr>
        <w:trPr>
          <w:trHeight w:val="429" w:hRule="atLeast"/>
        </w:trPr>
        <w:tc>
          <w:tcPr>
            <w:tcW w:w="1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Stadium dokumentacji:</w:t>
            </w:r>
          </w:p>
        </w:tc>
        <w:tc>
          <w:tcPr>
            <w:tcW w:w="7696"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b/>
                <w:b/>
                <w:bCs/>
                <w:sz w:val="26"/>
                <w:szCs w:val="26"/>
                <w:lang w:eastAsia="ar-SA"/>
              </w:rPr>
            </w:pPr>
            <w:r>
              <w:rPr>
                <w:rFonts w:eastAsia="Times New Roman" w:cs="Times New Roman" w:ascii="Arial" w:hAnsi="Arial"/>
                <w:b/>
                <w:bCs/>
                <w:sz w:val="26"/>
                <w:szCs w:val="26"/>
                <w:lang w:eastAsia="ar-SA"/>
              </w:rPr>
              <w:t xml:space="preserve">SPECYFIKACJE TECHNICZNE WYKONANIA I </w:t>
            </w:r>
          </w:p>
          <w:p>
            <w:pPr>
              <w:pStyle w:val="Normal"/>
              <w:suppressLineNumbers/>
              <w:suppressAutoHyphens w:val="true"/>
              <w:spacing w:lineRule="auto" w:line="240" w:before="0" w:after="0"/>
              <w:jc w:val="center"/>
              <w:rPr>
                <w:rFonts w:ascii="Arial" w:hAnsi="Arial" w:eastAsia="Times New Roman" w:cs="Times New Roman"/>
                <w:b/>
                <w:b/>
                <w:bCs/>
                <w:sz w:val="26"/>
                <w:szCs w:val="26"/>
                <w:lang w:eastAsia="ar-SA"/>
              </w:rPr>
            </w:pPr>
            <w:r>
              <w:rPr>
                <w:rFonts w:eastAsia="Times New Roman" w:cs="Times New Roman" w:ascii="Arial" w:hAnsi="Arial"/>
                <w:b/>
                <w:bCs/>
                <w:sz w:val="26"/>
                <w:szCs w:val="26"/>
                <w:lang w:eastAsia="ar-SA"/>
              </w:rPr>
              <w:t xml:space="preserve">ODBIORU ROBÓT BUDOWLANYCH </w:t>
            </w:r>
          </w:p>
          <w:p>
            <w:pPr>
              <w:pStyle w:val="Normal"/>
              <w:suppressLineNumbers/>
              <w:suppressAutoHyphens w:val="true"/>
              <w:spacing w:lineRule="auto" w:line="240" w:before="0" w:after="0"/>
              <w:jc w:val="center"/>
              <w:rPr>
                <w:rFonts w:ascii="Arial" w:hAnsi="Arial" w:eastAsia="Times New Roman" w:cs="Times New Roman"/>
                <w:b/>
                <w:b/>
                <w:bCs/>
                <w:sz w:val="24"/>
                <w:szCs w:val="24"/>
                <w:lang w:eastAsia="ar-SA"/>
              </w:rPr>
            </w:pPr>
            <w:r>
              <w:rPr>
                <w:rFonts w:eastAsia="Times New Roman" w:cs="Times New Roman" w:ascii="Arial" w:hAnsi="Arial"/>
                <w:b/>
                <w:bCs/>
                <w:sz w:val="24"/>
                <w:szCs w:val="24"/>
                <w:lang w:eastAsia="ar-SA"/>
              </w:rPr>
            </w:r>
          </w:p>
          <w:p>
            <w:pPr>
              <w:pStyle w:val="Normal"/>
              <w:suppressLineNumbers/>
              <w:suppressAutoHyphens w:val="true"/>
              <w:spacing w:lineRule="auto" w:line="276" w:before="0" w:after="0"/>
              <w:jc w:val="center"/>
              <w:rPr/>
            </w:pPr>
            <w:r>
              <w:rPr>
                <w:rFonts w:eastAsia="Times New Roman" w:cs="Times New Roman" w:ascii="Arial" w:hAnsi="Arial"/>
                <w:b/>
                <w:bCs/>
                <w:sz w:val="24"/>
                <w:szCs w:val="24"/>
                <w:lang w:eastAsia="ar-SA" w:bidi="ar-SA"/>
              </w:rPr>
              <w:t>Lubsza, ul. Ligocka.</w:t>
            </w:r>
          </w:p>
        </w:tc>
      </w:tr>
      <w:tr>
        <w:trPr>
          <w:trHeight w:val="1497" w:hRule="atLeast"/>
        </w:trPr>
        <w:tc>
          <w:tcPr>
            <w:tcW w:w="1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Inwestor:</w:t>
            </w:r>
          </w:p>
        </w:tc>
        <w:tc>
          <w:tcPr>
            <w:tcW w:w="391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360"/>
              <w:jc w:val="center"/>
              <w:rPr/>
            </w:pPr>
            <w:r>
              <w:rPr>
                <w:rFonts w:eastAsia="Times New Roman" w:cs="Times New Roman" w:ascii="Arial" w:hAnsi="Arial"/>
                <w:b/>
                <w:bCs/>
                <w:sz w:val="24"/>
                <w:szCs w:val="24"/>
                <w:lang w:eastAsia="ar-SA" w:bidi="ar-SA"/>
              </w:rPr>
              <w:t>Gmina Woźniki</w:t>
            </w:r>
          </w:p>
          <w:p>
            <w:pPr>
              <w:pStyle w:val="Normal"/>
              <w:suppressLineNumbers/>
              <w:suppressAutoHyphens w:val="true"/>
              <w:spacing w:lineRule="auto" w:line="360"/>
              <w:jc w:val="center"/>
              <w:rPr/>
            </w:pPr>
            <w:r>
              <w:rPr>
                <w:rFonts w:eastAsia="Times New Roman" w:cs="Times New Roman" w:ascii="Arial" w:hAnsi="Arial"/>
                <w:b/>
                <w:bCs/>
                <w:sz w:val="24"/>
                <w:szCs w:val="24"/>
                <w:lang w:eastAsia="ar-SA" w:bidi="ar-SA"/>
              </w:rPr>
              <w:t>Rynek 11</w:t>
            </w:r>
          </w:p>
          <w:p>
            <w:pPr>
              <w:pStyle w:val="Normal"/>
              <w:suppressLineNumbers/>
              <w:suppressAutoHyphens w:val="true"/>
              <w:spacing w:lineRule="auto" w:line="360" w:before="0" w:after="60"/>
              <w:jc w:val="center"/>
              <w:rPr/>
            </w:pPr>
            <w:r>
              <w:rPr>
                <w:rFonts w:eastAsia="Times New Roman" w:cs="Times New Roman" w:ascii="Arial" w:hAnsi="Arial"/>
                <w:b/>
                <w:bCs/>
                <w:sz w:val="24"/>
                <w:szCs w:val="24"/>
                <w:lang w:eastAsia="ar-SA" w:bidi="ar-SA"/>
              </w:rPr>
              <w:t>42-289 Woźniki</w:t>
            </w:r>
          </w:p>
        </w:tc>
        <w:tc>
          <w:tcPr>
            <w:tcW w:w="37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pPr>
            <w:r>
              <w:rPr/>
              <w:drawing>
                <wp:inline distT="0" distB="0" distL="0" distR="0">
                  <wp:extent cx="1413510" cy="1521460"/>
                  <wp:effectExtent l="0" t="0" r="0" b="0"/>
                  <wp:docPr id="1" name="Grafik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3" descr=""/>
                          <pic:cNvPicPr>
                            <a:picLocks noChangeAspect="1" noChangeArrowheads="1"/>
                          </pic:cNvPicPr>
                        </pic:nvPicPr>
                        <pic:blipFill>
                          <a:blip r:embed="rId2"/>
                          <a:stretch>
                            <a:fillRect/>
                          </a:stretch>
                        </pic:blipFill>
                        <pic:spPr bwMode="auto">
                          <a:xfrm>
                            <a:off x="0" y="0"/>
                            <a:ext cx="1413510" cy="1521460"/>
                          </a:xfrm>
                          <a:prstGeom prst="rect">
                            <a:avLst/>
                          </a:prstGeom>
                        </pic:spPr>
                      </pic:pic>
                    </a:graphicData>
                  </a:graphic>
                </wp:inline>
              </w:drawing>
            </w:r>
          </w:p>
        </w:tc>
      </w:tr>
      <w:tr>
        <w:trPr>
          <w:trHeight w:val="1345" w:hRule="atLeast"/>
        </w:trPr>
        <w:tc>
          <w:tcPr>
            <w:tcW w:w="1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Jednostka projektowa:</w:t>
            </w:r>
          </w:p>
        </w:tc>
        <w:tc>
          <w:tcPr>
            <w:tcW w:w="7696"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pacing w:lineRule="auto" w:line="276" w:before="0" w:after="200"/>
              <w:contextualSpacing/>
              <w:jc w:val="center"/>
              <w:rPr>
                <w:rFonts w:ascii="Arial Black" w:hAnsi="Arial Black" w:eastAsia="Calibri"/>
                <w:color w:val="663300"/>
                <w:lang w:bidi="ar-SA"/>
              </w:rPr>
            </w:pPr>
            <w:r>
              <w:rPr>
                <w:rFonts w:eastAsia="Calibri" w:ascii="Arial Black" w:hAnsi="Arial Black"/>
                <w:color w:val="663300"/>
                <w:lang w:bidi="ar-SA"/>
              </w:rPr>
              <w:t>„</w:t>
            </w:r>
            <w:r>
              <w:rPr>
                <w:rFonts w:eastAsia="Calibri" w:ascii="Arial Black" w:hAnsi="Arial Black"/>
                <w:color w:val="663300"/>
                <w:lang w:bidi="ar-SA"/>
              </w:rPr>
              <w:t>ALFA” BOŻENA HABRAJSKA</w:t>
            </w:r>
          </w:p>
          <w:p>
            <w:pPr>
              <w:pStyle w:val="Normal"/>
              <w:spacing w:lineRule="auto" w:line="276" w:before="0" w:after="0"/>
              <w:contextualSpacing/>
              <w:jc w:val="center"/>
              <w:rPr>
                <w:rFonts w:ascii="Arial Black" w:hAnsi="Arial Black" w:eastAsia="Calibri"/>
                <w:color w:val="663300"/>
                <w:lang w:bidi="ar-SA"/>
              </w:rPr>
            </w:pPr>
            <w:r>
              <w:rPr>
                <w:rFonts w:eastAsia="Calibri" w:ascii="Arial Black" w:hAnsi="Arial Black"/>
                <w:color w:val="663300"/>
                <w:lang w:bidi="ar-SA"/>
              </w:rPr>
              <w:t>ul. Żeliwna 38</w:t>
            </w:r>
          </w:p>
          <w:p>
            <w:pPr>
              <w:pStyle w:val="Normal"/>
              <w:suppressLineNumbers/>
              <w:suppressAutoHyphens w:val="true"/>
              <w:spacing w:lineRule="auto" w:line="276" w:before="0" w:after="200"/>
              <w:contextualSpacing/>
              <w:jc w:val="center"/>
              <w:rPr>
                <w:rFonts w:ascii="Arial Black" w:hAnsi="Arial Black" w:eastAsia="Calibri" w:cs="Times New Roman"/>
                <w:color w:val="663300"/>
                <w:sz w:val="24"/>
                <w:szCs w:val="24"/>
                <w:lang w:eastAsia="ar-SA" w:bidi="ar-SA"/>
              </w:rPr>
            </w:pPr>
            <w:r>
              <w:rPr>
                <w:rFonts w:eastAsia="Calibri" w:cs="Times New Roman" w:ascii="Arial Black" w:hAnsi="Arial Black"/>
                <w:color w:val="663300"/>
                <w:sz w:val="24"/>
                <w:szCs w:val="24"/>
                <w:lang w:eastAsia="ar-SA" w:bidi="ar-SA"/>
              </w:rPr>
              <w:t>40-599 Katowice</w:t>
            </w:r>
          </w:p>
        </w:tc>
      </w:tr>
      <w:tr>
        <w:trPr>
          <w:trHeight w:val="498" w:hRule="atLeast"/>
        </w:trPr>
        <w:tc>
          <w:tcPr>
            <w:tcW w:w="1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Zespół projektowy</w:t>
            </w:r>
          </w:p>
        </w:tc>
        <w:tc>
          <w:tcPr>
            <w:tcW w:w="2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Imię, Nazwisko</w:t>
            </w:r>
          </w:p>
        </w:tc>
        <w:tc>
          <w:tcPr>
            <w:tcW w:w="283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Uprawnienia</w:t>
            </w:r>
          </w:p>
        </w:tc>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Podpis</w:t>
            </w:r>
          </w:p>
        </w:tc>
      </w:tr>
      <w:tr>
        <w:trPr>
          <w:trHeight w:val="1415" w:hRule="atLeast"/>
        </w:trPr>
        <w:tc>
          <w:tcPr>
            <w:tcW w:w="1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Opracował:</w:t>
            </w:r>
          </w:p>
        </w:tc>
        <w:tc>
          <w:tcPr>
            <w:tcW w:w="2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mgr inż. Przemysław MAREK</w:t>
            </w:r>
          </w:p>
        </w:tc>
        <w:tc>
          <w:tcPr>
            <w:tcW w:w="283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tcPr>
          <w:p>
            <w:pPr>
              <w:pStyle w:val="Normal"/>
              <w:suppressLineNumbers/>
              <w:suppressAutoHyphens w:val="true"/>
              <w:spacing w:lineRule="auto" w:line="240" w:before="0" w:after="0"/>
              <w:jc w:val="center"/>
              <w:rPr>
                <w:rFonts w:ascii="Arial" w:hAnsi="Arial" w:eastAsia="Times New Roman" w:cs="Times New Roman"/>
                <w:sz w:val="24"/>
                <w:szCs w:val="24"/>
                <w:highlight w:val="yellow"/>
                <w:lang w:eastAsia="ar-SA"/>
              </w:rPr>
            </w:pPr>
            <w:r>
              <w:rPr>
                <w:rFonts w:eastAsia="Times New Roman" w:cs="Times New Roman" w:ascii="Arial" w:hAnsi="Arial"/>
                <w:sz w:val="24"/>
                <w:szCs w:val="24"/>
                <w:highlight w:val="yellow"/>
                <w:lang w:eastAsia="ar-SA"/>
              </w:rPr>
            </w:r>
          </w:p>
        </w:tc>
      </w:tr>
      <w:tr>
        <w:trPr>
          <w:trHeight w:val="1200" w:hRule="atLeast"/>
        </w:trPr>
        <w:tc>
          <w:tcPr>
            <w:tcW w:w="19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Opracował:</w:t>
            </w:r>
          </w:p>
        </w:tc>
        <w:tc>
          <w:tcPr>
            <w:tcW w:w="2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rFonts w:ascii="Arial" w:hAnsi="Arial" w:eastAsia="Times New Roman" w:cs="Times New Roman"/>
                <w:sz w:val="24"/>
                <w:szCs w:val="24"/>
                <w:lang w:eastAsia="ar-SA"/>
              </w:rPr>
            </w:pPr>
            <w:r>
              <w:rPr>
                <w:rFonts w:eastAsia="Times New Roman" w:cs="Times New Roman" w:ascii="Arial" w:hAnsi="Arial"/>
                <w:sz w:val="24"/>
                <w:szCs w:val="24"/>
                <w:lang w:eastAsia="ar-SA"/>
              </w:rPr>
              <w:t>mgr inż. Kornel LEWANDOWSKI</w:t>
            </w:r>
          </w:p>
        </w:tc>
        <w:tc>
          <w:tcPr>
            <w:tcW w:w="283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4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tcPr>
          <w:p>
            <w:pPr>
              <w:pStyle w:val="Normal"/>
              <w:suppressLineNumbers/>
              <w:suppressAutoHyphens w:val="true"/>
              <w:spacing w:lineRule="auto" w:line="240" w:before="0" w:after="0"/>
              <w:jc w:val="center"/>
              <w:rPr>
                <w:rFonts w:ascii="Arial" w:hAnsi="Arial" w:eastAsia="Times New Roman" w:cs="Times New Roman"/>
                <w:sz w:val="24"/>
                <w:szCs w:val="24"/>
                <w:highlight w:val="yellow"/>
                <w:lang w:eastAsia="ar-SA"/>
              </w:rPr>
            </w:pPr>
            <w:r>
              <w:rPr>
                <w:rFonts w:eastAsia="Times New Roman" w:cs="Times New Roman" w:ascii="Arial" w:hAnsi="Arial"/>
                <w:sz w:val="24"/>
                <w:szCs w:val="24"/>
                <w:highlight w:val="yellow"/>
                <w:lang w:eastAsia="ar-SA"/>
              </w:rPr>
            </w:r>
          </w:p>
        </w:tc>
      </w:tr>
      <w:tr>
        <w:trPr>
          <w:trHeight w:val="379" w:hRule="atLeast"/>
        </w:trPr>
        <w:tc>
          <w:tcPr>
            <w:tcW w:w="9613"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9" w:type="dxa"/>
            </w:tcMar>
            <w:vAlign w:val="center"/>
          </w:tcPr>
          <w:p>
            <w:pPr>
              <w:pStyle w:val="Normal"/>
              <w:suppressLineNumbers/>
              <w:suppressAutoHyphens w:val="true"/>
              <w:spacing w:lineRule="auto" w:line="240" w:before="0" w:after="0"/>
              <w:jc w:val="center"/>
              <w:rPr/>
            </w:pPr>
            <w:r>
              <w:rPr>
                <w:rFonts w:eastAsia="Times New Roman" w:cs="Times New Roman" w:ascii="Arial" w:hAnsi="Arial"/>
                <w:sz w:val="24"/>
                <w:szCs w:val="24"/>
                <w:lang w:eastAsia="ar-SA"/>
              </w:rPr>
              <w:t xml:space="preserve">KATOWICE, </w:t>
            </w:r>
            <w:r>
              <w:rPr>
                <w:rFonts w:eastAsia="Times New Roman" w:cs="Times New Roman" w:ascii="Arial" w:hAnsi="Arial"/>
                <w:sz w:val="24"/>
                <w:szCs w:val="24"/>
                <w:lang w:eastAsia="ar-SA"/>
              </w:rPr>
              <w:t>Kwiecień 2021</w:t>
            </w:r>
          </w:p>
        </w:tc>
      </w:tr>
    </w:tbl>
    <w:p>
      <w:pPr>
        <w:pStyle w:val="Normal"/>
        <w:spacing w:before="0" w:after="144"/>
        <w:rPr/>
      </w:pPr>
      <w:r>
        <w:rPr/>
      </w:r>
    </w:p>
    <w:p>
      <w:pPr>
        <w:pStyle w:val="Normal"/>
        <w:spacing w:before="0" w:after="14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14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144"/>
        <w:rPr>
          <w:rFonts w:ascii="Times New Roman" w:hAnsi="Times New Roman" w:cs="Times New Roman"/>
          <w:b/>
          <w:b/>
          <w:bCs/>
          <w:sz w:val="36"/>
          <w:szCs w:val="36"/>
        </w:rPr>
      </w:pPr>
      <w:r>
        <w:rPr>
          <w:rFonts w:cs="Times New Roman" w:ascii="Times New Roman" w:hAnsi="Times New Roman"/>
          <w:b/>
          <w:bCs/>
          <w:sz w:val="36"/>
          <w:szCs w:val="36"/>
        </w:rPr>
      </w:r>
    </w:p>
    <w:p>
      <w:pPr>
        <w:pStyle w:val="Normal"/>
        <w:spacing w:before="0" w:after="144"/>
        <w:rPr>
          <w:rFonts w:ascii="Times New Roman" w:hAnsi="Times New Roman" w:cs="Times New Roman"/>
          <w:b/>
          <w:b/>
          <w:bCs/>
          <w:sz w:val="36"/>
          <w:szCs w:val="36"/>
        </w:rPr>
      </w:pPr>
      <w:r>
        <w:rPr>
          <w:rFonts w:cs="Times New Roman" w:ascii="Times New Roman" w:hAnsi="Times New Roman"/>
          <w:b/>
          <w:bCs/>
          <w:sz w:val="36"/>
          <w:szCs w:val="36"/>
        </w:rPr>
      </w:r>
    </w:p>
    <w:p>
      <w:pPr>
        <w:pStyle w:val="Normal"/>
        <w:spacing w:before="0" w:after="144"/>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before="0" w:after="144"/>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before="0" w:after="144"/>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before="0" w:after="144"/>
        <w:jc w:val="center"/>
        <w:rPr>
          <w:color w:val="auto"/>
        </w:rPr>
      </w:pPr>
      <w:r>
        <w:rPr>
          <w:rFonts w:cs="Times New Roman" w:ascii="Times New Roman" w:hAnsi="Times New Roman"/>
          <w:b/>
          <w:bCs/>
          <w:color w:val="auto"/>
          <w:sz w:val="44"/>
          <w:szCs w:val="44"/>
        </w:rPr>
        <w:t>SPECYFIKACJE TECHNICZNE WYKONANIA</w:t>
      </w:r>
      <w:r>
        <w:rPr>
          <w:rFonts w:cs="Times New Roman" w:ascii="Times New Roman" w:hAnsi="Times New Roman"/>
          <w:color w:val="auto"/>
          <w:sz w:val="44"/>
          <w:szCs w:val="44"/>
        </w:rPr>
        <w:t xml:space="preserve"> </w:t>
      </w:r>
      <w:r>
        <w:rPr>
          <w:rFonts w:cs="Times New Roman" w:ascii="Times New Roman" w:hAnsi="Times New Roman"/>
          <w:b/>
          <w:bCs/>
          <w:color w:val="auto"/>
          <w:sz w:val="44"/>
          <w:szCs w:val="44"/>
        </w:rPr>
        <w:t>I ODBIORU ROBÓT BUDOWLANYCH</w:t>
      </w:r>
    </w:p>
    <w:p>
      <w:pPr>
        <w:pStyle w:val="Normal"/>
        <w:spacing w:before="0" w:after="144"/>
        <w:jc w:val="center"/>
        <w:rPr>
          <w:color w:val="auto"/>
        </w:rPr>
      </w:pPr>
      <w:r>
        <w:rPr>
          <w:rFonts w:eastAsia="Times New Roman" w:cs="Times New Roman" w:ascii="Times New Roman" w:hAnsi="Times New Roman"/>
          <w:b/>
          <w:bCs/>
          <w:color w:val="auto"/>
          <w:sz w:val="32"/>
          <w:szCs w:val="32"/>
          <w:lang w:eastAsia="ar-SA" w:bidi="ar-SA"/>
        </w:rPr>
        <w:t>Lubsza, ul. Ligocka.</w:t>
      </w:r>
    </w:p>
    <w:p>
      <w:pPr>
        <w:pStyle w:val="Normal"/>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before="0" w:after="144"/>
        <w:jc w:val="left"/>
        <w:rPr>
          <w:rFonts w:ascii="Times New Roman" w:hAnsi="Times New Roman" w:cs="Times New Roman"/>
          <w:color w:val="00000A"/>
          <w:sz w:val="24"/>
          <w:szCs w:val="24"/>
        </w:rPr>
      </w:pPr>
      <w:r>
        <w:rPr>
          <w:rFonts w:cs="Times New Roman" w:ascii="Times New Roman" w:hAnsi="Times New Roman"/>
          <w:color w:val="auto"/>
          <w:sz w:val="24"/>
          <w:szCs w:val="24"/>
        </w:rPr>
        <w:t>Nazwy i kody robót według kodu numerycznego słownika głównego Wspólnego Słownika Zamówień (CPV):</w:t>
      </w:r>
    </w:p>
    <w:p>
      <w:pPr>
        <w:pStyle w:val="Normal"/>
        <w:spacing w:before="0" w:after="144"/>
        <w:jc w:val="left"/>
        <w:rPr>
          <w:rFonts w:ascii="Times New Roman" w:hAnsi="Times New Roman" w:cs="Times New Roman"/>
          <w:b/>
          <w:b/>
          <w:bCs/>
          <w:color w:val="00000A"/>
          <w:sz w:val="24"/>
          <w:szCs w:val="24"/>
        </w:rPr>
      </w:pPr>
      <w:r>
        <w:rPr>
          <w:rFonts w:cs="Times New Roman" w:ascii="Times New Roman" w:hAnsi="Times New Roman"/>
          <w:b/>
          <w:bCs/>
          <w:color w:val="auto"/>
          <w:sz w:val="24"/>
          <w:szCs w:val="24"/>
        </w:rPr>
        <w:t>Grupa robót – 45100000 – 8 PRZYGOTOWANIE TERENU POD BUDOWĘ</w:t>
      </w:r>
    </w:p>
    <w:p>
      <w:pPr>
        <w:pStyle w:val="Normal"/>
        <w:spacing w:lineRule="auto" w:line="240" w:before="0" w:after="144"/>
        <w:jc w:val="left"/>
        <w:rPr>
          <w:rFonts w:ascii="Times New Roman" w:hAnsi="Times New Roman" w:cs="Times New Roman"/>
          <w:b/>
          <w:b/>
          <w:bCs/>
          <w:color w:val="00000A"/>
          <w:sz w:val="24"/>
          <w:szCs w:val="24"/>
        </w:rPr>
      </w:pPr>
      <w:r>
        <w:rPr>
          <w:rFonts w:cs="Times New Roman" w:ascii="Times New Roman" w:hAnsi="Times New Roman"/>
          <w:b/>
          <w:bCs/>
          <w:color w:val="auto"/>
          <w:sz w:val="24"/>
          <w:szCs w:val="24"/>
        </w:rPr>
        <w:t>Grupa robót – 45200000 – 9 ROBOTY BUDOWLANE W ZAKRESIE WZNOSZENIA</w:t>
      </w:r>
    </w:p>
    <w:p>
      <w:pPr>
        <w:pStyle w:val="Normal"/>
        <w:spacing w:lineRule="auto" w:line="240" w:before="0" w:after="144"/>
        <w:rPr>
          <w:color w:val="auto"/>
        </w:rPr>
      </w:pPr>
      <w:r>
        <w:rPr>
          <w:rFonts w:cs="Times New Roman" w:ascii="Times New Roman" w:hAnsi="Times New Roman"/>
          <w:b/>
          <w:bCs/>
          <w:color w:val="auto"/>
          <w:sz w:val="24"/>
          <w:szCs w:val="24"/>
        </w:rPr>
        <w:t>KOMPLETNYCH OBIEKTÓW BUDOWLANYCH LUB ICH CZĘŚCI ORAZ ROBOTY                      W ZAKRESIE</w:t>
      </w:r>
      <w:r>
        <w:rPr>
          <w:rFonts w:cs="Times New Roman" w:ascii="Times New Roman" w:hAnsi="Times New Roman"/>
          <w:color w:val="auto"/>
          <w:sz w:val="24"/>
          <w:szCs w:val="24"/>
        </w:rPr>
        <w:t xml:space="preserve"> </w:t>
      </w:r>
      <w:r>
        <w:rPr>
          <w:rFonts w:cs="Times New Roman" w:ascii="Times New Roman" w:hAnsi="Times New Roman"/>
          <w:b/>
          <w:bCs/>
          <w:color w:val="auto"/>
          <w:sz w:val="24"/>
          <w:szCs w:val="24"/>
        </w:rPr>
        <w:t>INŻYNIERII LĄDOWEJ I WODNEJ</w:t>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auto"/>
          <w:sz w:val="24"/>
          <w:szCs w:val="24"/>
        </w:rPr>
        <w:tab/>
      </w:r>
    </w:p>
    <w:p>
      <w:pPr>
        <w:pStyle w:val="Normal"/>
        <w:tabs>
          <w:tab w:val="left" w:pos="2730" w:leader="none"/>
        </w:tabs>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2730" w:leader="none"/>
        </w:tabs>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2730" w:leader="none"/>
        </w:tabs>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TOAHeading"/>
        <w:spacing w:before="480" w:after="144"/>
        <w:rPr>
          <w:color w:val="auto"/>
        </w:rPr>
      </w:pPr>
      <w:r>
        <w:rPr>
          <w:color w:val="auto"/>
        </w:rPr>
      </w:r>
    </w:p>
    <w:p>
      <w:pPr>
        <w:pStyle w:val="TOAHeading"/>
        <w:spacing w:before="480" w:after="144"/>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TOAHeading"/>
        <w:spacing w:before="480" w:after="144"/>
        <w:rPr>
          <w:color w:val="auto"/>
        </w:rPr>
      </w:pPr>
      <w:r>
        <w:rPr>
          <w:color w:val="auto"/>
        </w:rPr>
        <w:t>Spis treści</w:t>
      </w:r>
    </w:p>
    <w:p>
      <w:pPr>
        <w:pStyle w:val="Spistreci1"/>
        <w:tabs>
          <w:tab w:val="right" w:pos="9746" w:leader="dot"/>
        </w:tabs>
        <w:rPr/>
      </w:pPr>
      <w:r>
        <w:fldChar w:fldCharType="begin"/>
      </w:r>
      <w:r>
        <w:instrText> TOC \o "1-3" \h</w:instrText>
      </w:r>
      <w:r>
        <w:fldChar w:fldCharType="separate"/>
      </w:r>
      <w:hyperlink w:anchor="__RefHeading___Toc10961_1892518728">
        <w:r>
          <w:rPr>
            <w:rStyle w:val="Style"/>
          </w:rPr>
          <w:t>WYMAGANIA OGÓLNE</w:t>
          <w:tab/>
          <w:t>4</w:t>
        </w:r>
      </w:hyperlink>
    </w:p>
    <w:p>
      <w:pPr>
        <w:pStyle w:val="Spistreci1"/>
        <w:tabs>
          <w:tab w:val="right" w:pos="9746" w:leader="dot"/>
        </w:tabs>
        <w:rPr/>
      </w:pPr>
      <w:hyperlink w:anchor="__RefHeading___Toc10963_1892518728">
        <w:r>
          <w:rPr>
            <w:rStyle w:val="Style"/>
          </w:rPr>
          <w:t>ROBOTY ROZBIÓRKOWE</w:t>
          <w:tab/>
          <w:t>37</w:t>
        </w:r>
      </w:hyperlink>
    </w:p>
    <w:p>
      <w:pPr>
        <w:pStyle w:val="Spistreci1"/>
        <w:tabs>
          <w:tab w:val="right" w:pos="9746" w:leader="dot"/>
        </w:tabs>
        <w:rPr/>
      </w:pPr>
      <w:hyperlink w:anchor="__RefHeading___Toc10965_1892518728">
        <w:r>
          <w:rPr>
            <w:rStyle w:val="Style"/>
          </w:rPr>
          <w:t>ROBOTY ZIEMNE</w:t>
          <w:tab/>
          <w:t>44</w:t>
        </w:r>
      </w:hyperlink>
    </w:p>
    <w:p>
      <w:pPr>
        <w:pStyle w:val="Spistreci1"/>
        <w:tabs>
          <w:tab w:val="right" w:pos="9746" w:leader="dot"/>
        </w:tabs>
        <w:rPr/>
      </w:pPr>
      <w:hyperlink w:anchor="__RefHeading___Toc21929_1051913380">
        <w:r>
          <w:rPr>
            <w:rStyle w:val="Style"/>
          </w:rPr>
          <w:t>WODOCIĄG</w:t>
          <w:tab/>
          <w:t>59</w:t>
        </w:r>
      </w:hyperlink>
    </w:p>
    <w:p>
      <w:pPr>
        <w:pStyle w:val="Spistreci1"/>
        <w:tabs>
          <w:tab w:val="right" w:pos="9746" w:leader="dot"/>
        </w:tabs>
        <w:rPr/>
      </w:pPr>
      <w:hyperlink w:anchor="__RefHeading___Toc10971_1892518728">
        <w:r>
          <w:rPr>
            <w:rStyle w:val="Style"/>
          </w:rPr>
          <w:t>ROBOTY DROGOWE</w:t>
          <w:tab/>
          <w:t>73</w:t>
        </w:r>
      </w:hyperlink>
      <w:r>
        <w:fldChar w:fldCharType="end"/>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spacing w:before="0" w:after="144"/>
        <w:jc w:val="center"/>
        <w:rPr>
          <w:rFonts w:ascii="Times New Roman" w:hAnsi="Times New Roman" w:cs="Times New Roman"/>
          <w:b/>
          <w:b/>
          <w:color w:val="00000A"/>
          <w:sz w:val="40"/>
          <w:szCs w:val="40"/>
        </w:rPr>
      </w:pPr>
      <w:r>
        <w:rPr>
          <w:rFonts w:cs="Times New Roman" w:ascii="Times New Roman" w:hAnsi="Times New Roman"/>
          <w:b/>
          <w:color w:val="auto"/>
          <w:sz w:val="40"/>
          <w:szCs w:val="40"/>
        </w:rPr>
        <w:t>SPECYFIKACJA TECHNICZNA WYKONANIA</w:t>
      </w:r>
    </w:p>
    <w:p>
      <w:pPr>
        <w:pStyle w:val="Normal"/>
        <w:spacing w:before="0" w:after="144"/>
        <w:jc w:val="center"/>
        <w:rPr>
          <w:rFonts w:ascii="Times New Roman" w:hAnsi="Times New Roman" w:cs="Times New Roman"/>
          <w:b/>
          <w:b/>
          <w:color w:val="00000A"/>
          <w:sz w:val="40"/>
          <w:szCs w:val="40"/>
        </w:rPr>
      </w:pPr>
      <w:r>
        <w:rPr>
          <w:rFonts w:cs="Times New Roman" w:ascii="Times New Roman" w:hAnsi="Times New Roman"/>
          <w:b/>
          <w:color w:val="auto"/>
          <w:sz w:val="40"/>
          <w:szCs w:val="40"/>
        </w:rPr>
        <w:t>I ODBIORU ROBÓT</w:t>
      </w:r>
    </w:p>
    <w:p>
      <w:pPr>
        <w:pStyle w:val="Normal"/>
        <w:spacing w:before="0" w:after="144"/>
        <w:jc w:val="center"/>
        <w:rPr>
          <w:rFonts w:ascii="Times New Roman" w:hAnsi="Times New Roman" w:cs="Times New Roman"/>
          <w:b/>
          <w:b/>
          <w:color w:val="00000A"/>
          <w:sz w:val="40"/>
          <w:szCs w:val="40"/>
        </w:rPr>
      </w:pPr>
      <w:r>
        <w:rPr>
          <w:rFonts w:cs="Times New Roman" w:ascii="Times New Roman" w:hAnsi="Times New Roman"/>
          <w:b/>
          <w:color w:val="auto"/>
          <w:sz w:val="40"/>
          <w:szCs w:val="40"/>
        </w:rPr>
        <w:t>ST.00.00</w:t>
      </w:r>
    </w:p>
    <w:p>
      <w:pPr>
        <w:pStyle w:val="Nagwek1"/>
        <w:spacing w:before="480" w:after="144"/>
        <w:jc w:val="center"/>
        <w:rPr>
          <w:rFonts w:cs="Times New Roman"/>
          <w:color w:val="00000A"/>
          <w:szCs w:val="40"/>
        </w:rPr>
      </w:pPr>
      <w:bookmarkStart w:id="0" w:name="__RefHeading___Toc10961_1892518728"/>
      <w:bookmarkStart w:id="1" w:name="_Toc516562896"/>
      <w:bookmarkEnd w:id="0"/>
      <w:bookmarkEnd w:id="1"/>
      <w:r>
        <w:rPr>
          <w:rFonts w:cs="Times New Roman"/>
          <w:color w:val="auto"/>
          <w:szCs w:val="40"/>
        </w:rPr>
        <w:t>WYMAGANIA OGÓLNE</w:t>
      </w:r>
    </w:p>
    <w:p>
      <w:pPr>
        <w:pStyle w:val="Normal"/>
        <w:tabs>
          <w:tab w:val="left" w:pos="2730" w:leader="none"/>
        </w:tabs>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before="0" w:after="144"/>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2730" w:leader="none"/>
        </w:tabs>
        <w:spacing w:lineRule="auto" w:line="240" w:before="0" w:after="144"/>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tabs>
          <w:tab w:val="left" w:pos="2730" w:leader="none"/>
        </w:tabs>
        <w:spacing w:lineRule="auto" w:line="240" w:before="0" w:after="144"/>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tabs>
          <w:tab w:val="left" w:pos="2730" w:leader="none"/>
        </w:tabs>
        <w:spacing w:lineRule="auto" w:line="240" w:before="0" w:after="144"/>
        <w:rPr>
          <w:rFonts w:ascii="Times New Roman" w:hAnsi="Times New Roman" w:cs="Times New Roman"/>
          <w:b/>
          <w:b/>
          <w:bCs/>
          <w:sz w:val="24"/>
          <w:szCs w:val="24"/>
        </w:rPr>
      </w:pPr>
      <w:r>
        <w:rPr>
          <w:color w:val="auto"/>
        </w:rPr>
      </w:r>
    </w:p>
    <w:p>
      <w:pPr>
        <w:pStyle w:val="Normal"/>
        <w:tabs>
          <w:tab w:val="left" w:pos="2730" w:leader="none"/>
        </w:tabs>
        <w:spacing w:lineRule="auto" w:line="240"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 CZĘŚĆ OGÓLNA</w:t>
      </w:r>
    </w:p>
    <w:p>
      <w:pPr>
        <w:pStyle w:val="Normal"/>
        <w:tabs>
          <w:tab w:val="left" w:pos="2730" w:leader="none"/>
        </w:tabs>
        <w:spacing w:lineRule="auto" w:line="240"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1.1. Nazwa zamówienia</w:t>
      </w:r>
    </w:p>
    <w:p>
      <w:pPr>
        <w:pStyle w:val="Normal"/>
        <w:tabs>
          <w:tab w:val="left" w:pos="2730" w:leader="none"/>
        </w:tabs>
        <w:spacing w:lineRule="auto" w:line="240" w:before="0" w:after="144"/>
        <w:rPr>
          <w:color w:val="00000A"/>
        </w:rPr>
      </w:pPr>
      <w:bookmarkStart w:id="2" w:name="__DdeLink__6124_1735650877"/>
      <w:bookmarkStart w:id="3" w:name="__DdeLink__21534_1164641019"/>
      <w:bookmarkStart w:id="4" w:name="__DdeLink__20768_1814134342"/>
      <w:r>
        <w:rPr>
          <w:rFonts w:cs="Times New Roman" w:ascii="Times New Roman" w:hAnsi="Times New Roman"/>
          <w:color w:val="auto"/>
          <w:sz w:val="24"/>
          <w:szCs w:val="24"/>
        </w:rPr>
        <w:t>„</w:t>
      </w:r>
      <w:r>
        <w:rPr>
          <w:rFonts w:cs="Times New Roman" w:ascii="Times New Roman" w:hAnsi="Times New Roman"/>
          <w:color w:val="auto"/>
          <w:sz w:val="24"/>
          <w:szCs w:val="24"/>
        </w:rPr>
        <w:t>Opracowanie dokumentacji projektowo-kosztorysowej budowy sieci kanalizacyjnej na terenie Lubszy”</w:t>
      </w:r>
      <w:bookmarkEnd w:id="2"/>
      <w:bookmarkEnd w:id="3"/>
      <w:bookmarkEnd w:id="4"/>
      <w:r>
        <w:rPr>
          <w:rFonts w:cs="Times New Roman" w:ascii="Times New Roman" w:hAnsi="Times New Roman"/>
          <w:color w:val="auto"/>
          <w:sz w:val="24"/>
          <w:szCs w:val="24"/>
        </w:rPr>
        <w:t xml:space="preserve"> - Gmina Woźniki.</w:t>
      </w:r>
    </w:p>
    <w:p>
      <w:pPr>
        <w:pStyle w:val="Normal"/>
        <w:tabs>
          <w:tab w:val="left" w:pos="2730" w:leader="none"/>
        </w:tabs>
        <w:spacing w:lineRule="auto" w:line="240"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1.2. Przedmiot i zakres Specyfikacji Technicznej</w:t>
      </w:r>
    </w:p>
    <w:p>
      <w:pPr>
        <w:pStyle w:val="Normal"/>
        <w:tabs>
          <w:tab w:val="left" w:pos="2730" w:leader="none"/>
        </w:tabs>
        <w:spacing w:lineRule="auto" w:line="240" w:before="0" w:after="144"/>
        <w:ind w:left="0" w:right="0" w:firstLine="426"/>
        <w:rPr>
          <w:color w:val="00000A"/>
        </w:rPr>
      </w:pPr>
      <w:r>
        <w:rPr>
          <w:rFonts w:cs="Times New Roman" w:ascii="Times New Roman" w:hAnsi="Times New Roman"/>
          <w:color w:val="auto"/>
          <w:sz w:val="24"/>
          <w:szCs w:val="24"/>
        </w:rPr>
        <w:t>Specyfikacja Techniczna ST.00.00 "Wymagania Ogólne" odnosi się do wymagań  technicznych dotyczących wykonania i odbioru robót, dla zamówienia pn. Opracowanie dokumentacji projektowo-kosztorysowej budowy sieci kanalizacyjnej na terenie Lubszy” - Gmina Woźniki.</w:t>
      </w:r>
    </w:p>
    <w:p>
      <w:pPr>
        <w:pStyle w:val="Normal"/>
        <w:tabs>
          <w:tab w:val="left" w:pos="2730" w:leader="none"/>
        </w:tabs>
        <w:spacing w:before="0" w:after="144"/>
        <w:rPr>
          <w:color w:val="00000A"/>
        </w:rPr>
      </w:pPr>
      <w:r>
        <w:rPr>
          <w:rFonts w:cs="Times New Roman" w:ascii="Times New Roman" w:hAnsi="Times New Roman"/>
          <w:b/>
          <w:bCs/>
          <w:color w:val="auto"/>
          <w:sz w:val="24"/>
          <w:szCs w:val="24"/>
        </w:rPr>
        <w:t>Wymagania Ogólne należy rozumieć i stosować  w powiązaniu z następującymi szczegółowymi Specyfikacjami Technicznymi</w:t>
      </w:r>
      <w:r>
        <w:rPr>
          <w:rFonts w:cs="Times New Roman" w:ascii="Times New Roman" w:hAnsi="Times New Roman"/>
          <w:color w:val="auto"/>
          <w:sz w:val="24"/>
          <w:szCs w:val="24"/>
        </w:rPr>
        <w:t xml:space="preserve"> </w:t>
      </w:r>
      <w:r>
        <w:rPr>
          <w:rFonts w:cs="Times New Roman" w:ascii="Times New Roman" w:hAnsi="Times New Roman"/>
          <w:b/>
          <w:bCs/>
          <w:color w:val="auto"/>
          <w:sz w:val="24"/>
          <w:szCs w:val="24"/>
        </w:rPr>
        <w:t>(ST):</w:t>
      </w:r>
      <w:r>
        <w:rPr>
          <w:rFonts w:cs="Times New Roman" w:ascii="Times New Roman" w:hAnsi="Times New Roman"/>
          <w:color w:val="auto"/>
          <w:sz w:val="24"/>
          <w:szCs w:val="24"/>
        </w:rPr>
        <w:t xml:space="preserve"> </w:t>
      </w:r>
    </w:p>
    <w:p>
      <w:pPr>
        <w:pStyle w:val="Normal"/>
        <w:tabs>
          <w:tab w:val="left" w:pos="2730" w:leader="none"/>
        </w:tabs>
        <w:spacing w:before="0" w:after="144"/>
        <w:rPr>
          <w:color w:val="00000A"/>
        </w:rPr>
      </w:pPr>
      <w:r>
        <w:rPr>
          <w:rFonts w:cs="Times New Roman" w:ascii="Times New Roman" w:hAnsi="Times New Roman"/>
          <w:b/>
          <w:bCs/>
          <w:color w:val="auto"/>
          <w:sz w:val="24"/>
          <w:szCs w:val="24"/>
        </w:rPr>
        <w:t>ST 01.01</w:t>
      </w:r>
      <w:r>
        <w:rPr>
          <w:rFonts w:cs="Times New Roman" w:ascii="Times New Roman" w:hAnsi="Times New Roman"/>
          <w:color w:val="auto"/>
          <w:sz w:val="24"/>
          <w:szCs w:val="24"/>
        </w:rPr>
        <w:t xml:space="preserve"> Roboty rozbiórkowe</w:t>
      </w:r>
    </w:p>
    <w:p>
      <w:pPr>
        <w:pStyle w:val="Normal"/>
        <w:tabs>
          <w:tab w:val="left" w:pos="2730" w:leader="none"/>
        </w:tabs>
        <w:spacing w:before="0" w:after="144"/>
        <w:rPr>
          <w:color w:val="00000A"/>
        </w:rPr>
      </w:pPr>
      <w:r>
        <w:rPr>
          <w:rFonts w:cs="Times New Roman" w:ascii="Times New Roman" w:hAnsi="Times New Roman"/>
          <w:b/>
          <w:bCs/>
          <w:color w:val="auto"/>
          <w:sz w:val="24"/>
          <w:szCs w:val="24"/>
        </w:rPr>
        <w:t xml:space="preserve">ST 01.02 </w:t>
      </w:r>
      <w:r>
        <w:rPr>
          <w:rFonts w:cs="Times New Roman" w:ascii="Times New Roman" w:hAnsi="Times New Roman"/>
          <w:color w:val="auto"/>
          <w:sz w:val="24"/>
          <w:szCs w:val="24"/>
        </w:rPr>
        <w:t>Roboty ziemne</w:t>
      </w:r>
    </w:p>
    <w:p>
      <w:pPr>
        <w:pStyle w:val="Normal"/>
        <w:tabs>
          <w:tab w:val="left" w:pos="2730" w:leader="none"/>
        </w:tabs>
        <w:spacing w:before="0" w:after="144"/>
        <w:rPr>
          <w:color w:val="auto"/>
        </w:rPr>
      </w:pPr>
      <w:r>
        <w:rPr>
          <w:rFonts w:cs="Times New Roman" w:ascii="Times New Roman" w:hAnsi="Times New Roman"/>
          <w:b/>
          <w:bCs/>
          <w:color w:val="auto"/>
          <w:sz w:val="24"/>
          <w:szCs w:val="24"/>
        </w:rPr>
        <w:t>ST 02.01</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Wodociąg</w:t>
      </w:r>
    </w:p>
    <w:p>
      <w:pPr>
        <w:pStyle w:val="Normal"/>
        <w:tabs>
          <w:tab w:val="left" w:pos="2730" w:leader="none"/>
        </w:tabs>
        <w:spacing w:before="0" w:after="144"/>
        <w:rPr>
          <w:color w:val="auto"/>
        </w:rPr>
      </w:pPr>
      <w:r>
        <w:rPr>
          <w:rFonts w:cs="Times New Roman" w:ascii="Times New Roman" w:hAnsi="Times New Roman"/>
          <w:b/>
          <w:bCs/>
          <w:color w:val="auto"/>
          <w:sz w:val="24"/>
          <w:szCs w:val="24"/>
        </w:rPr>
        <w:t>ST 02.0</w:t>
      </w:r>
      <w:r>
        <w:rPr>
          <w:rFonts w:cs="Times New Roman" w:ascii="Times New Roman" w:hAnsi="Times New Roman"/>
          <w:b/>
          <w:bCs/>
          <w:color w:val="auto"/>
          <w:sz w:val="24"/>
          <w:szCs w:val="24"/>
        </w:rPr>
        <w:t>2</w:t>
      </w:r>
      <w:r>
        <w:rPr>
          <w:rFonts w:cs="Times New Roman" w:ascii="Times New Roman" w:hAnsi="Times New Roman"/>
          <w:color w:val="auto"/>
          <w:sz w:val="24"/>
          <w:szCs w:val="24"/>
        </w:rPr>
        <w:t xml:space="preserve"> Roboty drogowe</w:t>
      </w:r>
    </w:p>
    <w:p>
      <w:pPr>
        <w:pStyle w:val="Normal"/>
        <w:tabs>
          <w:tab w:val="left" w:pos="426"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ab/>
      </w:r>
      <w:r>
        <w:rPr>
          <w:rFonts w:cs="Times New Roman" w:ascii="Times New Roman" w:hAnsi="Times New Roman"/>
          <w:color w:val="auto"/>
          <w:sz w:val="24"/>
          <w:szCs w:val="24"/>
        </w:rPr>
        <w:t>Specyfikacja  Techniczna  jako część  Dokumentów Przetargowych i Kontraktowych, należy odczytywać  i rozumieć  w odniesieniu do zlecenia i wykonania Robót opisanych w pkt. 1.3.</w:t>
      </w:r>
    </w:p>
    <w:p>
      <w:pPr>
        <w:pStyle w:val="Normal"/>
        <w:tabs>
          <w:tab w:val="left" w:pos="2730" w:leader="none"/>
        </w:tabs>
        <w:spacing w:before="0" w:after="144"/>
        <w:rPr>
          <w:color w:val="auto"/>
        </w:rPr>
      </w:pPr>
      <w:r>
        <w:rPr>
          <w:rFonts w:cs="Times New Roman" w:ascii="Times New Roman" w:hAnsi="Times New Roman"/>
          <w:b/>
          <w:bCs/>
          <w:color w:val="auto"/>
          <w:sz w:val="24"/>
          <w:szCs w:val="24"/>
        </w:rPr>
        <w:t>1.3. Zakres robót objętych Specyfikacją Techniczną</w:t>
      </w:r>
    </w:p>
    <w:p>
      <w:pPr>
        <w:pStyle w:val="Normal"/>
        <w:tabs>
          <w:tab w:val="left" w:pos="2730" w:leader="none"/>
        </w:tabs>
        <w:rPr>
          <w:color w:val="auto"/>
        </w:rPr>
      </w:pPr>
      <w:r>
        <w:rPr>
          <w:rFonts w:cs="Times New Roman" w:ascii="Times New Roman" w:hAnsi="Times New Roman"/>
          <w:color w:val="auto"/>
          <w:sz w:val="24"/>
          <w:szCs w:val="24"/>
        </w:rPr>
        <w:t>Wykonanie niniejszego zamówienia wiąże się z wykonaniem ogółem następujących robót:</w:t>
      </w:r>
    </w:p>
    <w:p>
      <w:pPr>
        <w:pStyle w:val="Normal"/>
        <w:tabs>
          <w:tab w:val="left" w:pos="2730" w:leader="none"/>
        </w:tabs>
        <w:rPr>
          <w:color w:val="auto"/>
        </w:rPr>
      </w:pPr>
      <w:r>
        <w:rPr>
          <w:rFonts w:cs="Times New Roman" w:ascii="Times New Roman" w:hAnsi="Times New Roman"/>
          <w:color w:val="auto"/>
          <w:sz w:val="24"/>
          <w:szCs w:val="24"/>
        </w:rPr>
        <w:t xml:space="preserve">1) </w:t>
      </w:r>
      <w:r>
        <w:rPr>
          <w:rFonts w:cs="Times New Roman" w:ascii="Times New Roman" w:hAnsi="Times New Roman"/>
          <w:color w:val="auto"/>
          <w:sz w:val="24"/>
          <w:szCs w:val="24"/>
        </w:rPr>
        <w:t>sieć wodociągowa wraz z przyłączami</w:t>
      </w:r>
      <w:r>
        <w:rPr>
          <w:rFonts w:cs="Times New Roman" w:ascii="Times New Roman" w:hAnsi="Times New Roman"/>
          <w:color w:val="auto"/>
          <w:sz w:val="24"/>
          <w:szCs w:val="24"/>
        </w:rPr>
        <w:t xml:space="preserve"> do posesji,</w:t>
      </w:r>
    </w:p>
    <w:p>
      <w:pPr>
        <w:pStyle w:val="Normal"/>
        <w:tabs>
          <w:tab w:val="left" w:pos="2730" w:leader="none"/>
        </w:tabs>
        <w:rPr>
          <w:color w:val="auto"/>
        </w:rPr>
      </w:pPr>
      <w:r>
        <w:rPr>
          <w:rFonts w:cs="Times New Roman" w:ascii="Times New Roman" w:hAnsi="Times New Roman"/>
          <w:color w:val="auto"/>
          <w:sz w:val="24"/>
          <w:szCs w:val="24"/>
        </w:rPr>
        <w:t>2</w:t>
      </w:r>
      <w:r>
        <w:rPr>
          <w:rFonts w:cs="Times New Roman" w:ascii="Times New Roman" w:hAnsi="Times New Roman"/>
          <w:color w:val="auto"/>
          <w:sz w:val="24"/>
          <w:szCs w:val="24"/>
        </w:rPr>
        <w:t>) odtworzenie nawierzchni po przeprowadzonych robotach.</w:t>
      </w:r>
    </w:p>
    <w:p>
      <w:pPr>
        <w:pStyle w:val="Normal"/>
        <w:tabs>
          <w:tab w:val="left" w:pos="2730" w:leader="none"/>
        </w:tabs>
        <w:spacing w:before="0" w:after="144"/>
        <w:rPr>
          <w:color w:val="auto"/>
        </w:rPr>
      </w:pPr>
      <w:r>
        <w:rPr>
          <w:rFonts w:cs="Times New Roman" w:ascii="Times New Roman" w:hAnsi="Times New Roman"/>
          <w:b/>
          <w:bCs/>
          <w:color w:val="auto"/>
          <w:sz w:val="24"/>
          <w:szCs w:val="24"/>
        </w:rPr>
        <w:t>1.4. Prace towarzyszące i roboty tymczasowe</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Prace towarzyszące i roboty tymczasowe uszczegółowione są przez poszczególne Specyfikacje branżowe.</w:t>
      </w:r>
    </w:p>
    <w:p>
      <w:pPr>
        <w:pStyle w:val="Normal"/>
        <w:tabs>
          <w:tab w:val="left" w:pos="2730" w:leader="none"/>
        </w:tabs>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1.4.1. Dokumentacja Wykonawcy</w:t>
      </w:r>
    </w:p>
    <w:p>
      <w:pPr>
        <w:pStyle w:val="Normal"/>
        <w:tabs>
          <w:tab w:val="left" w:pos="426" w:leader="none"/>
        </w:tabs>
        <w:spacing w:before="0" w:after="144"/>
        <w:rPr>
          <w:color w:val="00000A"/>
        </w:rPr>
      </w:pPr>
      <w:r>
        <w:rPr>
          <w:rFonts w:cs="Times New Roman" w:ascii="Times New Roman" w:hAnsi="Times New Roman"/>
          <w:color w:val="auto"/>
          <w:sz w:val="24"/>
          <w:szCs w:val="24"/>
        </w:rPr>
        <w:tab/>
        <w:t xml:space="preserve">Dokumentacja Wykonawcy, konieczna do wykonania robót przez Wykonawcę (uzupełnienia projektów wykonawczych, dokumentacja robocza i rysunki, szkice, opracowania, instrukcje i inne dokumenty, w tym niezbędne dla uzyskania pozwolenie na użytkowanie) zostanie wykonana w ramach Ceny Kontraktowej. </w:t>
      </w:r>
    </w:p>
    <w:p>
      <w:pPr>
        <w:pStyle w:val="Normal"/>
        <w:tabs>
          <w:tab w:val="left" w:pos="426" w:leader="none"/>
        </w:tabs>
        <w:spacing w:before="0" w:after="144"/>
        <w:rPr>
          <w:color w:val="FF3333"/>
        </w:rPr>
      </w:pPr>
      <w:r>
        <w:rPr>
          <w:rFonts w:cs="Times New Roman" w:ascii="Times New Roman" w:hAnsi="Times New Roman"/>
          <w:color w:val="auto"/>
          <w:sz w:val="24"/>
          <w:szCs w:val="24"/>
        </w:rPr>
        <w:tab/>
        <w:t xml:space="preserve">Oprócz dokumentów wymienionych w Specyfikacji Wykonawca, w ramach Ceny Kontraktowej winien opracować wszystkie inne Dokumenty Wykonawcy, jakie uzna za niezbędne do realizacji robót budowlano-montażowych. Dokumentacja Wykonawcy podlega zatwierdzeniu przez Inspektora nadzoru i Zamawiającego. Wszelkie Dokumenty Wykonawcy przedkładane Inspektorowi nadzoru,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w tym również bieżąca korespondencja, będą sporządzone w języku polskim. Przy obliczaniu kosztów Dokumentacji Wykonawcy, Wykonawca w szczególności powinien uwzględnić:</w:t>
      </w:r>
    </w:p>
    <w:p>
      <w:pPr>
        <w:pStyle w:val="Normal"/>
        <w:tabs>
          <w:tab w:val="left" w:pos="2730" w:leader="none"/>
        </w:tabs>
        <w:spacing w:before="0" w:after="144"/>
        <w:jc w:val="left"/>
        <w:rPr>
          <w:rFonts w:ascii="Times New Roman" w:hAnsi="Times New Roman" w:cs="Times New Roman"/>
          <w:b/>
          <w:b/>
          <w:bCs/>
          <w:sz w:val="24"/>
          <w:szCs w:val="24"/>
        </w:rPr>
      </w:pPr>
      <w:r>
        <w:rPr>
          <w:color w:val="FF3333"/>
        </w:rPr>
      </w:r>
    </w:p>
    <w:p>
      <w:pPr>
        <w:pStyle w:val="Normal"/>
        <w:tabs>
          <w:tab w:val="left" w:pos="2730" w:leader="none"/>
        </w:tabs>
        <w:spacing w:before="0" w:after="144"/>
        <w:jc w:val="left"/>
        <w:rPr>
          <w:rFonts w:ascii="Times New Roman" w:hAnsi="Times New Roman" w:cs="Times New Roman"/>
          <w:b/>
          <w:b/>
          <w:bCs/>
          <w:sz w:val="24"/>
          <w:szCs w:val="24"/>
        </w:rPr>
      </w:pPr>
      <w:r>
        <w:rPr>
          <w:color w:val="FF3333"/>
        </w:rPr>
      </w:r>
    </w:p>
    <w:p>
      <w:pPr>
        <w:pStyle w:val="Normal"/>
        <w:tabs>
          <w:tab w:val="left" w:pos="2730" w:leader="none"/>
        </w:tabs>
        <w:spacing w:before="0" w:after="144"/>
        <w:jc w:val="left"/>
        <w:rPr>
          <w:rFonts w:ascii="Times New Roman" w:hAnsi="Times New Roman" w:cs="Times New Roman"/>
          <w:b/>
          <w:b/>
          <w:bCs/>
          <w:color w:val="00000A"/>
          <w:sz w:val="24"/>
          <w:szCs w:val="24"/>
        </w:rPr>
      </w:pPr>
      <w:r>
        <w:rPr>
          <w:rFonts w:cs="Times New Roman" w:ascii="Times New Roman" w:hAnsi="Times New Roman"/>
          <w:b/>
          <w:bCs/>
          <w:color w:val="auto"/>
          <w:sz w:val="24"/>
          <w:szCs w:val="24"/>
        </w:rPr>
        <w:t>1.4.1.1. Dokumentacja Projektowa Wykonawcy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Uzupełnienia projektowe Wykonawcy stanowi  dokumentację roboczą, uszczegółowiającą Dokumentację Projektową Zamawiającego i mają na celu realizację robót zgodnie ze Specyfikacją Techniczną (zwaną dalej ST), Projektem Budowlanym oraz Projektem Wykonawczym. Wszystkie wykonane roboty i dostarczone materiały będą zgodne ze Specyfikacją Techniczną i Dokumentacją Projektową Zamawiającego.</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Wykonawca opracuje co najmniej następującą Dokumentację Projektową Wykonawcy:</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 Projekty organizacji terenów budowy.</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2) Niezbędne rysunki szczegółowe zabezpieczenia ścian wykopów.</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3) Niezbędne szczegółowe projekty odwodnienia wykopów na czas wykonywania robót wraz                           z niezbędnymi uzgodnieniami.</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4) Niezbędne operaty wodno-prawne na odwodnienie wykopów.</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5) Szczegółowe rysunki wykonawcze dla ujętych w dokumentacji projektowej rozwiązań przewiertów dostosowane do stosowanej przez siebie technologii wykonania tych robót.</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6) Inwentaryzację stanu nawierzchni dróg,</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7) Uzyskanie aktualizacji uzgodnień dotyczących przebiegu projektowanych mediów w pasach drogowych.</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8) Rysunki warsztatowe i montażowe (np. zbiorniki, wsporniki i inne elementy stalowe),</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9) Plan Bezpieczeństwa i Ochrony Zdrowia, zgodnie z wymogami Prawa Budowlanego.</w:t>
      </w:r>
    </w:p>
    <w:p>
      <w:pPr>
        <w:pStyle w:val="Normal"/>
        <w:tabs>
          <w:tab w:val="left" w:pos="2730" w:leader="none"/>
        </w:tabs>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10)  Inne dokumenty wg wymagań poszczególnych ST oraz wg uznania Wykonawcy.</w:t>
      </w:r>
    </w:p>
    <w:p>
      <w:pPr>
        <w:pStyle w:val="Normal"/>
        <w:spacing w:before="0" w:after="144"/>
        <w:rPr>
          <w:color w:val="00000A"/>
        </w:rPr>
      </w:pPr>
      <w:r>
        <w:rPr>
          <w:rFonts w:cs="Times New Roman" w:ascii="Times New Roman" w:hAnsi="Times New Roman"/>
          <w:color w:val="auto"/>
          <w:sz w:val="24"/>
          <w:szCs w:val="24"/>
        </w:rPr>
        <w:tab/>
        <w:t>Ponadto Wykonawca zobowiązany jest do wykonania wszelkiego rodzaju instrukcji                                i dokumentów opisanych w Specyfikacji Technicznej. Wymieniona wyżej Dokumentacja Projektowa Wykonawcy podlega uzgodnieniu z Inspektorem nadzoru, niezależnie od wszelkich innych wymaganych uzgodnień.</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1.4.1.2. Dokumentacja Fotograficzna</w:t>
      </w:r>
    </w:p>
    <w:p>
      <w:pPr>
        <w:pStyle w:val="Normal"/>
        <w:spacing w:before="0" w:after="144"/>
        <w:ind w:left="0" w:right="0" w:firstLine="709"/>
        <w:jc w:val="both"/>
        <w:rPr>
          <w:color w:val="00000A"/>
        </w:rPr>
      </w:pPr>
      <w:r>
        <w:rPr>
          <w:rFonts w:cs="Times New Roman" w:ascii="Times New Roman" w:hAnsi="Times New Roman"/>
          <w:color w:val="auto"/>
          <w:sz w:val="24"/>
          <w:szCs w:val="24"/>
        </w:rPr>
        <w:t>W ramach Ceny Kontraktowej, przed przystąpieniem do robót, Wykonawca sporządzi inwentaryzację stanu nawierzchni dróg oraz dokumentację fotograficzną obiektów w pasie robót                    z uwzględnieniem zjazdów do posesji z opisem ich stanu technicznego, ze szczególnym uwzględnieniem wszelkich uszkodzeń. Dokumentacji fotograficznej będą również podlegały nawierzchnie drogowe (jezdnie i chodniki) w trakcie prowadzonych robót rozbiórkowych. Na zdjęciach ma być widoczna struktura, jakość i grubość warstw nawierzchni. Zdjęcia winny być wykonywane w charakterystycznych przekrojach drogi, lecz nie rzadziej niż 50,0 m. Dokumentacja fotograficzna danego odcinka Robót zostanie przekazana Inspektorowi i Zamawiającemu.</w:t>
      </w:r>
    </w:p>
    <w:p>
      <w:pPr>
        <w:pStyle w:val="Normal"/>
        <w:spacing w:before="0" w:after="144"/>
        <w:rPr>
          <w:rFonts w:ascii="Times New Roman" w:hAnsi="Times New Roman" w:cs="Times New Roman"/>
          <w:b/>
          <w:b/>
          <w:bCs/>
          <w:sz w:val="24"/>
          <w:szCs w:val="24"/>
        </w:rPr>
      </w:pPr>
      <w:r>
        <w:rPr>
          <w:color w:val="FF3333"/>
        </w:rPr>
      </w:r>
    </w:p>
    <w:p>
      <w:pPr>
        <w:pStyle w:val="Normal"/>
        <w:spacing w:before="0" w:after="144"/>
        <w:rPr>
          <w:rFonts w:ascii="Times New Roman" w:hAnsi="Times New Roman" w:cs="Times New Roman"/>
          <w:b/>
          <w:b/>
          <w:bCs/>
          <w:sz w:val="24"/>
          <w:szCs w:val="24"/>
        </w:rPr>
      </w:pPr>
      <w:r>
        <w:rPr>
          <w:color w:val="FF3333"/>
        </w:rPr>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1.4.1.3. Dokumentacja Powykonawcza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Dokumentacja powykonawcza powinna zawierać wszystkie zmiany w stosunku do projektu, wynikłe w trakcie realizacji Robót, należy ją wykonać na dokumentacji wykonawczej przekazanej przez Inspektora nadzoru/Zamawiającego. Dokumentacja geodezyjna winna być potwierdzona przez uprawnionego geodetę.</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Wykonawca w ramach Ceny Kontraktowej winien opracować dokumentację powykonawczą całości wykonanych Robót, w tym również:</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 Dokumentację z naniesionymi zmianami dokonanymi w toku wykonywania robót i z uzgodnieniami wprowadzonych zmian oraz geodezyjnymi pomiarami powykonawczymi;</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2) Oryginał Dziennika budowy;</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3) Dokumentacja z inspekcji CCTV (kamera) w wersji elektronicznej i papierowej;</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4) Protokoły badań i sprawdzeń;</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5) Receptury i ustalenia technologiczne;</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6) Wyniki pomiarów kontrolnych oraz badań i oznaczeń laboratoryjnych, zgodnie z ST;</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7) Wyniki badań i pomiarów elektrycznych;</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8) Deklaracje zgodności lub certyfikaty zgodności wbudowanych materiałów, certyfikaty na znak bezpieczeństwa zgodnie z ST;</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9) Rysunki (dokumentacje) na wykonanie robót towarzyszących (np. przełożenie linii telefonicznej, energetycznej itp.) oraz protokoły odbioru i przekazania tych robót właścicielom urządzeń;</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10) Inwentaryzację powykonawczą robót i sieci uzbrojenia terenu;</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11) Kopię mapy zasadniczej z naniesionymi sieciami i obiektami oraz szkice polowe powstałe                         w wyniku geodezyjnej inwentaryzacji powykonawczej;</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12) Dokumentacja z Prób Końcowych. Powinna to być wszelka dokumentacja powykonawcza potwierdzająca prawidłowość i zgodność z obowiązującymi przepisami wszystkich wykonanych prac i usług, a w tym - Sprawozdanie wraz z protokółami odbioru.</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Sprawozdanie będzie zawierać:</w:t>
      </w:r>
    </w:p>
    <w:p>
      <w:pPr>
        <w:pStyle w:val="ListParagraph"/>
        <w:numPr>
          <w:ilvl w:val="0"/>
          <w:numId w:val="1"/>
        </w:numPr>
        <w:spacing w:lineRule="auto" w:line="276"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zakres i lokalizację wykonywanych Robót,</w:t>
      </w:r>
    </w:p>
    <w:p>
      <w:pPr>
        <w:pStyle w:val="ListParagraph"/>
        <w:numPr>
          <w:ilvl w:val="0"/>
          <w:numId w:val="1"/>
        </w:numPr>
        <w:spacing w:lineRule="auto" w:line="276"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wykaz wprowadzonych zmian w stosunku do dokumentacji projektowej i ST przekazanych przez Zamawiającego,</w:t>
      </w:r>
    </w:p>
    <w:p>
      <w:pPr>
        <w:pStyle w:val="ListParagraph"/>
        <w:numPr>
          <w:ilvl w:val="0"/>
          <w:numId w:val="1"/>
        </w:numPr>
        <w:spacing w:lineRule="auto" w:line="276"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uwagi dotyczące warunków realizacji Robót,</w:t>
      </w:r>
    </w:p>
    <w:p>
      <w:pPr>
        <w:pStyle w:val="ListParagraph"/>
        <w:numPr>
          <w:ilvl w:val="0"/>
          <w:numId w:val="1"/>
        </w:numPr>
        <w:spacing w:lineRule="auto" w:line="276"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datę rozpoczęcia i zakończenia Robót,</w:t>
      </w:r>
    </w:p>
    <w:p>
      <w:pPr>
        <w:pStyle w:val="ListParagraph"/>
        <w:numPr>
          <w:ilvl w:val="0"/>
          <w:numId w:val="1"/>
        </w:numPr>
        <w:spacing w:lineRule="auto" w:line="276"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zgłoszenie zakończenia Robót do nadzoru budowlanego.</w:t>
      </w:r>
    </w:p>
    <w:p>
      <w:pPr>
        <w:pStyle w:val="Normal"/>
        <w:spacing w:before="0" w:after="144"/>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spacing w:before="0" w:after="144"/>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spacing w:before="0" w:after="144"/>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1.4.2. Organizacja prac przed rozpoczęciem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1.4.2.1. Zabezpieczenie Terenu Budowy</w:t>
      </w:r>
    </w:p>
    <w:p>
      <w:pPr>
        <w:pStyle w:val="Normal"/>
        <w:spacing w:before="0" w:after="144"/>
        <w:ind w:left="0" w:right="0" w:firstLine="709"/>
        <w:jc w:val="both"/>
        <w:rPr>
          <w:rFonts w:ascii="Times New Roman" w:hAnsi="Times New Roman" w:cs="Times New Roman"/>
          <w:color w:val="00000A"/>
          <w:sz w:val="24"/>
          <w:szCs w:val="24"/>
        </w:rPr>
      </w:pPr>
      <w:r>
        <w:rPr>
          <w:rFonts w:cs="Times New Roman" w:ascii="Times New Roman" w:hAnsi="Times New Roman"/>
          <w:color w:val="auto"/>
          <w:sz w:val="24"/>
          <w:szCs w:val="24"/>
        </w:rPr>
        <w:t xml:space="preserve">Wykonawca jest zobowiązany do utrzymania ruchu publicznego w rejonie terenu budowy                  w okresie trwania robót, wraz z zapewnieniem możliwości objazdów i ich utrzymaniem,                                      aż do zakończenia i przekazania Robót. Wszelkie niezbędne ograniczenia ruchu i objazdy winny zostać uwzględnione w projektach tymczasowej organizacji ruchu, uzgodnionych z Inspektorem nadzoru, Zamawiającym i odnośnymi władzami. Ponadto Wykonawca zobowiązany jest zgłosić                     z odpowiednim wyprzedzeniem zamiar prowadzenia prac właścicielom uzbrojenia podziemnego. Wykonawca jest zobowiązany do zabezpieczenia terenów budów od dnia przejęcia, w okresie trwania i realizacji kontraktu aż  do zakończenia robót i podpisania protokołu odbioru końcowego. Wykonawca zabezpieczy w sposób wystarczający wszystkie obiekty przed dostępem osób nieupoważnionych. Oprócz tego Wykonawca dochowa warunku zapewnienia maksymalnej ochrony wszystkich składników majątkowych i materiałów przez czas trwania Robót. Wykonawca dostarczy, zainstaluje i będzie utrzymywał tymczasowe urządzenia zabezpieczające w tym: ogrodzenia, pomosty, kładki nad wykopami, poręcze, oświetlenie, sygnały i znaki ostrzegawcze, ewent. dozorców i wszelkie inne środki niezbędne do ochrony robót, wygody i ochrony właścicieli i Użytkowników przyległych do budowy terenów i obiektów. Koszt zabezpieczenia terenu budowy nie podlega odrębnej zapłacie i przyjmuje się, że jest włączony w cenę  (Zatwierdzoną Kwotę Kontraktową ). </w:t>
      </w:r>
    </w:p>
    <w:p>
      <w:pPr>
        <w:pStyle w:val="Normal"/>
        <w:spacing w:before="0" w:after="144"/>
        <w:ind w:left="0" w:right="0" w:firstLine="709"/>
        <w:jc w:val="both"/>
        <w:rPr>
          <w:rFonts w:ascii="Times New Roman" w:hAnsi="Times New Roman" w:cs="Times New Roman"/>
          <w:color w:val="00000A"/>
          <w:sz w:val="24"/>
          <w:szCs w:val="24"/>
        </w:rPr>
      </w:pPr>
      <w:r>
        <w:rPr>
          <w:rFonts w:cs="Times New Roman" w:ascii="Times New Roman" w:hAnsi="Times New Roman"/>
          <w:color w:val="auto"/>
          <w:sz w:val="24"/>
          <w:szCs w:val="24"/>
        </w:rPr>
        <w:t>Wykonawca ma obowiązek uzyskać informacje na temat mających miejsce w regionie                        w przeszłości warunków czy anomalii pogodowych i za pomocą zatwierdzonych środków zabezpieczyć teren budowy oraz realizowane prace przed ich ewentualnym negatywnym wpływem. Wykonawca zabezpieczy i zadba o konserwację  wszelkich materiałów, sprzętu i terenu Robót.                     W przypadku, gdy teren Robót lub jakakolwiek jego część  poniesie szkody lub straty, Wykonawca   na swój własny koszt naprawi szkody i wyrówna straty tak, aby po zakończeniu Robót stan terenu Robót spełniał wymogi Kontraktu i zalecenia Inspektora nadzoru.</w:t>
      </w:r>
    </w:p>
    <w:p>
      <w:pPr>
        <w:pStyle w:val="Normal"/>
        <w:tabs>
          <w:tab w:val="left" w:pos="2730" w:leader="none"/>
        </w:tabs>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1.4.2.2. Tablice informacyjne i pamiątkowe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 ramach kontraktowej ceny (Zatwierdzonej Kwoty Kontraktowej) Wykonawca dostarczy                i zamontuje na Terenie Budowy odpowiednie Tablice informacyjne. Dla robót prowadzonych                 w ramach niniejszego zadania będą to tablice informacyjne o prowadzonych Robotach, zgodne                z przepisami Prawa Budowlanego (dla wszystkich obiektów) oraz wytycznymi w tym zakresie. Tablice informacyjne wg wymagań Prawa Budowlanego zostaną wykonane zgodnie z wymaganiami Rozporządzeniem Ministra Infrastruktury z 26.06.2002 w sprawie dziennika budowy, montażu                           i rozbiórki oraz tablicy informacyjnej (Dz.U. nr 108, 2002, poz.953). W ramach ceny kontraktowej Wykonawca dostarczy i zamontuje na Terenie budowy dwie tablice informacyjne w trakcie budowy oraz dwie tablice pamiątkowe po zakończeniu budowy. Powyższe tablice zostaną wykonane zgodnie z zasadami stosowania znaku, budowania ciągu znaków oraz projektowania tablic i naklejek                           w promocji projektu. Tablice informacyjne będą utrzymywane przez Wykonawcę w dobrym stanie przez cały okres realizacji Robót. Urządzenia i wyposażenie muszą być zaopatrzone w tabliczki informacyjne/znamionowe albo inne stałe oznaczenia niezbędne do identyfikacji sprzętu i</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zapewnienia bezpieczeństwa obsługi. Wszystkie informacje zamieszczane na urządzeniach i tabliczkach znamionowych, jak również instrukcje i ostrzeżenia muszą być w języku polskim.</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1.4.3. Prace geodezyjne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wykona wszelkie prace geodezyjne niezbędne dla lokalizacji i wytyczenia tras kanalizacji i tras kablowych oraz ich punktów wysokościowych, jak również odwodnienia i niwelet ulic. Uszkodzone w czasie budowy stałe punkty geodezyjne należy przywrócić do stanu pierwotnego pod nadzorem służb geodezyjnych.</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1.4.3.1. Zakres prac geodezyjnych</w:t>
      </w:r>
    </w:p>
    <w:p>
      <w:pPr>
        <w:pStyle w:val="ListParagraph"/>
        <w:numPr>
          <w:ilvl w:val="0"/>
          <w:numId w:val="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Wytyczenie w terenie lokalizacji przebiegu tras przewodów kanalizacyjnych, kabli energetycznych i sterowniczych;</w:t>
      </w:r>
    </w:p>
    <w:p>
      <w:pPr>
        <w:pStyle w:val="ListParagraph"/>
        <w:numPr>
          <w:ilvl w:val="0"/>
          <w:numId w:val="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Wyznaczenie niwelet ulic;</w:t>
      </w:r>
    </w:p>
    <w:p>
      <w:pPr>
        <w:pStyle w:val="ListParagraph"/>
        <w:numPr>
          <w:ilvl w:val="0"/>
          <w:numId w:val="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Ustabilizowanie punktów w sposób trwały, ochrona ich przed zniszczeniem                          oraz oznakowanie w sposób ułatwiający odszukanie i ewentualne odtworzenie;</w:t>
      </w:r>
    </w:p>
    <w:p>
      <w:pPr>
        <w:pStyle w:val="ListParagraph"/>
        <w:numPr>
          <w:ilvl w:val="0"/>
          <w:numId w:val="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Wykonanie pełnej inwentaryzacji powykonawczej sieci wraz z lokalizacją obiektów             i uzbrojenia technicznego;</w:t>
      </w:r>
    </w:p>
    <w:p>
      <w:pPr>
        <w:pStyle w:val="ListParagraph"/>
        <w:numPr>
          <w:ilvl w:val="0"/>
          <w:numId w:val="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Wykonanie pełnej inwentaryzacji powykonawczej studzienek kanalizacyjnych;</w:t>
      </w:r>
    </w:p>
    <w:p>
      <w:pPr>
        <w:pStyle w:val="ListParagraph"/>
        <w:numPr>
          <w:ilvl w:val="0"/>
          <w:numId w:val="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Wykonanie rysunków geodezyjnych powykonawczych przed oddaniem obiektów                  i sieci do użytkowania;</w:t>
      </w:r>
    </w:p>
    <w:p>
      <w:pPr>
        <w:pStyle w:val="ListParagraph"/>
        <w:numPr>
          <w:ilvl w:val="0"/>
          <w:numId w:val="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Wniesienie zapisanych na CD zinwentaryzowanych sieci i urządzeń do Państwowego Zasobu Geodezyjnego i Kartograficznego.</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1.4.3.2. Materiały do prac geodezyjnych</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Do utrwalenia punktów głównych trasy należy stosować paliki drewniane z gwoździem lub prętem stalowym, słupki betonowe albo rury metalowe o długości około 0,5 metra.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1.4.3.3. Sprzęt do prac geodezyjnych</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Prace związane ze stabilizacją i oznaczeniem głównych elementów sieci oraz reperów roboczych będą wykonywane ręcznie. Prace pomiarowe związane z wytyczeniem oraz określeniem wysokości elementów sieci wykonane będą  specjalistycznym sprzętem geodezyjnym, zatwierdzonym przez Inspektora nadzoru, gwarantującym uzyskanie wymaganej dokładności pomiaru, który został zatwierdzony przez Inspektora nadzoru.</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Do odtworzenia (wyznaczenia) tras i punktów wysokościowych należy stosować następujący sprzęt:</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-teodolity lub tachimetry, niwelatory, dalmierze,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-tyczki, łaty, taśmy, szpilki, i inne.</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1.4.3.4. Zasady wykonywania prac pomiarowych</w:t>
      </w:r>
    </w:p>
    <w:p>
      <w:pPr>
        <w:pStyle w:val="Normal"/>
        <w:spacing w:before="0" w:after="144"/>
        <w:ind w:left="0" w:right="0" w:firstLine="709"/>
        <w:rPr>
          <w:color w:val="00000A"/>
        </w:rPr>
      </w:pPr>
      <w:r>
        <w:rPr>
          <w:rFonts w:cs="Times New Roman" w:ascii="Times New Roman" w:hAnsi="Times New Roman"/>
          <w:color w:val="auto"/>
          <w:sz w:val="24"/>
          <w:szCs w:val="24"/>
        </w:rPr>
        <w:t>Prace pomiarowe winny być wykonane zgodnie z instrukcjami technicznymi oraz wytycznymi technicznymi Głównego Urzędu Geodezji i Kartografii (dalej GUGiK) przez geodetów posiadających uprawnienia zawodowe Nr 4 (Geodezyjna Obsługa Inwestycji), zgodnie z Rozporządzeniem Ministra Gospodarki Przestrzennej i Budownictwa z dnia 21 lutego 1995 r. w sprawie rodzaju i zakresu opracowań geodezyjno – kartograficznych oraz czynności geodezyjnych obowiązujących w budownictwie. (Dz.U. 1995 Nr 25, poz.133) oraz Ustawą z dnia 17 maja 1989r.</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„Prawo geodezyjne i kartograficzne” (Dz. U. nr 240 poz. 2027 z dnia 24.11.2005 r. – tekst jednolity). W oparciu o dokumentację techniczną Wykonawca winien przeprowadzić obliczenia i pomiary geodezyjne niezbędne do szczegółowego wytyczenia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1.4.4. Zmiana organizacji ruchu na czas wykonywania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1.4.4.1. Wymagania szczegółowe</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1) Miejsca prowadzenia robót zabezpieczyć i oznakować w sposób pokazany w projektach organizacji ruchu wg p. 1.4.4.1;</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2) Znaki tymczasowe i bariery wg rys. w projektach organizacji ruchu j.w.</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3) Miejsce prowadzonych robót w jezdni należy wygrodzić zaporami drogowymi</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4) Zapory ostrzegawcze powinny być rozmieszczone na wysokości od 0.9 m do 1.2 m</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5) Na zaporach od zmroku do świtu oraz w dzień w warunkach ograniczonej widoczności muszą się palić  lampy ostrzegawcze zasilane napięciem bezpiecznym, niezależnie od światła ulicznego. Lampy powinny zapalać się i gasnąć z częstotliwością 90 cykli na minutę o podziale cyklu 1:1. Odstępy pomiędzy lampami umieszczonymi od czoła najazdu nie mogą być większe niż 2,0m i muszą jednocześnie wyznaczać punkty skrajne jezdni wyłączonej z ruchu.</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6) Na barierach zajętej jezdni powinny być lampy koloru czerwonego;</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7) Za stan oznakowania i zabezpieczenia odpowiedzialny jest Kierownik Budowy;</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8) Znaki i urządzenia bezpieczeństwa ruchu umieszczone w związku z robotami powinny być usunięte po zakończeniu tych robót.</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9) W miejscach przecięcia się robót z ciągami pieszymi zastosować kładki szerokości min. 1.0 m</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10) Należy zapewnić możliwość wjazdów i wyjazdów do / z posesji i bram;</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11) We wszystkich przypadkach nie ujętych niniejszym opisem należy stosować się                                    do wskazań :</w:t>
      </w:r>
    </w:p>
    <w:p>
      <w:pPr>
        <w:pStyle w:val="ListParagraph"/>
        <w:numPr>
          <w:ilvl w:val="0"/>
          <w:numId w:val="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t>
      </w:r>
      <w:r>
        <w:rPr>
          <w:rFonts w:cs="Times New Roman" w:ascii="Times New Roman" w:hAnsi="Times New Roman"/>
          <w:color w:val="auto"/>
          <w:sz w:val="24"/>
          <w:szCs w:val="24"/>
        </w:rPr>
        <w:t>Instrukcji oznakowania robót prowadzonych w pasie drogowym”,</w:t>
      </w:r>
    </w:p>
    <w:p>
      <w:pPr>
        <w:pStyle w:val="ListParagraph"/>
        <w:numPr>
          <w:ilvl w:val="0"/>
          <w:numId w:val="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t>
      </w:r>
      <w:r>
        <w:rPr>
          <w:rFonts w:cs="Times New Roman" w:ascii="Times New Roman" w:hAnsi="Times New Roman"/>
          <w:color w:val="auto"/>
          <w:sz w:val="24"/>
          <w:szCs w:val="24"/>
        </w:rPr>
        <w:t>Instrukcji o znakach drogowych pionowych”,</w:t>
      </w:r>
    </w:p>
    <w:p>
      <w:pPr>
        <w:pStyle w:val="ListParagraph"/>
        <w:numPr>
          <w:ilvl w:val="0"/>
          <w:numId w:val="3"/>
        </w:numPr>
        <w:spacing w:before="0" w:after="144"/>
        <w:contextualSpacing/>
        <w:rPr>
          <w:color w:val="00000A"/>
        </w:rPr>
      </w:pPr>
      <w:r>
        <w:rPr>
          <w:rFonts w:cs="Times New Roman" w:ascii="Times New Roman" w:hAnsi="Times New Roman"/>
          <w:color w:val="auto"/>
          <w:sz w:val="24"/>
          <w:szCs w:val="24"/>
        </w:rPr>
        <w:t>Rozporządzenia Ministra Budownictwa i Przemysłu Materiałów Budowlanych z dnia 6 lutego 2003 r. w sprawie bezpieczeństwa i higieny pracy przy wykonywaniu robót budowlanych (Dz. U. Nr 47 poz. 401),</w:t>
      </w:r>
    </w:p>
    <w:p>
      <w:pPr>
        <w:pStyle w:val="ListParagraph"/>
        <w:numPr>
          <w:ilvl w:val="0"/>
          <w:numId w:val="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Przepisów resortowych.</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1.5. Informacje o terenie budowy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1.5.1. Informacje ogólne</w:t>
      </w:r>
    </w:p>
    <w:p>
      <w:pPr>
        <w:pStyle w:val="Normal"/>
        <w:spacing w:before="0" w:after="144"/>
        <w:rPr>
          <w:color w:val="00000A"/>
        </w:rPr>
      </w:pPr>
      <w:r>
        <w:rPr>
          <w:rFonts w:cs="Times New Roman" w:ascii="Times New Roman" w:hAnsi="Times New Roman"/>
          <w:color w:val="auto"/>
          <w:sz w:val="24"/>
          <w:szCs w:val="24"/>
        </w:rPr>
        <w:t>Teren Budowy jest zlokalizowany w Lubszy w Gminie Woźniki.</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1.5.2. Stan prawny Terenu Budowy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Zamawiający posiada pozwolenia na budowę sieci kanalizacji sanitarnej wraz z obiektami towarzyszącymi.</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Zamawiający dysponuje:</w:t>
      </w:r>
    </w:p>
    <w:p>
      <w:pPr>
        <w:pStyle w:val="ListParagraph"/>
        <w:numPr>
          <w:ilvl w:val="0"/>
          <w:numId w:val="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uproszczonymi wypisami z rejestru gruntów, przez które przebiegają trasy kanalizacji,</w:t>
      </w:r>
    </w:p>
    <w:p>
      <w:pPr>
        <w:pStyle w:val="ListParagraph"/>
        <w:numPr>
          <w:ilvl w:val="0"/>
          <w:numId w:val="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wykazem właścicieli gruntów, przez które przebiegają trasy kanalizacji,</w:t>
      </w:r>
    </w:p>
    <w:p>
      <w:pPr>
        <w:pStyle w:val="ListParagraph"/>
        <w:numPr>
          <w:ilvl w:val="0"/>
          <w:numId w:val="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oświadczeniami osób fizycznych i prawnych będących właścicielami działek                            w zakresie uzgodnienia trasy przewodów kanalizacyjnych, odcinków od kanału głównego do granicy posesji (odejścia boczne) przebiegających przez te działki,</w:t>
      </w:r>
    </w:p>
    <w:p>
      <w:pPr>
        <w:pStyle w:val="ListParagraph"/>
        <w:numPr>
          <w:ilvl w:val="0"/>
          <w:numId w:val="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decyzjami i uzgodnieniami z instytucjami oraz osobami fizycznymi i prawnymi, określającymi warunki wejścia w teren.</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Teren Robót jest prawnie dostępny.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 związku z projektowaną  inwestycją  w stosunku do właścicieli, dzierżawców, administratorów i zarządców działek, przez które przebiegają lub są zlokalizowane kanały i inne obiekty planowanej infrastruktury, nie istnieją z tytułu planowanej inwestycji inne zobowiązania natury prawnej, rzeczowej, materialnej lub finansowej poza obowiązkiem odtworzeniem terenu                     do stanu pierwotnego (z przed budowy). Jakiekolwiek dodatkowe roszczenia natury prawnej, rzeczowej, materialnej lub finansowej właścicieli, dzierżawców, administratorów i zarządców działek stanowić będą zobowiązania Zamawiającego.</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1.5.3. Warunki gruntowe</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Dane geotechniczne zawarte są w Dokumentacji Projektowej.</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 Ogólne wymagania dotyczące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1.6.1. Teren Budowy</w:t>
      </w:r>
    </w:p>
    <w:p>
      <w:pPr>
        <w:pStyle w:val="Normal"/>
        <w:spacing w:before="0" w:after="144"/>
        <w:ind w:left="0" w:right="0" w:firstLine="709"/>
        <w:rPr>
          <w:color w:val="00000A"/>
        </w:rPr>
      </w:pPr>
      <w:r>
        <w:rPr>
          <w:rFonts w:cs="Times New Roman" w:ascii="Times New Roman" w:hAnsi="Times New Roman"/>
          <w:color w:val="auto"/>
          <w:sz w:val="24"/>
          <w:szCs w:val="24"/>
        </w:rPr>
        <w:t xml:space="preserve">Zamawiający uzyskał pozwolenia na budowę na podstawie zgody właścicieli i użytkowników terenów, przez które przebiegają projektowane trasy przewodów, co oznacza, że Wykonawca ma prawo wejścia z robotami na w/w tereny, po wcześniejszym powiadomieniu zainteresowanych stron  z odpowiednim wyprzedzeniem o zamiarze rozpoczęcia Robót, przewidywanym terminie ich zakończenia i porządkowania terenu oraz zasadach rekompensaty za ewentualne szkody powstałe           w trakcie prowadzenia Robót. Zamawiający oświadcza, że w terminie określonym w Warunkach Kontraktowych przekaże Wykonawcy Teren Budowy wraz ze wszystkimi wymaganymi uzgodnieniami prawnymi i administracyjnymi niezbędnymi do wykonania Robót, Dzienniki Budowy oraz dwa komplety Dokumentacji Projektowej Zamawiającego w języku polskim z pozwoleniami                na budowę. Wykonawca zobowiązany jest do uzyskania terenów pod Zaplecze Budowy                                oraz uwzględni w Zatwierdzonej Kwocie Kontraktowej koszty ich pozyskania. Podczas realizacji robót na Wykonawcy spoczywa odpowiedzialność  za ochronę  przekazanych mu punktów pomiarowych dotyczących Robót. Uszkodzone lub zniszczone podczas budowy znaki geodezyjne Wykonawca odtworzy i utrwali na własny koszt. W Zatwierdzonej Kwocie Kontraktowej należy ująć koszt uzyskania, doprowadzenia, przyłączenia wszelkich czynników i mediów na teren budowy, takich jak: energia elektryczna, gaz i gazy techniczne, woda, ścieki, sprężone powietrze itp. W ZKK należy włączyć  również wszelkie opłaty wstępne, przesyłowe i eksploatacyjne związane z korzystaniem z tych mediów w czasie trwania Kontraktu oraz koszty ich likwidacji po ukończeniu Kontraktu. </w:t>
      </w:r>
    </w:p>
    <w:p>
      <w:pPr>
        <w:pStyle w:val="Normal"/>
        <w:spacing w:before="0" w:after="144"/>
        <w:ind w:left="0" w:right="0" w:firstLine="709"/>
        <w:rPr>
          <w:color w:val="00000A"/>
        </w:rPr>
      </w:pPr>
      <w:r>
        <w:rPr>
          <w:rFonts w:cs="Times New Roman" w:ascii="Times New Roman" w:hAnsi="Times New Roman"/>
          <w:color w:val="auto"/>
          <w:sz w:val="24"/>
          <w:szCs w:val="24"/>
        </w:rPr>
        <w:t xml:space="preserve">Zabezpieczenie korzystania z w/w czynników i mediów należy do obowiązków Wykonawcy             i jest on w pełni odpowiedzialny za uzyskanie wszelkich warunków technicznych przyłączenia, dokonanie uzgodnień , przeprowadzenie prac projektowych i otrzymanie niezbędnych pozwoleń                    i zezwoleń. </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Odprowadzenie wody z odwodnienia wykopów Wykonawca uzgodni we własnym zakresie.</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1.6.2. Organizacja prac przed rozpoczęciem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1.6.2.1. Zabezpieczenie Terenów Budowy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jest zobowiązany do zapewnienia i utrzymania bezpieczeństwa Terenów Budowy w okresie trwania realizacji Kontraktu aż do zakończenia i odbioru końcowego Robót,                                            a w szczególności:</w:t>
      </w:r>
    </w:p>
    <w:p>
      <w:pPr>
        <w:pStyle w:val="ListParagraph"/>
        <w:numPr>
          <w:ilvl w:val="0"/>
          <w:numId w:val="5"/>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Wykonawca utrzyma warunki bezpiecznej pracy i pobytu osób wykonujących czynności związane z budową i nienaruszalność ich mienia służącego do pracy a także zabezpieczy teren budowy przed dostępem osób nieupoważnionych.</w:t>
      </w:r>
    </w:p>
    <w:p>
      <w:pPr>
        <w:pStyle w:val="ListParagraph"/>
        <w:numPr>
          <w:ilvl w:val="0"/>
          <w:numId w:val="5"/>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Fakt przystąpienia do Robót Wykonawca obwieści publicznie przez umieszczenie,                                w miejscach i ilościach określonych przez Inspektora nadzoru, tablic informacyjnych, których treść będzie zatwierdzona przez Inspektora nadzoru.</w:t>
      </w:r>
    </w:p>
    <w:p>
      <w:pPr>
        <w:pStyle w:val="Normal"/>
        <w:spacing w:before="0" w:after="144"/>
        <w:rPr>
          <w:color w:val="00000A"/>
        </w:rPr>
      </w:pPr>
      <w:r>
        <w:rPr>
          <w:rFonts w:cs="Times New Roman" w:ascii="Times New Roman" w:hAnsi="Times New Roman"/>
          <w:color w:val="auto"/>
          <w:sz w:val="24"/>
          <w:szCs w:val="24"/>
        </w:rPr>
        <w:t>Koszt zabezpieczenia Terenu Budowy i Zaplecza Budowy nie podlega odrębnej zapłacie i przyjmuje się, że jest włączony w Zatwierdzoną Kwotę Kontraktową.</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1.6.2.2. Uzgodnienia i powiadomienia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Przed rozpoczęciem Robót Wykonawca jest zobowiązany do pisemnego powiadomienia wszystkich zainteresowanych stron (właścicieli lub administratorów terenów, właścicieli urządzeń                  i istniejącego uzbrojenia podziemnego, inne jednostki zgodnie z uzgodnieniami dokumentacji projektowej) o terminie rozpoczęcia Robót oraz o przewidywanym terminie ukończenia Robót. Wykonawca załatwi wszystkie formalności i opłaty wynikające z uzgodnień  z właścicielami istniejącego uzbrojenia podziemnego oraz opłaty za zajęcie Terenu Budowy. W przypadku wygaśnięcia terminu uzgodnienia Wykonawca dokona jego aktualizacji na swój koszt.</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W szczególności Wykonawca:</w:t>
      </w:r>
    </w:p>
    <w:p>
      <w:pPr>
        <w:pStyle w:val="ListParagraph"/>
        <w:numPr>
          <w:ilvl w:val="0"/>
          <w:numId w:val="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zabezpieczy przed zniszczeniem, uszkodzeniem, przesunięciem punkty osnowy geodezyjnej poziomej na czas trwania kontraktu. Zniszczenie, uszkodzenie, przemieszczenie tych punktów podlega karze grzywny (Ustawa z dnia 17.05.89r.„Prawo Geodezyjne i Kartograficzne” Dz. U. Nr 240 poz. 2027 z 24.11.05 r. – tekst jednolity);</w:t>
      </w:r>
    </w:p>
    <w:p>
      <w:pPr>
        <w:pStyle w:val="ListParagraph"/>
        <w:numPr>
          <w:ilvl w:val="0"/>
          <w:numId w:val="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 przypadku zniszczenia, uszkodzenia lub przesunięcia ww. punktów osnowy; Wykonawca na własny koszt zleci ich wznowienie jednostce wykonawstwa geodezyjnego;</w:t>
      </w:r>
    </w:p>
    <w:p>
      <w:pPr>
        <w:pStyle w:val="ListParagraph"/>
        <w:numPr>
          <w:ilvl w:val="0"/>
          <w:numId w:val="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przedłoży do uzgodnienia pełną  dokumentację  techniczną  przyłączenia urządzeń  elektrycznych w Zakładzie Energetycznym (zgodnie z wydanymi przez ZE warunkami przyłączenia urządzeń ) a po wykonaniu przyłączeń zgłosi je do odbioru technicznego przez ZE;</w:t>
      </w:r>
    </w:p>
    <w:p>
      <w:pPr>
        <w:pStyle w:val="ListParagraph"/>
        <w:numPr>
          <w:ilvl w:val="0"/>
          <w:numId w:val="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powiadomi przedsiębiorstwa telekomunikacyjne o rozpoczęciu prac ziemnych w rejonie urządzeń  będących ich własnością , opłaci wymagany i sprawowany przez nie nadzór nad Robotami oraz wypełni warunki uzgodnienia robót;</w:t>
      </w:r>
    </w:p>
    <w:p>
      <w:pPr>
        <w:pStyle w:val="ListParagraph"/>
        <w:numPr>
          <w:ilvl w:val="0"/>
          <w:numId w:val="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powiadomi Rejon Gazowniczy o rozpoczęciu prac ziemnych w rejonie urządzeń będących własnością PSG. oraz wypełni warunki uzgodnień;</w:t>
      </w:r>
    </w:p>
    <w:p>
      <w:pPr>
        <w:pStyle w:val="ListParagraph"/>
        <w:numPr>
          <w:ilvl w:val="0"/>
          <w:numId w:val="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powiadomi właścicieli dróg i uzgodni prowadzenie robót w pasie drogowym. Uzgodnienia dotyczą dróg gminnych, powiatowych;</w:t>
      </w:r>
    </w:p>
    <w:p>
      <w:pPr>
        <w:pStyle w:val="ListParagraph"/>
        <w:numPr>
          <w:ilvl w:val="0"/>
          <w:numId w:val="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uzgodni czas prowadzenia robót z właścicielami / zarządcami terenów i załatwi wszystkie związane z tym sprawy;</w:t>
      </w:r>
    </w:p>
    <w:p>
      <w:pPr>
        <w:pStyle w:val="ListParagraph"/>
        <w:numPr>
          <w:ilvl w:val="0"/>
          <w:numId w:val="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po zakończeniu robót uporządkuje i odtworzy Teren Budowy.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1.6.2.3. Odszkodowania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zabezpieczy Zamawiającego od wszelkich roszczeń zgodnie z Warunkami Kontraktu. Odszkodowaniami objęte są również wszystkie sprawy związane z:</w:t>
      </w:r>
    </w:p>
    <w:p>
      <w:pPr>
        <w:pStyle w:val="ListParagraph"/>
        <w:numPr>
          <w:ilvl w:val="0"/>
          <w:numId w:val="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wejściem na tereny,</w:t>
      </w:r>
    </w:p>
    <w:p>
      <w:pPr>
        <w:pStyle w:val="ListParagraph"/>
        <w:numPr>
          <w:ilvl w:val="0"/>
          <w:numId w:val="7"/>
        </w:numPr>
        <w:spacing w:before="0" w:after="144"/>
        <w:contextualSpacing/>
        <w:rPr>
          <w:color w:val="00000A"/>
        </w:rPr>
      </w:pPr>
      <w:r>
        <w:rPr>
          <w:rFonts w:cs="Times New Roman" w:ascii="Times New Roman" w:hAnsi="Times New Roman"/>
          <w:color w:val="auto"/>
          <w:sz w:val="24"/>
          <w:szCs w:val="24"/>
        </w:rPr>
        <w:t>odszkodowaniami za ewentualne zniszczenie nasadzeń, itp.,</w:t>
      </w:r>
    </w:p>
    <w:p>
      <w:pPr>
        <w:pStyle w:val="ListParagraph"/>
        <w:numPr>
          <w:ilvl w:val="0"/>
          <w:numId w:val="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odtworzeniem istniejącego zagospodarowania na trasie prowadzonych Robót.</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Wszystkie wymienione wyżej sprawy załatwi Wykonawca oraz poniesie związane z tym koszty                   (w tym koszty wyceny szkód). Przed rozpoczęciem Robót Wykonawca uzgodni termin „wejścia”                  z właścicielami (lub dzierżawcami) terenu, sporządzi dokumentację fotograficzną terenu objętego robotami, a po zakończeniu Robót odtworzy teren do stanu, co najmniej zastanego                                                     i udokumentowanego.</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1.6.2.4. Zaplecze i media</w:t>
      </w:r>
    </w:p>
    <w:p>
      <w:pPr>
        <w:pStyle w:val="Normal"/>
        <w:spacing w:before="0" w:after="144"/>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Wszystkie sprawy organizacyjne związane z Zapleczem Budowy i koszty z tym związane Wykonawca uwzględni w Zatwierdzonej Kwocie Kontraktowej.</w:t>
      </w:r>
    </w:p>
    <w:p>
      <w:pPr>
        <w:pStyle w:val="Normal"/>
        <w:spacing w:before="0" w:after="144"/>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Wszystkie sprawy związane z uzgodnieniem i wykonaniem podłączeń linii telefonicznych                   oraz mediów (energia, woda, odprowadzenie ścieków) dla celów zaplecza i budowy, Wykonawca wykona we własnym zakresie i uwzględni w Zatwierdzonej Kwocie Kontraktowej. Wykonawca będzie też ponosił wszystkie koszty eksploatacyjne.</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1.6.2.5. Informacja dla społeczności lokalnej</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Społeczność  lokalna będzie powiadamiana przez Wykonawcę o wszystkich utrudnieniach związanych z prowadzonymi robotami przed rozpoczęciem prac jak również w trakcie robót. Wykonawca będzie odpowiedzialny za wszystkie działania informacyjne. Wykonawca robót                           w zakresie kanalizacji zobowiązany jest do zorganizowania i uczestniczenia w spotkaniach informacyjnych z mieszkańcami.</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1.6.3. Ochrona w czasie wykonywania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1.6.3.1. Ochrona środowiska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ma obowiązek znać i stosować w czasie prowadzenia Robót wszelkie przepisy dotyczące ochrony środowiska naturalnego, związane z prowadzonymi robotami.</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W czasie trwania budowy i wykonywania robót wykończeniowych Wykonawca będzie: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1) utrzymywać tereny budów i wykopy w stanie bez wody stojącej,</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2) podejmować wszelkie konieczne kroki mające na celu stosowanie się do przepisów i norm dotyczących ochrony środowiska na terenie i wokół terenu budowy oraz będzie unikać uszkodzeń lub uciążliwości dla osób lub własności społecznej, wynikających ze skażenia, hałasu lub innych przyczyn powstałych w następstwie jego sposobu działania. Stosując się                 do tych wymagań będzie miał szczególny wzgląd na:</w:t>
      </w:r>
    </w:p>
    <w:p>
      <w:pPr>
        <w:pStyle w:val="ListParagraph"/>
        <w:numPr>
          <w:ilvl w:val="0"/>
          <w:numId w:val="8"/>
        </w:numPr>
        <w:rPr>
          <w:rFonts w:ascii="Times New Roman" w:hAnsi="Times New Roman" w:cs="Times New Roman"/>
          <w:color w:val="00000A"/>
          <w:sz w:val="24"/>
          <w:szCs w:val="24"/>
        </w:rPr>
      </w:pPr>
      <w:r>
        <w:rPr>
          <w:rFonts w:cs="Times New Roman" w:ascii="Times New Roman" w:hAnsi="Times New Roman"/>
          <w:color w:val="auto"/>
          <w:sz w:val="24"/>
          <w:szCs w:val="24"/>
        </w:rPr>
        <w:t>lokalizację baz, warsztatów, magazynów, składowisk, ukopów i dróg dojazdowych;</w:t>
      </w:r>
    </w:p>
    <w:p>
      <w:pPr>
        <w:pStyle w:val="ListParagraph"/>
        <w:numPr>
          <w:ilvl w:val="0"/>
          <w:numId w:val="8"/>
        </w:numPr>
        <w:rPr>
          <w:rFonts w:ascii="Times New Roman" w:hAnsi="Times New Roman" w:cs="Times New Roman"/>
          <w:color w:val="00000A"/>
          <w:sz w:val="24"/>
          <w:szCs w:val="24"/>
        </w:rPr>
      </w:pPr>
      <w:r>
        <w:rPr>
          <w:rFonts w:cs="Times New Roman" w:ascii="Times New Roman" w:hAnsi="Times New Roman"/>
          <w:color w:val="auto"/>
          <w:sz w:val="24"/>
          <w:szCs w:val="24"/>
        </w:rPr>
        <w:t>środki ostrożności i zabezpieczenia przed:</w:t>
      </w:r>
    </w:p>
    <w:p>
      <w:pPr>
        <w:pStyle w:val="ListParagraph"/>
        <w:rPr>
          <w:rFonts w:ascii="Times New Roman" w:hAnsi="Times New Roman" w:cs="Times New Roman"/>
          <w:color w:val="00000A"/>
          <w:sz w:val="24"/>
          <w:szCs w:val="24"/>
        </w:rPr>
      </w:pPr>
      <w:r>
        <w:rPr>
          <w:rFonts w:cs="Times New Roman" w:ascii="Times New Roman" w:hAnsi="Times New Roman"/>
          <w:color w:val="auto"/>
          <w:sz w:val="24"/>
          <w:szCs w:val="24"/>
        </w:rPr>
        <w:t>-zanieczyszczeniem zbiorników i cieków wodnych pyłami lub substancjami toksycznymi,</w:t>
      </w:r>
    </w:p>
    <w:p>
      <w:pPr>
        <w:pStyle w:val="ListParagraph"/>
        <w:rPr>
          <w:rFonts w:ascii="Times New Roman" w:hAnsi="Times New Roman" w:cs="Times New Roman"/>
          <w:color w:val="00000A"/>
          <w:sz w:val="24"/>
          <w:szCs w:val="24"/>
        </w:rPr>
      </w:pPr>
      <w:r>
        <w:rPr>
          <w:rFonts w:cs="Times New Roman" w:ascii="Times New Roman" w:hAnsi="Times New Roman"/>
          <w:color w:val="auto"/>
          <w:sz w:val="24"/>
          <w:szCs w:val="24"/>
        </w:rPr>
        <w:t>-zanieczyszczeniem powietrza pyłami i gazami,</w:t>
      </w:r>
    </w:p>
    <w:p>
      <w:pPr>
        <w:pStyle w:val="ListParagraph"/>
        <w:rPr>
          <w:rFonts w:ascii="Times New Roman" w:hAnsi="Times New Roman" w:cs="Times New Roman"/>
          <w:color w:val="00000A"/>
          <w:sz w:val="24"/>
          <w:szCs w:val="24"/>
        </w:rPr>
      </w:pPr>
      <w:r>
        <w:rPr>
          <w:rFonts w:cs="Times New Roman" w:ascii="Times New Roman" w:hAnsi="Times New Roman"/>
          <w:color w:val="auto"/>
          <w:sz w:val="24"/>
          <w:szCs w:val="24"/>
        </w:rPr>
        <w:t>-możliwości powstania pożaru.</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W czasie na Ukończenie Robót Wykonawca będzie w szczególności:</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1) stosować się do Ustawy o ochronie przyrody;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2) stosować się do Ustawy Prawo ochrony środowiska;</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3) stosować się do Ustawy o odpadach - (zgodnie z którą  Wykonawca, między innymi,                     ma obowiązek przedłożenia staroście informacji o wytworzonych odpadach oraz sposobach gospodarowania tymi odpadami, na dwa miesiące przed rozpoczęciem działalności powodującej ich powstawanie);</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4) stosować się  do Rozporządzenia Ministra Środowiska w sprawie dopuszczalnych poziomów hałasu w środowisku;</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5) stosować się do Ustawy o wprowadzeniu ustawy - Prawo ochrony środowiska, ustawy              o odpadach oraz o zmianie niektórych ustaw;</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6) stosować się do Rozporządzenie Ministra Środowiska w sprawie warunków, jakie należy spełniać przy wprowadzaniu ścieków do wód lub do ziemi oraz w sprawie substancji szczególnie szkodliwych dla środowiska wodnego.</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7) stosować się do Ustawy Prawo wodne.</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 xml:space="preserve">8) stosować  się  do Rozporządzenia Ministra Budownictwa w sprawie sposobu realizacji obowiązków dostawców ścieków przemysłowych oraz warunków wprowadzania ścieków do urządzeń kanalizacyjnych. </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W celu ochrony klimatu akustycznego wszelkie prace należy prowadzić w godzinach od 6.00 do 22.00. Dopuszcza się prace w porze nocnej po uprzednim uzgodnieniu z okolicznymi mieszkańcami.</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Wszelkie prace wykonywane w bliskim sąsiedztwie drzew należy prowadzić pod stałym nadzorem Inspektora nadzoru.</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Prace budowlane prowadzone w bliskim sąsiedztwie drzew i korzeni należy wykonywać pod nadzorem specjalistycznej firmy zajmującej się pielęgnacją terenów zieleni.</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1.6.3.2. Ochrona przeciwpożarowa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będzie przestrzegać wszystkich przepisów ochrony przeciwpożarowej, powiązanych z prowadzonymi robotami, a zwłaszcza:</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 Ustawy o ochronie przeciwpożarowej i Ustawy o zmianie ustawy o ochronie przeciwpożarowej.</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2) Rozporządzenia Ministra Spraw Wewnętrznych w sprawie ochrony przeciwpożarowej budynków, innych obiektów budowlanych i terenów.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będzie utrzymywać sprawny sprzęt przeciwpożarowy, wymagany przez odpowiednie przepisy, na terenie bazy produkcyjnej, w pomieszczeniach biurowych, i magazynie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działań dokonanych przez personel Wykonawcy.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1.6.3.3. Materiały szkodliwe dla otoczenia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Materiały, które w sposób trwały są szkodliwe dla otoczenia, nie będą dopuszczone do użycia. Nie dopuszcza się użycia materiałów wywołujących szkodliwe promieniowanie o stężeniu większym od dopuszczalnego. Jakiekolwiek materiały pochodzące z odzysku użyte podczas realizacji Robót, powinny zostać zatwierdzone przez Inspektora nadzoru. Wszystkie materiały pochodzące z prac rozbiórkowych winny być wywiezione na odpowiednie miejsca składowania. Przed rozpoczęciem robót (na 15 dni) należy uregulować stan formalno – prawny w zakresie gospodarki odpadami fazy budowy.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1.6.3.4. Ochrona własności publicznej i prywatnej</w:t>
      </w:r>
    </w:p>
    <w:p>
      <w:pPr>
        <w:pStyle w:val="Normal"/>
        <w:spacing w:before="0" w:after="144"/>
        <w:ind w:left="0" w:right="0" w:firstLine="709"/>
        <w:rPr>
          <w:color w:val="00000A"/>
        </w:rPr>
      </w:pPr>
      <w:r>
        <w:rPr>
          <w:rFonts w:cs="Times New Roman" w:ascii="Times New Roman" w:hAnsi="Times New Roman"/>
          <w:color w:val="auto"/>
          <w:sz w:val="24"/>
          <w:szCs w:val="24"/>
        </w:rPr>
        <w:t>Wykonawca odpowiada za ochronę instalacji na powierzchni ziemi i za urządzenia podziemne, takie jak rurociągi, kable itp. Wykonawca zobowiązany jest uzyskać od odpowiednich władz, będących właścicielami tych urządzeń, potwierdzenie informacji dostarczonych mu przez Zamawiającego w ramach planu ich lokalizacji.</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zapewni właściwe oznaczenie i zabezpieczenie przed uszkodzeniem tych instalacji i urządzeń w czasie trwania budowy.</w:t>
      </w:r>
    </w:p>
    <w:p>
      <w:pPr>
        <w:pStyle w:val="Normal"/>
        <w:spacing w:before="0" w:after="144"/>
        <w:ind w:left="0" w:right="0" w:firstLine="709"/>
        <w:rPr>
          <w:color w:val="00000A"/>
        </w:rPr>
      </w:pPr>
      <w:r>
        <w:rPr>
          <w:rFonts w:cs="Times New Roman" w:ascii="Times New Roman" w:hAnsi="Times New Roman"/>
          <w:color w:val="auto"/>
          <w:sz w:val="24"/>
          <w:szCs w:val="24"/>
        </w:rPr>
        <w:t>Wykonawca zobowiązany jest umieścić w swoim Programie rezerwę czasową dla wszelkiego rodzaju Robót, które mają być wykonane w zakresie przełożenia instalacji i urządzeń  podziemnych na Terenie Budowy i powiadomi Inspektora nadzoru i właścicieli urządzeń podziemnych o zamiarze rozpoczęcia Robót. O fakcie przypadkowego uszkodzenia tych instalacji Wykonawca bezzwłocznie powiadomi Inspektora nadzoru i zainteresowane strony oraz będzie z nimi współpracować dostarczając wszelkiej pomocy potrzebnej przy dokonywaniu napraw. Wykonawca będzie odpowiadać za wszelkie, spowodowane przez swoje działania, uszkodzenia instalacji na powierzchni ziemi i urządzeń podziemnych wykazanych w dokumentach dostarczonych mu przez Zamawiającego.</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odpowiada za ochronę obcych instalacji nad i pod powierzchnią  ziemi. Wykonawca zapewni właściwe oznaczenie i zabezpieczenie tych instalacji w czasie trwania Robót.           W przypadku naruszenia instalacji lub ich uszkodzenia w trakcie wykonywania Robót lub na skutek zaniedbania, także później, w czasie realizacji jakichkolwiek innych robót, Wykonawca na swój koszt naprawi uszkodzenia, przywracając ich stan sprzed awarii w najkrótszym możliwym terminie. Przystąpienie do usuwania ww. uszkodzeń ma nastąpić niezwłocznie i nie może nastąpić później niż w ciągu 8 godzin od ich wystąpienia.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1.6.3.5. Ograniczenie obciążeń osi pojazdów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powiadomiony Inspektor nadzoru. Pojazdy i ładunki powodujące nadmierne obciążenie osiowe  nie będą dopuszczone na świeżo ukończony fragment budowy w obrębie terenu budowy. Wykonawca będzie odpowiadał za naprawę, zgodnie z poleceniami Inspektora nadzoru, wszelkich Robót uszkodzonych w ten sposób.</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1.6.3.6. Bezpieczeństwo i higiena pracy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Podczas realizacji Robót Wykonawca będzie przestrzegał  przepisów dotyczących bezpieczeństwa i higieny pracy. W szczególności Wykonawca ma obowiązek zadbać ,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 szczególności Wykonawca zobowiązany jest do przestrzegania przepisów BHP wynikających z:</w:t>
      </w:r>
    </w:p>
    <w:p>
      <w:pPr>
        <w:pStyle w:val="Normal"/>
        <w:ind w:left="357" w:right="0" w:hanging="0"/>
        <w:rPr>
          <w:rFonts w:ascii="Times New Roman" w:hAnsi="Times New Roman" w:cs="Times New Roman"/>
          <w:color w:val="00000A"/>
          <w:sz w:val="24"/>
          <w:szCs w:val="24"/>
        </w:rPr>
      </w:pPr>
      <w:r>
        <w:rPr>
          <w:rFonts w:cs="Times New Roman" w:ascii="Times New Roman" w:hAnsi="Times New Roman"/>
          <w:color w:val="auto"/>
          <w:sz w:val="24"/>
          <w:szCs w:val="24"/>
        </w:rPr>
        <w:t>1) Kodeksu pracy;</w:t>
      </w:r>
    </w:p>
    <w:p>
      <w:pPr>
        <w:pStyle w:val="Normal"/>
        <w:ind w:left="357" w:right="0" w:hanging="0"/>
        <w:rPr>
          <w:rFonts w:ascii="Times New Roman" w:hAnsi="Times New Roman" w:cs="Times New Roman"/>
          <w:color w:val="00000A"/>
          <w:sz w:val="24"/>
          <w:szCs w:val="24"/>
        </w:rPr>
      </w:pPr>
      <w:r>
        <w:rPr>
          <w:rFonts w:cs="Times New Roman" w:ascii="Times New Roman" w:hAnsi="Times New Roman"/>
          <w:color w:val="auto"/>
          <w:sz w:val="24"/>
          <w:szCs w:val="24"/>
        </w:rPr>
        <w:t>2) Rozporządzenia w sprawie bezpieczeństwa i higieny pracy podczas wykonywania robót budowlanych;</w:t>
      </w:r>
    </w:p>
    <w:p>
      <w:pPr>
        <w:pStyle w:val="Normal"/>
        <w:ind w:left="357" w:right="0" w:hanging="0"/>
        <w:rPr>
          <w:rFonts w:ascii="Times New Roman" w:hAnsi="Times New Roman" w:cs="Times New Roman"/>
          <w:color w:val="00000A"/>
          <w:sz w:val="24"/>
          <w:szCs w:val="24"/>
        </w:rPr>
      </w:pPr>
      <w:r>
        <w:rPr>
          <w:rFonts w:cs="Times New Roman" w:ascii="Times New Roman" w:hAnsi="Times New Roman"/>
          <w:color w:val="auto"/>
          <w:sz w:val="24"/>
          <w:szCs w:val="24"/>
        </w:rPr>
        <w:t>3) Rozporządzenia Ministra Infrastruktury w sprawie informacji dotyczącej bezpieczeństwa                     i ochrony zdrowia oraz planu bezpieczeństwa i ochrony zdrowia.</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Uznaje się, że wszelkie koszty związane z wypełnieniem wymagań określonych powyżej,                                 nie podlegają odrębnej zapłacie i są uwzględnione w Cenie Kontraktowej. Wykonawca przedłoży                  do akceptacji Inspektora nadzoru Plan Bezpieczeństwa i Ochrony Zdrowia.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1.6.4. Zaplecze Wykonawcy</w:t>
      </w:r>
    </w:p>
    <w:p>
      <w:pPr>
        <w:pStyle w:val="Normal"/>
        <w:spacing w:before="0" w:after="144"/>
        <w:ind w:left="0" w:right="0" w:firstLine="709"/>
        <w:rPr>
          <w:color w:val="00000A"/>
        </w:rPr>
      </w:pPr>
      <w:r>
        <w:rPr>
          <w:rFonts w:cs="Times New Roman" w:ascii="Times New Roman" w:hAnsi="Times New Roman"/>
          <w:color w:val="auto"/>
          <w:sz w:val="24"/>
          <w:szCs w:val="24"/>
        </w:rPr>
        <w:t>Wykonawca w ramach kontraktu zobowiązany jest do zorganizowania zaplecza, zgodnie                     z obowiązującymi w Polsce przepisami prawnymi, szczególnie w zakresie bhp, zabezpieczeń  p.poż , wymogów Państwowej Inspekcji Pracy i Państwowego Inspektora Sanitarnego. Zaplecze Wykonawcy powinno spełniać wszelkie wymagania w zakresie sanitarnym, technicznym, administracyjnym itp. Jako zaplecze Wykonawcy kwalifikuje się także zaplecze magazynowania materiałów i sprzętu  oraz warsztat (o ile występuje). Uzgodnienia dot. wyboru miejsca i organizacji zaplecza należą do Wykonawcy. Koszt organizacji, utrzymania i zabezpieczenia zaplecza Wykonawcy nie podlega odrębnej zapłacie i przyjmuje się , że jest włączony w postaci ryczałtu w Zatwierdzoną Kwotę Kontraktową. Między innymi w Zatwierdzonej Kwocie Kontraktowej należy uwzględnić :</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dostawę, montaż, wyposażenie (z ogrodzeniem) z zachowaniem warunków określonych obowiązującym prawem wraz z podłączeniem do istniejących na terenie budowy mediów;</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wydzielenie zaplecza magazynowania materiałów;</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utrzymywanie wyposażenia zaplecza w dobrym stanie, a w razie konieczności jego wymianę na nowe;</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ubezpieczenia pomieszczeń i wyposażenia;</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utrzymanie pomieszczeń, instalacji i urządzeń w należytej sprawności, wraz z kosztami utrzymania i eksploatacji,</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zabezpieczenie przed kradzieżą ,</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zabezpieczenie wymogów BHP i p.poż . – zgodnie z obowiązującym prawem;</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utrzymanie czystości pomieszczeń i terenu</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zapewnienie potrzebnych materiałów, środków czystości, ochrony indywidualnej itp.</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likwidację zaplecza;</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oczyszczenie terenu- doprowadzenie do stanu pierwotnego;</w:t>
      </w:r>
    </w:p>
    <w:p>
      <w:pPr>
        <w:pStyle w:val="ListParagraph"/>
        <w:numPr>
          <w:ilvl w:val="0"/>
          <w:numId w:val="9"/>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wykonanie oraz opłacanie tymczasowych składowisk dla złożenia gruntu oraz materiałów                     z rozbiórek.</w:t>
      </w:r>
    </w:p>
    <w:p>
      <w:pPr>
        <w:pStyle w:val="Normal"/>
        <w:spacing w:before="0" w:after="144"/>
        <w:rPr>
          <w:rFonts w:ascii="Times New Roman" w:hAnsi="Times New Roman" w:cs="Times New Roman"/>
          <w:b/>
          <w:b/>
          <w:color w:val="00000A"/>
          <w:sz w:val="24"/>
          <w:szCs w:val="24"/>
        </w:rPr>
      </w:pPr>
      <w:r>
        <w:rPr>
          <w:rFonts w:cs="Times New Roman" w:ascii="Times New Roman" w:hAnsi="Times New Roman"/>
          <w:b/>
          <w:color w:val="auto"/>
          <w:sz w:val="24"/>
          <w:szCs w:val="24"/>
        </w:rPr>
        <w:t>1.6.5. Ubezpieczenia, zabezpieczenia i gwarancje</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Wykonawca ponosi wszelkie koszty związane z ubezpieczeniami, zabezpieczeniami i gwarancjami wymaganymi Warunkami Kontraktu.</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1.6.6. Zajęcie dróg</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1.6.6.1. Zajęcie dróg</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Jeżeli przy realizacji kontraktu wystąpi konieczność zajęcia dróg wówczas:</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Przed rozpoczęciem Robót Wykonawca uzyska u Zarządcy drogi decyzję , zezwalającą na wejście                 z Robotami w pas drogowy:</w:t>
      </w:r>
    </w:p>
    <w:p>
      <w:pPr>
        <w:pStyle w:val="Normal"/>
        <w:spacing w:before="0" w:after="144"/>
        <w:ind w:left="360" w:right="0" w:hanging="0"/>
        <w:rPr>
          <w:color w:val="00000A"/>
        </w:rPr>
      </w:pPr>
      <w:r>
        <w:rPr>
          <w:rFonts w:cs="Times New Roman" w:ascii="Times New Roman" w:hAnsi="Times New Roman"/>
          <w:color w:val="auto"/>
          <w:sz w:val="24"/>
          <w:szCs w:val="24"/>
        </w:rPr>
        <w:t>- w zakresie drogi wojewódzkiej</w:t>
      </w:r>
    </w:p>
    <w:p>
      <w:pPr>
        <w:pStyle w:val="Normal"/>
        <w:spacing w:before="0" w:after="144"/>
        <w:ind w:left="360" w:right="0" w:hanging="0"/>
        <w:rPr>
          <w:color w:val="auto"/>
        </w:rPr>
      </w:pPr>
      <w:r>
        <w:rPr>
          <w:rFonts w:cs="Times New Roman" w:ascii="Times New Roman" w:hAnsi="Times New Roman"/>
          <w:color w:val="auto"/>
          <w:sz w:val="24"/>
          <w:szCs w:val="24"/>
        </w:rPr>
        <w:t xml:space="preserve">- w zakresie dróg powiatowych </w:t>
      </w:r>
      <w:r>
        <w:rPr>
          <w:rFonts w:cs="Times New Roman" w:ascii="Times New Roman" w:hAnsi="Times New Roman"/>
          <w:color w:val="auto"/>
          <w:sz w:val="24"/>
          <w:szCs w:val="24"/>
        </w:rPr>
        <w:t>i gminnych</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Do wydania decyzji przez Zarządcę drogi na wejście z robotami w pas drogowy należy opracować             i dostarczyć dokumenty zgodnie z:</w:t>
      </w:r>
    </w:p>
    <w:p>
      <w:pPr>
        <w:pStyle w:val="ListParagraph"/>
        <w:numPr>
          <w:ilvl w:val="0"/>
          <w:numId w:val="10"/>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Rozporządzeniem Rady Ministrów w sprawie określenia warunków udzielania zezwoleń                na zajęcie pasa drogowego,</w:t>
      </w:r>
    </w:p>
    <w:p>
      <w:pPr>
        <w:pStyle w:val="ListParagraph"/>
        <w:numPr>
          <w:ilvl w:val="0"/>
          <w:numId w:val="10"/>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Ustawą Prawo budowlane.</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Zarządcy drogi należy przedłożyć wniosek o wydanie zezwolenia na zajęcie pasa drogowego,                      do którego należy dołączyć m.in.:</w:t>
      </w:r>
    </w:p>
    <w:p>
      <w:pPr>
        <w:pStyle w:val="ListParagraph"/>
        <w:numPr>
          <w:ilvl w:val="0"/>
          <w:numId w:val="11"/>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Aktualny i zatwierdzony projekt organizacji ruchu z określeniem sposobu zabezpieczenia Robót zgodnie z wymogami bezpieczeństwa ruchu drogowego,</w:t>
      </w:r>
    </w:p>
    <w:p>
      <w:pPr>
        <w:pStyle w:val="ListParagraph"/>
        <w:numPr>
          <w:ilvl w:val="0"/>
          <w:numId w:val="11"/>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Szczegółowy plan sytuacyjny w skali 1:1 000 lub 1:500, z zaznaczeniem granic i podaniem wymiarów planowanej powierzchni zajęcia pasa drogowego,</w:t>
      </w:r>
    </w:p>
    <w:p>
      <w:pPr>
        <w:pStyle w:val="ListParagraph"/>
        <w:numPr>
          <w:ilvl w:val="0"/>
          <w:numId w:val="11"/>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Ogólny plan orientacyjny w skali 1:10 000 lub 1:25 000 z zaznaczeniem zajmowanego odcinka pasa drogowego,</w:t>
      </w:r>
    </w:p>
    <w:p>
      <w:pPr>
        <w:pStyle w:val="ListParagraph"/>
        <w:numPr>
          <w:ilvl w:val="0"/>
          <w:numId w:val="11"/>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Oświadczenie o posiadaniu ważnego pozwolenia na budowę  obiektu umieszczanego w pasie drogowym lub zgłoszeniu budowy lub prowadzonych Robót właściwemu organowi administracji architektoniczno-budowlanej,</w:t>
      </w:r>
    </w:p>
    <w:p>
      <w:pPr>
        <w:pStyle w:val="ListParagraph"/>
        <w:numPr>
          <w:ilvl w:val="0"/>
          <w:numId w:val="11"/>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Harmonogram Robót prowadzonych w pasie drogowym,</w:t>
      </w:r>
    </w:p>
    <w:p>
      <w:pPr>
        <w:pStyle w:val="ListParagraph"/>
        <w:numPr>
          <w:ilvl w:val="0"/>
          <w:numId w:val="11"/>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Kopię pisma Zarządcy drogi, uzgadniającego sposób odtworzenia nawierzchni.</w:t>
      </w:r>
    </w:p>
    <w:p>
      <w:pPr>
        <w:pStyle w:val="Normal"/>
        <w:spacing w:before="0" w:after="144"/>
        <w:ind w:left="0" w:right="0" w:firstLine="709"/>
        <w:rPr>
          <w:color w:val="FF3333"/>
        </w:rPr>
      </w:pPr>
      <w:r>
        <w:rPr>
          <w:rFonts w:cs="Times New Roman" w:ascii="Times New Roman" w:hAnsi="Times New Roman"/>
          <w:color w:val="auto"/>
          <w:sz w:val="24"/>
          <w:szCs w:val="24"/>
        </w:rPr>
        <w:t xml:space="preserve">Wysokości opłat za zajęcie pasa drogowego wyliczone zostaną zgodnie ze stawkami określonymi w odpowiednich cennikach Zarządców dróg w sprawie ustalenia wysokości stawek opłat za zajęcie pasa dróg publicznych. Wykonawca w ramach Zatwierdzonej Kwoty Kontraktowej zobowiązany jest do zapewnienia możliwości korzystania z dróg w przypadku zajęcia ich części przy wykonywaniu Robót. W tym zakresie Wykonawca powinien się  dostosować  do przepisów Rozporządzenia Ministra Infrastruktury w sprawie szczegółowych warunków zarządzania ruchem                  na drogach oraz wykonywania nadzoru nad tym zarządzaniem.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zobowiązany jest do uzgodnienia z właścicielem lub Zarządcą dróg terminów                  i sposobu wykonania wszystkich prac prowadzonych na drogach. Wykonawca zobowiązany jest do wykonania wynikającego z tych uzgodnień zabezpieczenia i oznakowania oraz do poinformowania we wskazany sposób innych użytkowników o prowadzonych pracach i wynikających z tego utrudnieniach. Wszystkie formalności związane z zajęciem dróg i wynikającą z tego organizacją ruchu, Wykonawca zobowiązany jest wykonać własnym staraniem.</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1.6.6.2. Zapewnienie dojazdów do posesji</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W czasie wykonywania Robót Wykonawca zobowiązany jest zapewnić dojazdy do wszystkich posesji i obiektów. Wykonawca jest zobowiązany do powiadomienia mieszkańców o utrudnieniach w ruchu lub braku możliwości dojazdów do posesji. Wszelkie uzasadnione odszkodowania z tytułu braku dojazdu do warsztatów, budynków działalności gospodarczej, garaży ponosi Zamawiający.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Odpowiedzialność za ewentualne następstwa nieszczęśliwych wypadków w wyniku złego oznakowania ponosi Wykonawca.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1.6.7. Nadzór autorski na Terenie Budowy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Między Zamawiającym a Projektantem została zawarta umowa przewidująca pobyt Projektanta na terenie budowy. Pełnienie nadzoru autorskiego, ma polegać m.in. na: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(1) obecności autora projektu na budowie lub w siedzibie Zamawiającego w uzgodnionych terminach, na pisemne lub telefoniczne wezwanie Zamawiającego, w terminie do 7 dni od wezwania, </w:t>
        <w:tab/>
        <w:t>(2) uzupełnianiu szczegółów dokumentacji, wprowadzaniu zmian oraz wyjaśnianiu problemów i wątpliwości powstałych w toku realizacji inwestycji.</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1.6.8. Znaleziska archeologiczne i nadzór archeologiczny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W przypadku natrafienia na znaleziska archeologiczne Wykonawca zobowiązany jest do natychmiastowego wstrzymania Robót i powiadomienia o tym Inspektora nadzoru, Zamawiającego             i Wojewódzkiego Konserwatora Zabytków.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Do momentu uzyskania od Inspektora nadzoru pisemnego zezwolenia, pod groźbą sankcji              nie wolno Wykonawcy wznowić  Robót na danym obszarze. Wykonawca przyjmuje do wiadomości, że może zaistnieć konieczność prowadzenia dalszych prac na danym odcinku pod nadzorem odpowiednich służb. </w:t>
      </w:r>
    </w:p>
    <w:p>
      <w:pPr>
        <w:pStyle w:val="Normal"/>
        <w:spacing w:before="0" w:after="144"/>
        <w:ind w:left="0" w:right="0" w:firstLine="709"/>
        <w:rPr>
          <w:color w:val="00000A"/>
        </w:rPr>
      </w:pPr>
      <w:r>
        <w:rPr>
          <w:rFonts w:cs="Times New Roman" w:ascii="Times New Roman" w:hAnsi="Times New Roman"/>
          <w:color w:val="auto"/>
          <w:sz w:val="24"/>
          <w:szCs w:val="24"/>
        </w:rPr>
        <w:t>Jeśli w trakcie prowadzenia robót wyniknie konieczność  sprawowania nadzoru archeologicznego lub wykonania prac związanych z odsłonięciem obiektów zabytkowych lub</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warstwy kulturowej, to nadzory i prace zostaną wykonane i rozliczone jako dodatkowe. Wykonawca Robót zobowiązany będzie do zastosowania się do zaleceń  nadzoru archeologicznego i takiej organizacji Robót, aby prowadzone prace archeologiczne nie wstrzymywały prac w rejonach, w których są możliwe do wykonania. Koszty nadzorów archeologicznych będzie ponosił Zamawiający.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1.7. Rodzaje robót wg CPV</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Grupa robót:</w:t>
      </w:r>
    </w:p>
    <w:p>
      <w:pPr>
        <w:pStyle w:val="Normal"/>
        <w:spacing w:before="0" w:after="144"/>
        <w:ind w:left="0" w:right="0" w:firstLine="709"/>
        <w:rPr>
          <w:color w:val="00000A"/>
        </w:rPr>
      </w:pPr>
      <w:r>
        <w:rPr>
          <w:rFonts w:cs="Times New Roman" w:ascii="Times New Roman" w:hAnsi="Times New Roman"/>
          <w:b/>
          <w:bCs/>
          <w:color w:val="auto"/>
          <w:sz w:val="24"/>
          <w:szCs w:val="24"/>
        </w:rPr>
        <w:t xml:space="preserve">45100000-8  </w:t>
      </w:r>
      <w:r>
        <w:rPr>
          <w:rFonts w:cs="Times New Roman" w:ascii="Times New Roman" w:hAnsi="Times New Roman"/>
          <w:color w:val="auto"/>
          <w:sz w:val="24"/>
          <w:szCs w:val="24"/>
        </w:rPr>
        <w:t>Przygotowanie terenu pod budowę.</w:t>
      </w:r>
    </w:p>
    <w:p>
      <w:pPr>
        <w:pStyle w:val="Normal"/>
        <w:spacing w:before="0" w:after="144"/>
        <w:ind w:left="709" w:right="0" w:hanging="0"/>
        <w:rPr>
          <w:color w:val="00000A"/>
        </w:rPr>
      </w:pPr>
      <w:r>
        <w:rPr>
          <w:rFonts w:cs="Times New Roman" w:ascii="Times New Roman" w:hAnsi="Times New Roman"/>
          <w:b/>
          <w:bCs/>
          <w:color w:val="auto"/>
          <w:sz w:val="24"/>
          <w:szCs w:val="24"/>
        </w:rPr>
        <w:t>45200000-9</w:t>
      </w:r>
      <w:r>
        <w:rPr>
          <w:rFonts w:cs="Times New Roman" w:ascii="Times New Roman" w:hAnsi="Times New Roman"/>
          <w:color w:val="auto"/>
          <w:sz w:val="24"/>
          <w:szCs w:val="24"/>
        </w:rPr>
        <w:t xml:space="preserve"> Roboty budowlane w zakresie wznoszenia kompletnych obiektów  budowlanych lub ich części oraz roboty w zakresie inżynierii lądowej i wodnej.</w:t>
      </w:r>
    </w:p>
    <w:p>
      <w:pPr>
        <w:pStyle w:val="Normal"/>
        <w:spacing w:before="0" w:after="144"/>
        <w:rPr>
          <w:color w:val="00000A"/>
        </w:rPr>
      </w:pPr>
      <w:r>
        <w:rPr>
          <w:rFonts w:cs="Times New Roman" w:ascii="Times New Roman" w:hAnsi="Times New Roman"/>
          <w:b/>
          <w:bCs/>
          <w:color w:val="auto"/>
          <w:sz w:val="24"/>
          <w:szCs w:val="24"/>
        </w:rPr>
        <w:t xml:space="preserve">            </w:t>
      </w:r>
      <w:r>
        <w:rPr>
          <w:rFonts w:cs="Times New Roman" w:ascii="Times New Roman" w:hAnsi="Times New Roman"/>
          <w:b/>
          <w:bCs/>
          <w:color w:val="auto"/>
          <w:sz w:val="24"/>
          <w:szCs w:val="24"/>
        </w:rPr>
        <w:t>45300000-0</w:t>
      </w:r>
      <w:r>
        <w:rPr>
          <w:rFonts w:cs="Times New Roman" w:ascii="Times New Roman" w:hAnsi="Times New Roman"/>
          <w:color w:val="auto"/>
          <w:sz w:val="24"/>
          <w:szCs w:val="24"/>
        </w:rPr>
        <w:t xml:space="preserve">  Roboty w zakresie instalacji budowlanych.</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1.8. Niektóre określenia podstawowe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Użyte w ST wymienione poniżej określenia należy rozumieć  w każdym przypadku następująco i odczytywać  w powiązaniu z definicjami podanymi w Warunkach Ogólnych                               i Warunkach Szczególnych Kontraktu:</w:t>
      </w:r>
    </w:p>
    <w:p>
      <w:pPr>
        <w:pStyle w:val="Normal"/>
        <w:spacing w:before="0" w:after="144"/>
        <w:rPr>
          <w:color w:val="00000A"/>
        </w:rPr>
      </w:pPr>
      <w:r>
        <w:rPr>
          <w:rFonts w:cs="Times New Roman" w:ascii="Times New Roman" w:hAnsi="Times New Roman"/>
          <w:color w:val="auto"/>
          <w:sz w:val="24"/>
          <w:szCs w:val="24"/>
        </w:rPr>
        <w:t>a)</w:t>
      </w:r>
      <w:r>
        <w:rPr>
          <w:rFonts w:cs="Times New Roman" w:ascii="Times New Roman" w:hAnsi="Times New Roman"/>
          <w:b/>
          <w:bCs/>
          <w:color w:val="auto"/>
          <w:sz w:val="24"/>
          <w:szCs w:val="24"/>
        </w:rPr>
        <w:t>Dokumentacja Projektowa</w:t>
      </w:r>
      <w:r>
        <w:rPr>
          <w:rFonts w:cs="Times New Roman" w:ascii="Times New Roman" w:hAnsi="Times New Roman"/>
          <w:color w:val="auto"/>
          <w:sz w:val="24"/>
          <w:szCs w:val="24"/>
        </w:rPr>
        <w:t xml:space="preserve"> – oznacza Dokumentację Projektową Zamawiającego, czyli projekty Wykonawcze, Dokumentację geotechniczną, Projekty tymczasowej organizacji ruchu i inne dokumenty przekazane w ramach Kontraktu.</w:t>
      </w:r>
    </w:p>
    <w:p>
      <w:pPr>
        <w:pStyle w:val="Normal"/>
        <w:spacing w:before="0" w:after="144"/>
        <w:rPr>
          <w:color w:val="00000A"/>
        </w:rPr>
      </w:pPr>
      <w:r>
        <w:rPr>
          <w:rFonts w:cs="Times New Roman" w:ascii="Times New Roman" w:hAnsi="Times New Roman"/>
          <w:color w:val="auto"/>
          <w:sz w:val="24"/>
          <w:szCs w:val="24"/>
        </w:rPr>
        <w:t>b)</w:t>
      </w:r>
      <w:r>
        <w:rPr>
          <w:rFonts w:cs="Times New Roman" w:ascii="Times New Roman" w:hAnsi="Times New Roman"/>
          <w:b/>
          <w:bCs/>
          <w:color w:val="auto"/>
          <w:sz w:val="24"/>
          <w:szCs w:val="24"/>
        </w:rPr>
        <w:t>Laboratorium</w:t>
      </w:r>
      <w:r>
        <w:rPr>
          <w:rFonts w:cs="Times New Roman" w:ascii="Times New Roman" w:hAnsi="Times New Roman"/>
          <w:color w:val="auto"/>
          <w:sz w:val="24"/>
          <w:szCs w:val="24"/>
        </w:rPr>
        <w:t xml:space="preserve"> - laboratorium badawcze, wewnętrzne lub zewnętrzne, zaakceptowane przez Zamawiającego, niezbędne do przeprowadzenia wszelkich badań i prób związanych z oceną jakości materiałów oraz Robót.</w:t>
      </w:r>
    </w:p>
    <w:p>
      <w:pPr>
        <w:pStyle w:val="Normal"/>
        <w:spacing w:before="0" w:after="144"/>
        <w:rPr>
          <w:color w:val="00000A"/>
        </w:rPr>
      </w:pPr>
      <w:r>
        <w:rPr>
          <w:rFonts w:cs="Times New Roman" w:ascii="Times New Roman" w:hAnsi="Times New Roman"/>
          <w:color w:val="auto"/>
          <w:sz w:val="24"/>
          <w:szCs w:val="24"/>
        </w:rPr>
        <w:t>c)</w:t>
      </w:r>
      <w:r>
        <w:rPr>
          <w:rFonts w:cs="Times New Roman" w:ascii="Times New Roman" w:hAnsi="Times New Roman"/>
          <w:b/>
          <w:bCs/>
          <w:color w:val="auto"/>
          <w:sz w:val="24"/>
          <w:szCs w:val="24"/>
        </w:rPr>
        <w:t>Materiały i wyroby</w:t>
      </w:r>
      <w:r>
        <w:rPr>
          <w:rFonts w:cs="Times New Roman" w:ascii="Times New Roman" w:hAnsi="Times New Roman"/>
          <w:color w:val="auto"/>
          <w:sz w:val="24"/>
          <w:szCs w:val="24"/>
        </w:rPr>
        <w:t xml:space="preserve"> – wszelkie materiały niezbędne do wykonania Robót, zgodne z Dokumentacją  Projektową i Specyfikacją Techniczną , zaakceptowane przez Inżyniera i Zamawiającego. Materiały      i wyroby stosowane do budowy muszą być zgodne z Ustawą o wyrobach budowlanych.</w:t>
      </w:r>
    </w:p>
    <w:p>
      <w:pPr>
        <w:pStyle w:val="Normal"/>
        <w:spacing w:before="0" w:after="144"/>
        <w:rPr>
          <w:color w:val="00000A"/>
        </w:rPr>
      </w:pPr>
      <w:r>
        <w:rPr>
          <w:rFonts w:cs="Times New Roman" w:ascii="Times New Roman" w:hAnsi="Times New Roman"/>
          <w:color w:val="auto"/>
          <w:sz w:val="24"/>
          <w:szCs w:val="24"/>
        </w:rPr>
        <w:t>d)</w:t>
      </w:r>
      <w:r>
        <w:rPr>
          <w:rFonts w:cs="Times New Roman" w:ascii="Times New Roman" w:hAnsi="Times New Roman"/>
          <w:b/>
          <w:bCs/>
          <w:color w:val="auto"/>
          <w:sz w:val="24"/>
          <w:szCs w:val="24"/>
        </w:rPr>
        <w:t>Dziennik budowy</w:t>
      </w:r>
      <w:r>
        <w:rPr>
          <w:rFonts w:cs="Times New Roman" w:ascii="Times New Roman" w:hAnsi="Times New Roman"/>
          <w:color w:val="auto"/>
          <w:sz w:val="24"/>
          <w:szCs w:val="24"/>
        </w:rPr>
        <w:t xml:space="preserve"> – dokument zatytułowany „Dziennik Budowy” dostarczony Wykonawcy przez Zamawiającego przy rozpoczęciu robót budowlanych. Dziennik Budowy będzie przechowywany                na terenie budowy, za co odpowiedzialny jest Wykonawca i będzie wykorzystywany zgodnie                    z artykułem 45 polskiego Prawa Budowlanego.</w:t>
      </w:r>
    </w:p>
    <w:p>
      <w:pPr>
        <w:pStyle w:val="Normal"/>
        <w:spacing w:before="0" w:after="144"/>
        <w:rPr>
          <w:color w:val="00000A"/>
        </w:rPr>
      </w:pPr>
      <w:r>
        <w:rPr>
          <w:rFonts w:cs="Times New Roman" w:ascii="Times New Roman" w:hAnsi="Times New Roman"/>
          <w:color w:val="auto"/>
          <w:sz w:val="24"/>
          <w:szCs w:val="24"/>
        </w:rPr>
        <w:t>e)</w:t>
      </w:r>
      <w:r>
        <w:rPr>
          <w:rFonts w:cs="Times New Roman" w:ascii="Times New Roman" w:hAnsi="Times New Roman"/>
          <w:b/>
          <w:bCs/>
          <w:color w:val="auto"/>
          <w:sz w:val="24"/>
          <w:szCs w:val="24"/>
        </w:rPr>
        <w:t>Program robót</w:t>
      </w:r>
      <w:r>
        <w:rPr>
          <w:rFonts w:cs="Times New Roman" w:ascii="Times New Roman" w:hAnsi="Times New Roman"/>
          <w:color w:val="auto"/>
          <w:sz w:val="24"/>
          <w:szCs w:val="24"/>
        </w:rPr>
        <w:t xml:space="preserve"> – harmonogram robót.</w:t>
      </w:r>
    </w:p>
    <w:p>
      <w:pPr>
        <w:pStyle w:val="Normal"/>
        <w:spacing w:before="0" w:after="144"/>
        <w:rPr>
          <w:color w:val="00000A"/>
        </w:rPr>
      </w:pPr>
      <w:r>
        <w:rPr>
          <w:rFonts w:cs="Times New Roman" w:ascii="Times New Roman" w:hAnsi="Times New Roman"/>
          <w:color w:val="auto"/>
          <w:sz w:val="24"/>
          <w:szCs w:val="24"/>
        </w:rPr>
        <w:t>f)</w:t>
      </w:r>
      <w:r>
        <w:rPr>
          <w:rFonts w:cs="Times New Roman" w:ascii="Times New Roman" w:hAnsi="Times New Roman"/>
          <w:b/>
          <w:bCs/>
          <w:color w:val="auto"/>
          <w:sz w:val="24"/>
          <w:szCs w:val="24"/>
        </w:rPr>
        <w:t>ZKK</w:t>
      </w:r>
      <w:r>
        <w:rPr>
          <w:rFonts w:cs="Times New Roman" w:ascii="Times New Roman" w:hAnsi="Times New Roman"/>
          <w:color w:val="auto"/>
          <w:sz w:val="24"/>
          <w:szCs w:val="24"/>
        </w:rPr>
        <w:t xml:space="preserve"> – Zatwierdzona Kwota Kontraktowa.</w:t>
      </w:r>
    </w:p>
    <w:p>
      <w:pPr>
        <w:pStyle w:val="Normal"/>
        <w:spacing w:before="0" w:after="144"/>
        <w:rPr>
          <w:color w:val="00000A"/>
        </w:rPr>
      </w:pPr>
      <w:r>
        <w:rPr>
          <w:rFonts w:cs="Times New Roman" w:ascii="Times New Roman" w:hAnsi="Times New Roman"/>
          <w:color w:val="auto"/>
          <w:sz w:val="24"/>
          <w:szCs w:val="24"/>
        </w:rPr>
        <w:t>g)</w:t>
      </w:r>
      <w:r>
        <w:rPr>
          <w:rFonts w:cs="Times New Roman" w:ascii="Times New Roman" w:hAnsi="Times New Roman"/>
          <w:b/>
          <w:bCs/>
          <w:color w:val="auto"/>
          <w:sz w:val="24"/>
          <w:szCs w:val="24"/>
        </w:rPr>
        <w:t>ST</w:t>
      </w:r>
      <w:r>
        <w:rPr>
          <w:rFonts w:cs="Times New Roman" w:ascii="Times New Roman" w:hAnsi="Times New Roman"/>
          <w:color w:val="auto"/>
          <w:sz w:val="24"/>
          <w:szCs w:val="24"/>
        </w:rPr>
        <w:t xml:space="preserve"> – poszczególne Specyfikacje Techniczne Wykonania i Odbioru Robót.</w:t>
      </w:r>
    </w:p>
    <w:p>
      <w:pPr>
        <w:pStyle w:val="Normal"/>
        <w:spacing w:before="0" w:after="144"/>
        <w:rPr>
          <w:color w:val="00000A"/>
        </w:rPr>
      </w:pPr>
      <w:r>
        <w:rPr>
          <w:rFonts w:cs="Times New Roman" w:ascii="Times New Roman" w:hAnsi="Times New Roman"/>
          <w:color w:val="auto"/>
          <w:sz w:val="24"/>
          <w:szCs w:val="24"/>
        </w:rPr>
        <w:t>h)</w:t>
      </w:r>
      <w:r>
        <w:rPr>
          <w:rFonts w:cs="Times New Roman" w:ascii="Times New Roman" w:hAnsi="Times New Roman"/>
          <w:b/>
          <w:bCs/>
          <w:color w:val="auto"/>
          <w:sz w:val="24"/>
          <w:szCs w:val="24"/>
        </w:rPr>
        <w:t>Nadzór autorski</w:t>
      </w:r>
      <w:r>
        <w:rPr>
          <w:rFonts w:cs="Times New Roman" w:ascii="Times New Roman" w:hAnsi="Times New Roman"/>
          <w:color w:val="auto"/>
          <w:sz w:val="24"/>
          <w:szCs w:val="24"/>
        </w:rPr>
        <w:t xml:space="preserve"> - uprawniona osoba prawna lub fizyczna będąca autorem Dokumentacji Projektowej upoważniona do działania zgodnie z artykułem 20 punkt 1.4 Polskiego Prawa Budowlanego.</w:t>
      </w:r>
    </w:p>
    <w:p>
      <w:pPr>
        <w:pStyle w:val="Normal"/>
        <w:spacing w:before="0" w:after="144"/>
        <w:rPr>
          <w:color w:val="00000A"/>
        </w:rPr>
      </w:pPr>
      <w:r>
        <w:rPr>
          <w:rFonts w:cs="Times New Roman" w:ascii="Times New Roman" w:hAnsi="Times New Roman"/>
          <w:color w:val="auto"/>
          <w:sz w:val="24"/>
          <w:szCs w:val="24"/>
        </w:rPr>
        <w:t>i)</w:t>
      </w:r>
      <w:r>
        <w:rPr>
          <w:rFonts w:cs="Times New Roman" w:ascii="Times New Roman" w:hAnsi="Times New Roman"/>
          <w:b/>
          <w:bCs/>
          <w:color w:val="auto"/>
          <w:sz w:val="24"/>
          <w:szCs w:val="24"/>
        </w:rPr>
        <w:t>Projektant</w:t>
      </w:r>
      <w:r>
        <w:rPr>
          <w:rFonts w:cs="Times New Roman" w:ascii="Times New Roman" w:hAnsi="Times New Roman"/>
          <w:color w:val="auto"/>
          <w:sz w:val="24"/>
          <w:szCs w:val="24"/>
        </w:rPr>
        <w:t xml:space="preserve"> – uprawniona osoba prawna lub fizyczna będąca autorem Dokumentacji Projektowej będącej w posiadaniu Zamawiającego.</w:t>
      </w:r>
    </w:p>
    <w:p>
      <w:pPr>
        <w:pStyle w:val="Normal"/>
        <w:spacing w:before="0" w:after="144"/>
        <w:rPr>
          <w:color w:val="00000A"/>
        </w:rPr>
      </w:pPr>
      <w:r>
        <w:rPr>
          <w:rFonts w:cs="Times New Roman" w:ascii="Times New Roman" w:hAnsi="Times New Roman"/>
          <w:color w:val="auto"/>
          <w:sz w:val="24"/>
          <w:szCs w:val="24"/>
        </w:rPr>
        <w:t>j)</w:t>
      </w:r>
      <w:r>
        <w:rPr>
          <w:rFonts w:cs="Times New Roman" w:ascii="Times New Roman" w:hAnsi="Times New Roman"/>
          <w:b/>
          <w:bCs/>
          <w:color w:val="auto"/>
          <w:sz w:val="24"/>
          <w:szCs w:val="24"/>
        </w:rPr>
        <w:t>Inspektor nadzoru</w:t>
      </w:r>
      <w:r>
        <w:rPr>
          <w:rFonts w:cs="Times New Roman" w:ascii="Times New Roman" w:hAnsi="Times New Roman"/>
          <w:color w:val="auto"/>
          <w:sz w:val="24"/>
          <w:szCs w:val="24"/>
        </w:rPr>
        <w:t xml:space="preserve"> – reprezentant Zamawiającego.</w:t>
      </w:r>
    </w:p>
    <w:p>
      <w:pPr>
        <w:pStyle w:val="Normal"/>
        <w:spacing w:before="0" w:after="144"/>
        <w:rPr>
          <w:color w:val="00000A"/>
        </w:rPr>
      </w:pPr>
      <w:r>
        <w:rPr>
          <w:rFonts w:cs="Times New Roman" w:ascii="Times New Roman" w:hAnsi="Times New Roman"/>
          <w:color w:val="auto"/>
          <w:sz w:val="24"/>
          <w:szCs w:val="24"/>
        </w:rPr>
        <w:t>k)</w:t>
      </w:r>
      <w:r>
        <w:rPr>
          <w:rFonts w:cs="Times New Roman" w:ascii="Times New Roman" w:hAnsi="Times New Roman"/>
          <w:b/>
          <w:bCs/>
          <w:color w:val="auto"/>
          <w:sz w:val="24"/>
          <w:szCs w:val="24"/>
        </w:rPr>
        <w:t>Kierownik Budowy</w:t>
      </w:r>
      <w:r>
        <w:rPr>
          <w:rFonts w:cs="Times New Roman" w:ascii="Times New Roman" w:hAnsi="Times New Roman"/>
          <w:color w:val="auto"/>
          <w:sz w:val="24"/>
          <w:szCs w:val="24"/>
        </w:rPr>
        <w:t xml:space="preserve"> - osoba wyznaczona przez Wykonawcę, upoważniona do kierowania Robotami.</w:t>
      </w:r>
    </w:p>
    <w:p>
      <w:pPr>
        <w:pStyle w:val="Normal"/>
        <w:spacing w:before="0" w:after="144"/>
        <w:rPr>
          <w:color w:val="00000A"/>
        </w:rPr>
      </w:pPr>
      <w:r>
        <w:rPr>
          <w:rFonts w:cs="Times New Roman" w:ascii="Times New Roman" w:hAnsi="Times New Roman"/>
          <w:color w:val="auto"/>
          <w:sz w:val="24"/>
          <w:szCs w:val="24"/>
        </w:rPr>
        <w:t>l)</w:t>
      </w:r>
      <w:r>
        <w:rPr>
          <w:rFonts w:cs="Times New Roman" w:ascii="Times New Roman" w:hAnsi="Times New Roman"/>
          <w:b/>
          <w:bCs/>
          <w:color w:val="auto"/>
          <w:sz w:val="24"/>
          <w:szCs w:val="24"/>
        </w:rPr>
        <w:t>Teren budowy</w:t>
      </w:r>
      <w:r>
        <w:rPr>
          <w:rFonts w:cs="Times New Roman" w:ascii="Times New Roman" w:hAnsi="Times New Roman"/>
          <w:color w:val="auto"/>
          <w:sz w:val="24"/>
          <w:szCs w:val="24"/>
        </w:rPr>
        <w:t xml:space="preserve"> – przestrzeń, w której prowadzone są  roboty budowlane wraz z przestrzenią  zajmowaną  przez urządzenia zaplecza budowy.</w:t>
      </w:r>
    </w:p>
    <w:p>
      <w:pPr>
        <w:pStyle w:val="Normal"/>
        <w:spacing w:before="0" w:after="144"/>
        <w:rPr>
          <w:color w:val="00000A"/>
        </w:rPr>
      </w:pPr>
      <w:r>
        <w:rPr>
          <w:rFonts w:cs="Times New Roman" w:ascii="Times New Roman" w:hAnsi="Times New Roman"/>
          <w:color w:val="auto"/>
          <w:sz w:val="24"/>
          <w:szCs w:val="24"/>
        </w:rPr>
        <w:t>m)</w:t>
      </w:r>
      <w:r>
        <w:rPr>
          <w:rFonts w:cs="Times New Roman" w:ascii="Times New Roman" w:hAnsi="Times New Roman"/>
          <w:b/>
          <w:bCs/>
          <w:color w:val="auto"/>
          <w:sz w:val="24"/>
          <w:szCs w:val="24"/>
        </w:rPr>
        <w:t>Odpowiednia (bliska) zgodność</w:t>
      </w:r>
      <w:r>
        <w:rPr>
          <w:rFonts w:cs="Times New Roman" w:ascii="Times New Roman" w:hAnsi="Times New Roman"/>
          <w:color w:val="auto"/>
          <w:sz w:val="24"/>
          <w:szCs w:val="24"/>
        </w:rPr>
        <w:t xml:space="preserve"> - zgodność wykonywanych Robót z dopuszczonymi tolerancjami, a jeśli przedział tolerancji nie został określony - z przeciętnymi tolerancjami, przyjmowanymi zwyczajowo dla danego rodzaju Robót budowlanych.</w:t>
      </w:r>
    </w:p>
    <w:p>
      <w:pPr>
        <w:pStyle w:val="Normal"/>
        <w:spacing w:before="0" w:after="144"/>
        <w:rPr>
          <w:color w:val="00000A"/>
        </w:rPr>
      </w:pPr>
      <w:r>
        <w:rPr>
          <w:rFonts w:cs="Times New Roman" w:ascii="Times New Roman" w:hAnsi="Times New Roman"/>
          <w:color w:val="auto"/>
          <w:sz w:val="24"/>
          <w:szCs w:val="24"/>
        </w:rPr>
        <w:t>n)</w:t>
      </w:r>
      <w:r>
        <w:rPr>
          <w:rFonts w:cs="Times New Roman" w:ascii="Times New Roman" w:hAnsi="Times New Roman"/>
          <w:b/>
          <w:bCs/>
          <w:color w:val="auto"/>
          <w:sz w:val="24"/>
          <w:szCs w:val="24"/>
        </w:rPr>
        <w:t>Odejścia boczne</w:t>
      </w:r>
      <w:r>
        <w:rPr>
          <w:rFonts w:cs="Times New Roman" w:ascii="Times New Roman" w:hAnsi="Times New Roman"/>
          <w:color w:val="auto"/>
          <w:sz w:val="24"/>
          <w:szCs w:val="24"/>
        </w:rPr>
        <w:t xml:space="preserve"> – fragmenty sieci kanalizacyjnej (przykanalików) realizowane na odcinku                       od kanału głównego do granicy posesji lub nieruchomości.</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 MATERIAŁY I WYROBY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2.1. Wymagania ogólne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Przy wykonywaniu robót należy, stosować wyroby budowlane, zgodne z Dokumentacją Projektową i Specyfikacją Techniczną, zaakceptowane przez Inspektora nadzoru i Zamawiającego. Materiały i wyroby stosowane do budowy muszą być zgodne z Ustawą o wyrobach budowlanych.            Dla wyrobów i materiałów mających kontakt z wodą konieczny jest atest PZH. Wszystkie nazwy własne materiałów i nazwy producentów, które mogą  się  pojawić  w SIWZ powinny być rozumiane jako definicje standardów, a nie konkretne rozwiązania mające zastosowanie w projekcie,                                       a do wbudowania mogą być użyte materiały i urządzenia innych producentów o parametrach równoważnych lub wyższych niż przewiduje Projekt lub założenia Zamawiającego, a wszystkie koszty wynikające z tytułu zamiennych rozwiązań ponosi Wykonawca.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2.1.1. Zatwierdzenie źródeł materiałów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Co najmniej na 21 dni przed zaplanowaną dostawą materiałów przeznaczonych do Robót Wykonawca przedstawi szczegółowe informacje dotyczące proponowanego źródła wytwarzania, zamawiania lub wydobywania tych materiałów i odpowiednie świadectwa badań laboratoryjnych              oraz próbki do zatwierdzenia przez Inspektora nadzoru i Zamawiającego. Zatwierdzenie pewnych materiałów z danego źródła nie oznacza automatycznie, że wszelkie materiały z danego źródła uzyskają zatwierdzenie. Wykonawca zobowiązany jest do prowadzenia badań , w celu udokumentowania, że materiały uzyskane z dopuszczonego źródła w sposób ciągły spełniają wymagania Specyfikacji Technicznych w czasie postępu Robót. Elementy kluczowe takie jak: pompowanie ścieków, wymagają zatwierdzenia przez Inspektora nadzoru i Zamawiającego.</w:t>
      </w:r>
    </w:p>
    <w:p>
      <w:pPr>
        <w:pStyle w:val="Normal"/>
        <w:spacing w:before="0" w:after="144"/>
        <w:rPr>
          <w:rFonts w:ascii="Times New Roman" w:hAnsi="Times New Roman" w:cs="Times New Roman"/>
          <w:b/>
          <w:b/>
          <w:color w:val="00000A"/>
          <w:sz w:val="24"/>
          <w:szCs w:val="24"/>
        </w:rPr>
      </w:pPr>
      <w:r>
        <w:rPr>
          <w:rFonts w:cs="Times New Roman" w:ascii="Times New Roman" w:hAnsi="Times New Roman"/>
          <w:b/>
          <w:color w:val="auto"/>
          <w:sz w:val="24"/>
          <w:szCs w:val="24"/>
        </w:rPr>
        <w:t>2.1.2. Pozyskiwanie materiałów miejscowych</w:t>
      </w:r>
    </w:p>
    <w:p>
      <w:pPr>
        <w:pStyle w:val="Normal"/>
        <w:spacing w:before="0" w:after="144"/>
        <w:ind w:left="0" w:right="0" w:firstLine="709"/>
        <w:rPr>
          <w:color w:val="00000A"/>
        </w:rPr>
      </w:pPr>
      <w:r>
        <w:rPr>
          <w:rFonts w:cs="Times New Roman" w:ascii="Times New Roman" w:hAnsi="Times New Roman"/>
          <w:color w:val="auto"/>
          <w:sz w:val="24"/>
          <w:szCs w:val="24"/>
        </w:rPr>
        <w:t>Wykonawca odpowiada za uzyskanie pozwoleń  od właścicieli i odnośnych władz                                 na pozyskanie materiałów z jakichkolwiek źródeł miejscowych i jest zobowiązany dostarczyć Inspektorowi nadzoru wymagane dokumenty przed rozpoczęciem eksploatacji źródła. Wykonawca przedstawi dokumentację  zawierającą  wiarygodne i reprezentatywne raporty z badań  terenowych              i laboratoryjnych oraz proponowaną przez siebie metodę wydobycia i selekcji do zatwierdzenia</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Inspektorowi nadzoru. Wykonawca ponosi odpowiedzialność za spełnienie wymagań ilościowych                  i jakościowych materiałów z jakiegokolwiek źródła.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Wykonawca poniesie wszystkie koszty, a w tym: opłaty, wynagrodzenia i jakiekolwiek inne koszty związane z dostarczeniem materiałów do Robót. Humus i grunt na odkład czasowo zdjęte                    z terenu wykopów, ukopów i miejsc pozyskania piasku i żwiru będą  formowane w hałdy                                     i wykorzystane przy zasypce i przywracaniu stanu terenu przy ukończeniu Robót. Wszystkie odpowiednie materiały pozyskane z wykopów na Terenie Budowy będą  wykorzystane do Robót                lub odwiezione na odkład odpowiednio do wymagań Kontraktu lub wskazań Inspektora nadzoru.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nie będzie prowadzić żadnych wykopów w obrębie terenu budowy poza tymi, które zostały wyszczególnione w Kontrakcie. Wszelkie dodatkowe wykopy wymagają pisemnej zgody Inspektora nadzoru. Eksploatacja źródeł materiałów będzie zgodna z wszelkimi regulacjami prawnymi obowiązującymi na danym obszarze.</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2.1.3. Inspekcja wytwórni materiałów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Wytwórnie materiałów będą  okresowo kontrolowane przez Inspektora nadzoru                                        i Zamawiającego w celu sprawdzenia zgodności stosowanych metod produkcyjnych z wymaganiami ST. Inspektor nadzoru i Zamawiający ma prawo do pobierania próbek, aby sprawdzić własności stosowanych materiałów. Wyniki tych kontroli będą  podstawą  akceptacji pod względem jakości.                 W przypadku, gdy Inspektor nadzoru będzie przeprowadzał inspekcję wytwórni będą zachowane następujące warunki:</w:t>
      </w:r>
    </w:p>
    <w:p>
      <w:pPr>
        <w:pStyle w:val="ListParagraph"/>
        <w:numPr>
          <w:ilvl w:val="0"/>
          <w:numId w:val="1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Inspektor nadzoru i Zamawiający będą mieli zapewnioną współpracę i pomoc Wykonawcy oraz producenta materiałów w czasie przeprowadzania inspekcji.</w:t>
      </w:r>
    </w:p>
    <w:p>
      <w:pPr>
        <w:pStyle w:val="ListParagraph"/>
        <w:numPr>
          <w:ilvl w:val="0"/>
          <w:numId w:val="12"/>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Inspektor nadzoru i Zamawiający będą  mieli wolny dostęp, w dowolnym czasie, do tych części wytwórni, gdzie odbywa się produkcja materiałów przeznaczonych do realizacji Kontraktu.</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2.1.4. Materiały nieodpowiadające wymaganiom Specyfikacji Technicznej</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Materiały nieodpowiadające wymaganiom ST zostaną  przez Wykonawcę wywiezione z terenu budowy, będą  złożone w miejscu wskazanym przez Inspektora nadzoru. Jeśli Inspektor nadzoru zezwoli Wykonawcy na użycie tych materiałów do innych robót, niż te, dla których zostały zakupione, to zostanie dokonana przez Inspektora nadzoru stosowna korekta ich kosztów. Każdy rodzaj Robót,  w którym znajdują się  niezbadane i nie zaakceptowane materiały, Wykonawca wykonuje na własne ryzyko, licząc się  z jego nieprzyjęciem i niezapłaceniem.</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2.1.5. Przechowywanie i składowanie materiałów</w:t>
      </w:r>
    </w:p>
    <w:p>
      <w:pPr>
        <w:pStyle w:val="Normal"/>
        <w:spacing w:before="0" w:after="144"/>
        <w:ind w:left="0" w:right="0" w:firstLine="709"/>
        <w:rPr>
          <w:color w:val="00000A"/>
        </w:rPr>
      </w:pPr>
      <w:r>
        <w:rPr>
          <w:rFonts w:cs="Times New Roman" w:ascii="Times New Roman" w:hAnsi="Times New Roman"/>
          <w:color w:val="auto"/>
          <w:sz w:val="24"/>
          <w:szCs w:val="24"/>
        </w:rPr>
        <w:t>Wykonawca, zapewni, aby tymczasowo składowane materiały, do czasu, gdy będą one potrzebne do Robót, były zabezpieczone przed zanieczyszczeniem, zachowały swoją  jakość                            i właściwości do Robót i były dostępne do kontroli przez Inspektora nadzoru. Miejsca czasowego składowania będą  zlokalizowane w obrębie terenu budowy w miejscach uzgodnionych z Inspektorem nadzoru lub poza terenem budowy w miejscach zorganizowanych przez Wykonawcę.</w:t>
      </w:r>
    </w:p>
    <w:p>
      <w:pPr>
        <w:pStyle w:val="Normal"/>
        <w:spacing w:before="0" w:after="144"/>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2.1.6. Materiały z rozbiórek</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Materiały z rozbiórki należy przekazać Zamawiającemu, elementy przewidziane                                  do ponownego wbudowania przewieźć na tymczasowe składowisko, gruz wywieźć na składowisko stałe. Ponownie wbudowane mogą zostać jedynie materiały zatwierdzone przez Inspektora nadzoru.</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2.1.7. Zgłaszanie Wad (Rękojmia za wady)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Okres Zgłaszania Wad jest tożsamy z okresem rękojmi, o którym mowa w Ustawie z dnia 23 kwietnia 1964r. Kodeks Cywilny (Dz. U. z dnia 18 maja 1964 r.) z późniejszymi zmianami. Okres zgłaszania wad będzie zabezpieczony zgodnie z zapisami zawartymi w SIWZ i jest określony                        w Załączniku do Oferty.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2.1.8. Karty gwarancyjne i instrukcje fabryczne</w:t>
      </w:r>
    </w:p>
    <w:p>
      <w:pPr>
        <w:pStyle w:val="Normal"/>
        <w:spacing w:before="0" w:after="144"/>
        <w:ind w:left="0" w:right="0" w:firstLine="709"/>
        <w:rPr>
          <w:color w:val="00000A"/>
        </w:rPr>
      </w:pPr>
      <w:r>
        <w:rPr>
          <w:rFonts w:cs="Times New Roman" w:ascii="Times New Roman" w:hAnsi="Times New Roman"/>
          <w:color w:val="auto"/>
          <w:sz w:val="24"/>
          <w:szCs w:val="24"/>
        </w:rPr>
        <w:t>Wykonawca zachowa egzemplarze instrukcji i kart gwarancyjnych dostarczonych                                    z elementami wyposażenia, zarejestruje je u producenta (sprzedawcy) na imię Zamawiającego i wyda je Inspektorowi nadzoru w dniu Odbioru Robót. Rejestracja będzie polegała na przeniesieniu prawa z kart gwarancyjnych na Zamawiającego z terminem biegnącym od momentu przekazania sprzętu do eksploatacji. Jeśli dostawca sprzętu nie wyrazi na to zgody, obowiązki gwaranta przejmie Wykonawca. Gwarancja na dostarczone urządzenia winna być nie krótsza niż 12 miesięcy. Wymagania ogólne dotyczące dostarczanych urządzeń . Wszystkie urządzenia będą  dostarczone loco teren budowy. Wszystkie urządzenia muszą  być  fabrycznie nowe i dobrej jakości, urządzenia,                       w których może zaistnieć  konieczność wymiany części, będą opatrzone nieścieralnymi tabliczkami metalowymi podającymi wyraźnie nazwę producenta, numery seryjne i podst. informacje na temat zastosowania itp. Dane te będą wystarczająco szczegółowe, aby można było je wykorzystać w trakcie zamawiania części zamiennych i korespondencji. Razem z Dokumentacją Powykonawczą Wykonawca przedłoży Inspektorowi nadzoru następujące dokumenty (w komplecie dla każdego urządzenia):</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Gwarancje (z prawem reklamacji i rękojmi przeniesionymi na Zamawiającego, łącznie                          z dokumentem potwierdzającym ze strony producenta / uprawnionego dystrybutora);</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Rysunki wyposażenia z wymiarami, średnicami, lokalizacją połączeń z innymi elementami;</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Schematy elektryczne połączeń;</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Kompletną specyfikację elementów z podaniem rodzaju materiału;</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Charakterystykę silników dostarczanych z urządzeniem;</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Specyfikację materiałów i narzędzi dostarczanych z urządzeniami;</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Zalecenia dotyczące magazynowania i montażu;</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Instrukcję eksploatacji w języku polskim oraz dodatkowo w języku angielskim, jeśli urządzenie jest produkcji zagranicznej;</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Listę części zamiennych;</w:t>
      </w:r>
    </w:p>
    <w:p>
      <w:pPr>
        <w:pStyle w:val="ListParagraph"/>
        <w:numPr>
          <w:ilvl w:val="0"/>
          <w:numId w:val="13"/>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Wykaz materiałów eksploatacyjnych.</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2.2. Transport i warunki składowania materiałów i wyrobów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zapewni, aby tymczasowo składowane materiały, do czasu, gdy będą one potrzebne do robót, były zabezpieczone przed zniszczeniem, zachowały swoją jakość i właściwości do robót i były dostępne do kontroli przez Inspektora nadzoru. Miejsca czasowego składowania materiałów będą zlokalizowane w obrębie terenu budowy w uzgodnieniu z Inspektorem nadzoru.</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2.3. Kontrola jakości materiałów i wyrobów</w:t>
      </w:r>
    </w:p>
    <w:p>
      <w:pPr>
        <w:pStyle w:val="Normal"/>
        <w:spacing w:before="0" w:after="144"/>
        <w:ind w:left="0" w:right="0" w:firstLine="709"/>
        <w:rPr>
          <w:color w:val="00000A"/>
        </w:rPr>
      </w:pPr>
      <w:r>
        <w:rPr>
          <w:rFonts w:cs="Times New Roman" w:ascii="Times New Roman" w:hAnsi="Times New Roman"/>
          <w:color w:val="auto"/>
          <w:sz w:val="24"/>
          <w:szCs w:val="24"/>
        </w:rPr>
        <w:t>Wykonawca robót jest odpowiedzialny za jakość materiałów oraz zgodność ich parametrów              i jakości z postanowieniami Kontraktu. W oznaczonym czasie przed zaplanowanym wykorzystaniem jakichkolwiek materiałów przeznaczonych do Robót Wykonawca przedstawi szczegółowe informacje dotyczące proponowanego źródła wytwarzania, zamawiania lub wydobywania tych materiałów  i odpowiednie świadectwa badań laboratoryjnych, dokumenty dopuszczenia do obrotu i stosowania w budownictwie oraz próbki do zatwierdzenia przez Inspektora nadzoru. Wykonawca jest zobowiązany do prowadzenia ciągłych badań określonych w poszczególnych ST w celu udokumentowania, że materiały uzyskane z dopuszczonego źródła spełniają wymagania ST w czasie postępu robót. Pozostałe materiały budowlane powinny spełniać  wymagania jakościowe określone Polskimi Normami, aprobatami technicznymi, o których mowa w ST.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3. SPRZĘT I MASZYNY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3.1. Ogólne wymagania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                          w przypadku braku ustaleń w takich dokumentach sprzęt powinien być uzgodniony i zaakceptowany przez Inspektora Nadzoru.</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 xml:space="preserve">Liczba i wydajność sprzętu będzie gwarantować przeprowadzenie Robót, zgodnie z zasadami określonymi w Dokumentacji Projektowej, ST i wskazaniach Inspektora nadzoru.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Sprzęt będący własnością Wykonawcy lub wynajęty do wykonania Robót ma być utrzymywany w dobrym stanie i gotowości do pracy. Będzie on zgodny z normami ochrony środowiska i przepisami dotyczącymi jego użytkowania. Wykonawca dostarczy Inspektorowi nadzoru kopie dokumentów potwierdzających dopuszczenie sprzętu do użytkowania, tam gdzie jest to wymagane przepisami. Sprzęt powinien być obsługiwany przez pracowników posiadających uprawnienia na dany sprzęt oraz musi posiadać aktualne świadectwo legalizacji.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 Jakikolwiek sprzęt, maszyny, urządzenia            i narzędzia niegwarantujące zachowania warunków Kontraktu, zostaną przez Inspektora nadzoru zdyskwalifikowane i niedopuszczone do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3.2. Sprzęt do wykonania robót</w:t>
      </w:r>
    </w:p>
    <w:p>
      <w:pPr>
        <w:pStyle w:val="Normal"/>
        <w:spacing w:before="0" w:after="144"/>
        <w:rPr>
          <w:color w:val="00000A"/>
        </w:rPr>
      </w:pPr>
      <w:r>
        <w:rPr>
          <w:rFonts w:cs="Times New Roman" w:ascii="Times New Roman" w:hAnsi="Times New Roman"/>
          <w:color w:val="auto"/>
          <w:sz w:val="24"/>
          <w:szCs w:val="24"/>
        </w:rPr>
        <w:t>Rodzaje sprzętu określą poszczególne ST.</w:t>
      </w:r>
    </w:p>
    <w:p>
      <w:pPr>
        <w:pStyle w:val="Normal"/>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before="0" w:after="144"/>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spacing w:before="0" w:after="144"/>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spacing w:before="0" w:after="144"/>
        <w:rPr>
          <w:rFonts w:ascii="Times New Roman" w:hAnsi="Times New Roman" w:cs="Times New Roman"/>
          <w:color w:val="00000A"/>
          <w:sz w:val="24"/>
          <w:szCs w:val="24"/>
        </w:rPr>
      </w:pPr>
      <w:r>
        <w:rPr>
          <w:rFonts w:cs="Times New Roman" w:ascii="Times New Roman" w:hAnsi="Times New Roman"/>
          <w:b/>
          <w:bCs/>
          <w:color w:val="auto"/>
          <w:sz w:val="24"/>
          <w:szCs w:val="24"/>
        </w:rPr>
        <w:t>4. ŚRODKI TRANSPORTU</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ST i wskazaniach Inspektora nadzoru, w terminie przewidzianym Kontraktem. Przy ruchu na drogach publicznych pojazdy będą  spełniać  wymagania dotyczące przepisów ruchu drogowego w odniesieniu do dopuszczalnych obciążeń na osie i innych parametrów technicznych.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Środki transportu nieodpowiadające warunkom Kontraktu będą usunięte z terenu budowy                na polecenie Inspektora nadzoru.</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będzie na bieżąco, na własny koszt, utrzymywać w czystości drogi publiczne             oraz dojazdy do terenów budowy.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5. WYKONANIE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5.1. Ogólne wymagania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jest odpowiedzialny za prowadzenie Robot zgodnie z Kontraktem, za jakość  zastosowanych materiałów i wykonywanych Robót, za ich zgodność z wymogami ST, Dokumentacją Projektową , harmonogramem i Projektem Organizacji Wykonawcy oraz poleceniami Inspektora nadzoru. Wykonawca ponosi odpowiedzialność za dokładne wytyczenie w planie i wyznaczenie wysokości wszystkich elementów Robót, zgodnie z wymiarami i rzędnymi określonymi                                    w Dokumentacji Projektowej lub przekazanymi na piśmie przez Inspektora nadzoru. Następstwa jakiegokolwiek błędu spowodowanego przez Wykonawcę  w wytyczeniu i wyznaczaniu Robót zostaną, jeśli wymagać tego będzie Inspektor nadzoru, poprawione przez Wykonawcę na własny koszt.</w:t>
      </w:r>
    </w:p>
    <w:p>
      <w:pPr>
        <w:pStyle w:val="Normal"/>
        <w:spacing w:before="0" w:after="144"/>
        <w:ind w:left="0" w:right="0" w:firstLine="709"/>
        <w:rPr>
          <w:color w:val="00000A"/>
        </w:rPr>
      </w:pPr>
      <w:r>
        <w:rPr>
          <w:rFonts w:cs="Times New Roman" w:ascii="Times New Roman" w:hAnsi="Times New Roman"/>
          <w:color w:val="auto"/>
          <w:sz w:val="24"/>
          <w:szCs w:val="24"/>
        </w:rPr>
        <w:t>Wykonawca przystąpi do rozbiórki i budowy zgodnie z Decyzją  o pozwoleniu na budowę, zgłoszeniem robót budowlanych niewymagających pozwolenia na budowę, wydanym przez uprawniony organ. Sprawdzenie wytyczenia Robót lub wyznaczenia wysokości przez Inspektora nadzoru nie zwalnia Wykonawcy od odpowiedzialności za ich dokładność. Decyzje Inspektora nadzoru dotyczące akceptacji lub odrzucenia materiałów i elementów Robót będą  oparte                                 na wymaganiach sformułowanych w Kontrakcie, ST, Dokumentacji Projektowej,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będą  wykonywane nie później niż  w czasie przez niego wyznaczonym, po ich otrzymaniu przez Wykonawcę, pod groźbą zatrzymania Robót. Skutki finansowe z tego tytułu ponosi Wykonawca. Wykonawca ma prawo odwołać  się  od poleceń  Inspektora nadzoru do Zamawiającego, jeśli polecenia te zagrażają  życiu i zdrowiu Personelu Wykonawcy lub są sprzeczne z ogólnie przyjętymi zasadami prowadzenia Robót.</w:t>
      </w:r>
    </w:p>
    <w:p>
      <w:pPr>
        <w:pStyle w:val="Normal"/>
        <w:spacing w:before="0" w:after="144"/>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spacing w:before="0" w:after="144"/>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5.1.1. Zgodność Robót z Dokumentacją Projektową i Specyfikacją Techniczną</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Dokumentacja Projektowa i Specyfikacja Techniczna oraz inne dokumenty przekazane Wykonawcy przez Inspektora nadzoru stanowią część Kontraktu, a wymagania wyszczególnione                 w choćby jednym z nich są obowiązujące dla Wykonawcy tak, jakby zawarte były w całej dokumentacji. W razie rozbieżności lub dwuznaczności dokumentów obowiązuje zasada pierwszeństwa dokumentów, zgodnie z Warunkami Kontraktu.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nie może wykorzystywać błędów lub opuszczeń w Dokumentach Kontraktowych, a o ich wykryciu winien natychmiast powiadomić Inspektora nadzoru, który dokona odpowiednich zmian, poprawek lub interpretacji tych dokumentów. Wszystkie wykonane Roboty i dostarczone materiały będą zgodne z Dokumentacją Projektową i ST. Dane określone w Dokumentacji Projektowej i w ST będą uważane za wartości docelowe, od których dopuszczalne są odchylenia w ramach określonego przedziału tolerancji. Cechy materiałów i elementów budowli muszą by jednorodne i wykazywać bliską zgodność z określonymi wymaganiami, a rozrzuty tych cech nie mogą przekraczać dopuszczalnego przedziału tolerancji. W przypadku, gdy materiały lub wykonawstwo nie są w pełni zgodne z Dokumentacją Projektową i Specyfikacjami Technicznymi, a więc jakość  robót jest niezadowalająca, Wykonawca będzie zobowiązany wymienić  każdy taki materiał i naprawić  wszelkie niewłaściwe wykonanie na własny koszt.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5.1.2. Ochrona i utrzymanie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będzie odpowiedzialny za ochronę Robót i za wszelkie materiały i urządzenia używane do Robót od Daty Przejęcia Terenu Budowy do daty wydania protokołu odbioru końcowego. Wykonawca będzie utrzymywać Roboty do czasu końcowego odbioru. Utrzymanie powinno być prowadzone w taki sposób, aby budowla lub jej elementy były w zadowalającym stanie przez cały czas, do momentu odbioru końcowego.</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Inspektor nadzoru może wstrzymać roboty i podjąć wszelkie działania, jakie uzna za stosowne, jeżeli Wykonawca uchybi podjęciu działań w ciągu 24 godzin od otrzymania jakiegokolwiek polecenia - od Inspektora nadzoru - dotyczącego opieki i zabezpieczenia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5.1.3. Stosowanie się do prawa i innych przepisów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zobowiązany jest znać wszystkie przepisy wydane przez polskie władze centralne i miejscowe oraz inne przepisy i wytyczne, które są w jakikolwiek sposób związane z Robotami i będzie w pełni odpowiedzialny za przestrzeganie prawa, przepisów i wytycznych podczas prowadzenia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5.1.4. Działania związane z organizacją prac przed rozpoczęciem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Przed rozpoczęciem robót Wykonawca jest zobowiązany powiadomić pisemnie wszystkie zainteresowane strony o terminie rozpoczęcia prac oraz o przewidywanym terminie ich zakończenia. Wykonawca jest zobowiązany do przestrzegania warunków wydanych przez jednostki uzgadniające.</w:t>
      </w:r>
    </w:p>
    <w:p>
      <w:pPr>
        <w:pStyle w:val="Normal"/>
        <w:spacing w:before="0" w:after="144"/>
        <w:rPr>
          <w:color w:val="00000A"/>
        </w:rPr>
      </w:pPr>
      <w:r>
        <w:rPr>
          <w:rFonts w:cs="Times New Roman" w:ascii="Times New Roman" w:hAnsi="Times New Roman"/>
          <w:b/>
          <w:bCs/>
          <w:color w:val="auto"/>
          <w:sz w:val="24"/>
          <w:szCs w:val="24"/>
        </w:rPr>
        <w:t>5.2. Wymagania szczegółowe</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Szczegółowe warunki wykonania Robót w tym również gospodarka odpadami, określone są                            w Specyfikacjach Technicznych branżowych.</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5.3. Odcinki robót, przerwy i ograniczenia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5.3.1. Program (harmonogram)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Zgodnie z zapisami Ogólnymi Kontraktu Wykonawca przedstawi i uzgodni Inspektorowi nadzoru i Zamawiającemu do akceptacji szczegółowy Harmonogram Robót. Harmonogram Robót musi być opracowany zgodnie z wymaganiami i uwzględniać wszystkie warunki, w jakich będą  wykonywane roboty. Wykonawca będzie zobowiązany dostarczać zaktualizowany Harmonogram Robót, kiedy tylko poprzedni Harmonogram Robót okaże się niezgodny z rzeczywistym postępem prac lub ze zobowiązaniem Wykonawcy. Kolejność realizacji poszczególnych odcinków zostanie potwierdzona bezpośrednio przed przystąpieniem do robót przez Wykonawcę w porozumieniu                       z Zamawiającym i właścicielami terenów, przez które przechodzi projektowana inwestycja.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 KONTROLA, BADANIA I ODBIORY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6.1.1 Kontrola jakości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Do obowiązków Wykonawcy należy wykonywanie Robót zgodnie z Dokumentacją Projektową , ST oraz poleceniami i ustaleniami przekazanymi przez Inspektora nadzoru. Zgodnie                  z Warunkami Kontraktu szczegóły wszystkich procedur i dokumentów należy przedłożyć Inspektorowi nadzoru do wiadomości zanim rozpocznie się każdy etap projektowania i wykonawstwa.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6.1.2. Kontrola przed przystąpieniem do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Przed przystąpieniem do wykonywania Robót Wykonawca powinien sprawdzić  sprawność  sprzętu, środków transportu, zasoby sprowadzonych materiałów oraz inne czynniki zapewniające możliwość prowadzenia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6.1.3. Kontrola w czasie wykonywania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 czasie wykonywania Robót Wykonawca powinien prowadzić doraźną kontrolę wszystkich asortymentów Robót, składających się na ogólny element. Kontrola obejmować powinna zgodność wykonywanych Robót z dokumentacją projektową. Częstotliwość kontroli powinna być uzależniona od potrzeb gwarantujących wykonanie Robót zgodnie z wymaganiami nie rzadziej jednak niż przed upływem każdego dnia roboczego.</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6.1.4. Zasady kontroli jakości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6.1.4.1. Kontrola robót</w:t>
      </w:r>
    </w:p>
    <w:p>
      <w:pPr>
        <w:pStyle w:val="Normal"/>
        <w:spacing w:before="0" w:after="144"/>
        <w:ind w:left="0" w:right="0" w:firstLine="709"/>
        <w:rPr>
          <w:color w:val="00000A"/>
        </w:rPr>
      </w:pPr>
      <w:r>
        <w:rPr>
          <w:rFonts w:cs="Times New Roman" w:ascii="Times New Roman" w:hAnsi="Times New Roman"/>
          <w:color w:val="auto"/>
          <w:sz w:val="24"/>
          <w:szCs w:val="24"/>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Inspektora nadzoru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szczegółowych ST.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Minimalne wymagania, co do zakresu badań i ich częstotliwość są określone w szczegółowych ST, a jeżeli nie są określone to stosować odpowiednie normy i wytyczne. W przypadku braku tych wymagań w szczegółowych ST, normach i wytycznych, Inspektor nadzoru ustali, jaki zakres kontroli jest konieczny, aby zapewnić wykonanie Robót zgodnie z Kontraktem. Wykonawca dostarczy Inspektorowi nadzoru świadectwa, że wszystkie stosowane urządzenia i sprzęt badawczy posiadają  ważną legalizację, zostały prawidłowo wykalibrowane i odpowiadają wymaganiom norm określających procedury badań. Inspektor nadzoru będzie mieć nieograniczony dostęp do pomieszczeń laboratoryjnych, w celu ich inspekcji.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 Inspektor nadzoru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6.1.4.2. Komisja kontroli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Na wniosek Wykonawcy Inspektor nadzoru powoła Komisje Odbiorową Roboczą                               do przeprowadzenia odbiorów robót zanikających i ulegających zakryciu, dla każdej z branż, składającej się co najmniej z Inspektora nadzoru, przedstawiciela Wykonawcy (właściwego kierownika robót lub budowy), przedstawiciela Zamawiającego (Zamawiający wyznaczy swojego przedstawiciela dla każdego rodzaju robót). Żaden element (etap), fragment Robót nie zostanie zapłacony/zatwierdzony przez Zamawiającego bez protokołu podpisanego przez Inspektora nadzoru   i przedstawiciela Zamawiającego.</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6.2. Kontrola jakości materiałów i wyrobów</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6.2.1. Jakość materiałów i wyrobów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Przed wykonaniem badań jakości materiałów przez Wykonawcę, Inspektor nadzoru może dopuścić do użycia materiały posiadające deklarację zgodności producenta. W przypadku materiałów, dla których deklaracje są wymagane przez szczegółowe ST, każda partia dostarczona do Robót będzie posiadać deklarację określając w sposób jednoznaczny jej cechy. Produkty przemysłowe będą posiadać deklaracje wydane przez producenta poparte w razie potrzeby wynikami wykonanych przez niego badań. Kopie wyników tych badań będą dostarczone przez Wykonawcę Inspektorowi nadzoru. Certyfikaty materiałowe, aprobaty, deklaracje lub instrukcje mogą być sprawdzane i kontrolowane w dowolnym czasie. Jeżeli zostanie stwierdzona niezgodność ich właściwości z szczegółowymi ST to takie materiały i/lub urządzenia zostaną odrzucone.</w:t>
      </w:r>
    </w:p>
    <w:p>
      <w:pPr>
        <w:pStyle w:val="Normal"/>
        <w:spacing w:before="0" w:after="144"/>
        <w:rPr>
          <w:color w:val="00000A"/>
        </w:rPr>
      </w:pPr>
      <w:r>
        <w:rPr>
          <w:rFonts w:cs="Times New Roman" w:ascii="Times New Roman" w:hAnsi="Times New Roman"/>
          <w:b/>
          <w:bCs/>
          <w:color w:val="auto"/>
          <w:sz w:val="24"/>
          <w:szCs w:val="24"/>
        </w:rPr>
        <w:t>6.2.2. Pobieranie próbek</w:t>
      </w:r>
    </w:p>
    <w:p>
      <w:pPr>
        <w:pStyle w:val="Normal"/>
        <w:spacing w:before="0" w:after="144"/>
        <w:ind w:left="0" w:right="0" w:firstLine="709"/>
        <w:rPr>
          <w:rFonts w:ascii="Times New Roman" w:hAnsi="Times New Roman" w:cs="Times New Roman"/>
          <w:sz w:val="24"/>
          <w:szCs w:val="24"/>
        </w:rPr>
      </w:pPr>
      <w:r>
        <w:rPr>
          <w:rFonts w:cs="Times New Roman" w:ascii="Times New Roman" w:hAnsi="Times New Roman"/>
          <w:color w:val="auto"/>
          <w:sz w:val="24"/>
          <w:szCs w:val="24"/>
        </w:rPr>
        <w:t xml:space="preserve">Próbki będą pobierane losowo. Zaleca się stosowanie statystycznych metod pobierania próbek, opartych na zasadzie, że wszystkie jednostkowe elementy produkcji mogą być z jednakowym prawdopodobieństwem wytypowane do badań . Inspektor nadzoru będzie mieć zapewnioną możliwość udziału w pobieraniu próbek. Na zlecenie Inspektora nadzoru Wykonawca będzie przeprowadzać dodatkowe badania tych materiałów, które budzą wątpliwość, co do jakości,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o ile kwestionowane materiały nie zostaną przez Wykonawcę usunięte lub ulepszone z własnej woli. Koszty tych dodatkowych badań pokrywa Wykonawca tylko w przypadku stwierdzenia usterek;                       w przeciwnym przypadku koszty te refunduje Zamawiający. 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6.3. Badania i pomiary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6.3.1. Zasady badań i pomiarów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Wszystkie badania i pomiary będą przeprowadzone zgodnie z wymaganiami odpowiednich norm. W przypadku, gdy normy nie obejmują jakiegokolwiek badania wymaganego w ST, stosować można wytyczne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6.3.2. Raporty z badań</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będzie przekazywać do Inspektora nadzoru kopie raportów z wynikami badań             jak najszybciej, nie później jednak niż w terminie określonym w programie zapewnienia jakości. Wyniki badań (kopie) będą przekazywane Inspektorowi na formularzach według dostarczonego               przez niego wzoru lub innych, przez niego zaaprobowanych.</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6.3.3. Badania prowadzone przez Inspektora Nadzoru</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Dla celów kontroli jakości i zatwierdzenia Inspektor nadzoru uprawniony jest do dokonywania kontroli, pobierania próbek i badania materiałów u źródła ich wytwarzania, i zapewniona mu będzie wszelka potrzebna do tego pomoc ze strony Wykonawcy i producenta materiałów. Inspektor nadzoru będzie oceniać zgodność materiałów i Robót z wymaganiami ST na podstawie wyników badań dostarczonych przez Wykonawcę. Inspektor nadzoru może pobierać próbki materiałów i prowadzić badania niezależnie od Wykonawcy, na swój koszt. Jeżeli wyniki tych badań wykażą ,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ST. W takim przypadku całkowite koszty poniesione zostaną przez Wykonawcę.</w:t>
      </w:r>
    </w:p>
    <w:p>
      <w:pPr>
        <w:pStyle w:val="Normal"/>
        <w:spacing w:before="0" w:after="144"/>
        <w:rPr>
          <w:color w:val="00000A"/>
        </w:rPr>
      </w:pPr>
      <w:r>
        <w:rPr>
          <w:rFonts w:cs="Times New Roman" w:ascii="Times New Roman" w:hAnsi="Times New Roman"/>
          <w:b/>
          <w:bCs/>
          <w:color w:val="auto"/>
          <w:sz w:val="24"/>
          <w:szCs w:val="24"/>
        </w:rPr>
        <w:t>6.4. Dokumenty budowy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6.4.1. Dziennik Budowy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Dziennik Budowy jest wymaganym dokumentem prawnym obowiązującym Inspektora nadzoru, Zamawiającego i Wykonawcę w okresie od rozpoczęcia robót do protokołu odbioru robót. Odpowiedzialność za prowadzenie Dziennika Budowy, zgodnie z obowiązującym Prawem Budowlanym, spoczywa na Wykonawcy (Kierowniku Budowy). Zapisy w Dzienniku Budowy będą dokonywane na bieżąco i będą dotyczyć przebiegu Robót, stanu bezpieczeństwa ludzi i mienia                  oraz technicznej i gospodarczej strony budowy. Każdy zapis w Dzienniku Budowy będzie opatrzony</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datą jego dokonania, podpisem osoby, która dokonała zapisu, z podaniem jej imienia i nazwiska                 oraz stanowiska służbowego. Zapisy będą czytelne, dokonane trwałą techniką, w porządku chronologicznym, bezpośrednio jeden pod drugim, bez przerw.</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Załączone do Dziennika Budowy protokoły i inne dokumenty będą oznaczone kolejnym numerem załącznika i opatrzone datą i podpisem Wykonawcy i Inspektora nadzoru. Do Dziennika Budowy należy wpisywać w szczególności:</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datę przekazania Wykonawcy Terenu Budowy,</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datę przekazania przez Zamawiającego dokumentacji projektowej, pozwoleń, oraz innych technicznych elementów Kontraktu,</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uzgodnienie przez Inspektora nadzoru Harmonogramu Robót,</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terminy rozpoczęcia i zakończenia poszczególnych części Robót,</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przebieg Robót, trudności i przeszkody w ich prowadzeniu, okresy i przyczyny przerw                w Robotach,</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daty zarządzenia wstrzymania Robót z podaniem powodów,</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zgłoszenia i daty odbiorów Robót zanikających, ulegających zakryciu, części Robót                        i Przejęcia Robót,</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zgodność rzeczywistych warunków geotechnicznych z ich opisem w dokumentacji projektowej i ST,</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dane dotyczące czynności geodezyjnych (pomiarowych) dokonywanych przed i w trakcie wykonywania Robót,</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dane dotyczące sposobu wykonywania zabezpieczenia Robót,</w:t>
      </w:r>
    </w:p>
    <w:p>
      <w:pPr>
        <w:pStyle w:val="ListParagraph"/>
        <w:numPr>
          <w:ilvl w:val="0"/>
          <w:numId w:val="14"/>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inne istotne informacje o przebiegu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Propozycje, uwagi i wyjaśnienia Wykonawcy, wpisane do Dziennika Budowy będą przedłożone Inspektorowi nadzoru do ustosunkowania się. Wpis Projektanta do Dziennika Budowy obliguje Inspektora nadzoru do ustosunkowania się . Projektant nie jest jednak stroną Kontraktu                 i nie ma uprawnień do wydawania poleceń Wykonawcy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6.4.2. Dokumenty laboratoryjne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Dzienniki laboratoryjne z badań laboratoryjnych (np. mieszanka betonowa, mieszanka asfaltowa), deklaracje zgodności materiałów, aprobaty, orzeczenia o jakości materiałów, recepty robocze i kontrolne wyniki badań Wykonawcy będą gromadzone w formie uzgodnionej w programie zapewnienia jakości. Dokumenty te stanowią załącznik do Protokołu Odbioru Robót i winny być udostępnione na każde życzenie Inspektora. Brak dzienników laboratoryjnych może opóźnić Próby Końcowe.</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6.4.3. Pozostałe dokumenty budowy</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Do dokumentów budowy zalicza się, oprócz wymienionych w pkt. 6.4.1-6.4.2, następujące dokumenty:</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 Decyzja zatwierdzająca Projekt Budowlany i wydająca pozwolenie na budowę,</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2) Protokoły przekazania Placu Budowy,</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3) Protokoły odbioru robót spisane z Zarządcami dróg lub Administratorami terenu, po wykonaniu robót odtworzeniowych nawierzchni drogowych i chodników;</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4) Protokoły z prawidłowo przeprowadzonych Prób końcowych;</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5) Protokoły częściowego i końcowego odbioru robót;</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6) Protokoły ze szkolenia pracowników Zamawiającego;</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7) Korespondencję na budowie.</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6.4.4. Przechowywanie dokumentów budowy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Dokumenty budowy będą przechowywane na terenie budowy przez Wykonawcę w miejscu odpowiednio zabezpieczonym. Zaginięcie któregokolwiek z dokumentów budowy spowoduje jego natychmiastowe odtworzenie w formie przewidzianej prawem. Wszelkie dokumenty budowy będą zawsze dostępne dla Inspektora nadzoru i Zamawiającego i przedstawiane do wglądu na życzenie Zamawiającego.</w:t>
      </w:r>
    </w:p>
    <w:p>
      <w:pPr>
        <w:pStyle w:val="Normal"/>
        <w:spacing w:before="0" w:after="144"/>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 ODBIÓR ROBÓT BUDOWLANYCH</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7.1. Wymagania ogólne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Ogólne zasady odbioru robót (przejęcia robót) podane są w Warunkach Kontraktu.</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7.2. Jednostki obmiarowe</w:t>
      </w:r>
    </w:p>
    <w:p>
      <w:pPr>
        <w:pStyle w:val="Normal"/>
        <w:spacing w:before="0" w:after="144"/>
        <w:rPr>
          <w:rFonts w:ascii="Times New Roman" w:hAnsi="Times New Roman" w:cs="Times New Roman"/>
          <w:bCs/>
          <w:color w:val="00000A"/>
          <w:sz w:val="24"/>
          <w:szCs w:val="24"/>
        </w:rPr>
      </w:pPr>
      <w:r>
        <w:rPr>
          <w:rFonts w:cs="Times New Roman" w:ascii="Times New Roman" w:hAnsi="Times New Roman"/>
          <w:bCs/>
          <w:color w:val="auto"/>
          <w:sz w:val="24"/>
          <w:szCs w:val="24"/>
        </w:rPr>
        <w:tab/>
        <w:t xml:space="preserve">Roboty opisane w tej specyfikacji technicznej mierzone będą w jednostkach pokazanych w Przedmiarze. </w:t>
      </w:r>
    </w:p>
    <w:p>
      <w:pPr>
        <w:pStyle w:val="Normal"/>
        <w:spacing w:before="0" w:after="144"/>
        <w:rPr>
          <w:rFonts w:ascii="Times New Roman" w:hAnsi="Times New Roman" w:cs="Times New Roman"/>
          <w:bCs/>
          <w:color w:val="00000A"/>
          <w:sz w:val="24"/>
          <w:szCs w:val="24"/>
        </w:rPr>
      </w:pPr>
      <w:r>
        <w:rPr>
          <w:rFonts w:cs="Times New Roman" w:ascii="Times New Roman" w:hAnsi="Times New Roman"/>
          <w:bCs/>
          <w:color w:val="auto"/>
          <w:sz w:val="24"/>
          <w:szCs w:val="24"/>
        </w:rPr>
        <w:t>Jednostką obmiarową robót związanych z rozbiórką elementów dróg jest: m2 (metr kwadratowy) dla nawierzchni oraz m (metr) dla krawężnika. Jednostką obmiarową robót związanych z wykopami jest m3 (metr sześcienny). Jednostką obmiarową dla prac związanych z ułożeniem rurociągów i zabudową elementów sieci kanalizacyjnej i wodociągu jest mb (metr bieżący) rurociągu i szt. (ilość) zabudowanych studni.</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7.3. Rodzaje odbiorów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 zależności od ustaleń odpowiednich Specyfikacji Technicznych, Roboty podlegają następującym etapom odbioru:</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1) Odbiór Robót zanikających i ulegających zakryciu.</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2) Odbiór końcowy zakończony wystawieniem Protokołu odbioru końcowego robót.</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3) Odbiór pogwarancyjny zakończony wystawieniem Protokołu odbioru pogwarancyjnego.</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7.3.1. Odbiór Robót zanikających i ulegających zakryciu</w:t>
      </w:r>
    </w:p>
    <w:p>
      <w:pPr>
        <w:pStyle w:val="Normal"/>
        <w:spacing w:before="0" w:after="144"/>
        <w:ind w:left="0" w:right="0" w:firstLine="709"/>
        <w:rPr>
          <w:color w:val="00000A"/>
        </w:rPr>
      </w:pPr>
      <w:r>
        <w:rPr>
          <w:rFonts w:cs="Times New Roman" w:ascii="Times New Roman" w:hAnsi="Times New Roman"/>
          <w:color w:val="auto"/>
          <w:sz w:val="24"/>
          <w:szCs w:val="24"/>
        </w:rPr>
        <w:t>Odbiór robót zanikających i ulegających zakryciu polega na końcowej ocenie ilości i jakości wykonanych Robót, które w dalszym procesie realizacji ulegną zakryciu. Odbiór takich robót będzie dokonany w czasie umożliwiającym wykonanie ewentualnych korekt i poprawek bez hamowania ogólnego postępu Robót.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Gotowość danej części Robót do odbioru zgłasza Wykonawca wpisem do Dziennika Budowy z jednoczesnym powiadomieniem Inspektora nadzoru. Odbiór będzie przeprowadzony niezwłocznie, nie później jednak niż w ciągu 2 dni od daty zgłoszenia wpisem do Dziennika Budowy                                             i powiadomieniu o tym Inspektora nadzoru. Szczegółowy opis procedury odbioru Robót zanikających i ulegających zakryciu jest zawarty w poszczególnych częściach ST dla poszczególnych rodzajów robót.</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7.3.2. Odbiór końcowy</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7.3.2.1. Próby końcowe</w:t>
      </w:r>
    </w:p>
    <w:p>
      <w:pPr>
        <w:pStyle w:val="Normal"/>
        <w:spacing w:before="0" w:after="144"/>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Próby końcowe należy wykonać zgodnie z zapisami w szczegółowych ST.</w:t>
      </w:r>
    </w:p>
    <w:p>
      <w:pPr>
        <w:pStyle w:val="Normal"/>
        <w:spacing w:before="0" w:after="144"/>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Każdy Odcinek będzie poddawany próbom końcowym, pozytywne zakończenie prób końcowych będzie podstawą do wystawienia Protokołu odbioru końcowego robót. Wykonawca w obecności Inspektora nadzoru i Zamawiającego będzie rejestrował wszelkie dane konieczne do wykazania, że gwarantowane parametry zostały osiągnięte. Próby Końcowe będą uznane za zadawalające, jeżeli Roboty w pełni uzyskają wymagania dotyczące działania wymienione w Dokumentacji Projektowej              i Specyfikacjach Technicznych. Dokumenty do prób końcowych:</w:t>
      </w:r>
    </w:p>
    <w:p>
      <w:pPr>
        <w:pStyle w:val="ListParagraph"/>
        <w:numPr>
          <w:ilvl w:val="0"/>
          <w:numId w:val="15"/>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Do Prób końcowych Wykonawca jest zobowiązany przygotować dokumenty wymienione                 w szczegółowych ST zależnie od rodzaju robót.</w:t>
      </w:r>
    </w:p>
    <w:p>
      <w:pPr>
        <w:pStyle w:val="Normal"/>
        <w:spacing w:before="0" w:after="144"/>
        <w:rPr>
          <w:rFonts w:ascii="Times New Roman" w:hAnsi="Times New Roman" w:cs="Times New Roman"/>
          <w:b/>
          <w:b/>
          <w:color w:val="00000A"/>
          <w:sz w:val="24"/>
          <w:szCs w:val="24"/>
        </w:rPr>
      </w:pPr>
      <w:r>
        <w:rPr>
          <w:rFonts w:cs="Times New Roman" w:ascii="Times New Roman" w:hAnsi="Times New Roman"/>
          <w:b/>
          <w:color w:val="auto"/>
          <w:sz w:val="24"/>
          <w:szCs w:val="24"/>
        </w:rPr>
        <w:t>7.3.2.2. Zasady odbioru</w:t>
      </w:r>
    </w:p>
    <w:p>
      <w:pPr>
        <w:pStyle w:val="Normal"/>
        <w:spacing w:before="0" w:after="144"/>
        <w:ind w:left="284" w:right="0" w:firstLine="349"/>
        <w:rPr>
          <w:rFonts w:ascii="Times New Roman" w:hAnsi="Times New Roman" w:cs="Times New Roman"/>
          <w:color w:val="00000A"/>
          <w:sz w:val="24"/>
          <w:szCs w:val="24"/>
        </w:rPr>
      </w:pPr>
      <w:r>
        <w:rPr>
          <w:rFonts w:cs="Times New Roman" w:ascii="Times New Roman" w:hAnsi="Times New Roman"/>
          <w:color w:val="auto"/>
          <w:sz w:val="24"/>
          <w:szCs w:val="24"/>
        </w:rPr>
        <w:t>Kiedy całość Robót zostanie ukończona i Próby Końcowe przewidziane Kontraktem będą zadowalające, Wykonawca zawiadamia o tym Inspektora nadzoru i zobowiązuje się zakończyć wszystkie roboty opóźnione z powodu Wykonawcy przed Przejęciem Robót. Po pozytywnych próbach końcowych Wykonawca przedłoży Inspektorowi nadzoru następujące dokumenty:</w:t>
      </w:r>
    </w:p>
    <w:p>
      <w:pPr>
        <w:pStyle w:val="ListParagraph"/>
        <w:numPr>
          <w:ilvl w:val="0"/>
          <w:numId w:val="15"/>
        </w:numPr>
        <w:spacing w:before="0" w:after="144"/>
        <w:ind w:left="720" w:right="0" w:hanging="360"/>
        <w:contextualSpacing/>
        <w:rPr>
          <w:rFonts w:ascii="Times New Roman" w:hAnsi="Times New Roman" w:cs="Times New Roman"/>
          <w:color w:val="00000A"/>
          <w:sz w:val="24"/>
          <w:szCs w:val="24"/>
        </w:rPr>
      </w:pPr>
      <w:r>
        <w:rPr>
          <w:rFonts w:cs="Times New Roman" w:ascii="Times New Roman" w:hAnsi="Times New Roman"/>
          <w:color w:val="auto"/>
          <w:sz w:val="24"/>
          <w:szCs w:val="24"/>
        </w:rPr>
        <w:t>Protokoły prób końcowych – opisany w poszczególnych ST</w:t>
      </w:r>
    </w:p>
    <w:p>
      <w:pPr>
        <w:pStyle w:val="ListParagraph"/>
        <w:numPr>
          <w:ilvl w:val="0"/>
          <w:numId w:val="15"/>
        </w:numPr>
        <w:spacing w:before="0" w:after="144"/>
        <w:ind w:left="720" w:right="0" w:hanging="360"/>
        <w:contextualSpacing/>
        <w:rPr>
          <w:rFonts w:ascii="Times New Roman" w:hAnsi="Times New Roman" w:cs="Times New Roman"/>
          <w:color w:val="00000A"/>
          <w:sz w:val="24"/>
          <w:szCs w:val="24"/>
        </w:rPr>
      </w:pPr>
      <w:r>
        <w:rPr>
          <w:rFonts w:cs="Times New Roman" w:ascii="Times New Roman" w:hAnsi="Times New Roman"/>
          <w:color w:val="auto"/>
          <w:sz w:val="24"/>
          <w:szCs w:val="24"/>
        </w:rPr>
        <w:t>Oświadczenie Kierownika Budowy;</w:t>
      </w:r>
    </w:p>
    <w:p>
      <w:pPr>
        <w:pStyle w:val="ListParagraph"/>
        <w:numPr>
          <w:ilvl w:val="0"/>
          <w:numId w:val="15"/>
        </w:numPr>
        <w:spacing w:before="0" w:after="144"/>
        <w:ind w:left="720" w:right="0" w:hanging="360"/>
        <w:contextualSpacing/>
        <w:rPr>
          <w:rFonts w:ascii="Times New Roman" w:hAnsi="Times New Roman" w:cs="Times New Roman"/>
          <w:color w:val="00000A"/>
          <w:sz w:val="24"/>
          <w:szCs w:val="24"/>
        </w:rPr>
      </w:pPr>
      <w:r>
        <w:rPr>
          <w:rFonts w:cs="Times New Roman" w:ascii="Times New Roman" w:hAnsi="Times New Roman"/>
          <w:color w:val="auto"/>
          <w:sz w:val="24"/>
          <w:szCs w:val="24"/>
        </w:rPr>
        <w:t>Wykaz okresowych inspekcji itd.;</w:t>
      </w:r>
    </w:p>
    <w:p>
      <w:pPr>
        <w:pStyle w:val="Normal"/>
        <w:spacing w:before="0" w:after="144"/>
        <w:ind w:left="284" w:right="0" w:firstLine="349"/>
        <w:rPr>
          <w:rFonts w:ascii="Times New Roman" w:hAnsi="Times New Roman" w:cs="Times New Roman"/>
          <w:color w:val="00000A"/>
          <w:sz w:val="24"/>
          <w:szCs w:val="24"/>
        </w:rPr>
      </w:pPr>
      <w:r>
        <w:rPr>
          <w:rFonts w:cs="Times New Roman" w:ascii="Times New Roman" w:hAnsi="Times New Roman"/>
          <w:color w:val="auto"/>
          <w:sz w:val="24"/>
          <w:szCs w:val="24"/>
        </w:rPr>
        <w:t>Wykonawca, występując do Inspektora nadzoru o Odbiór Końcowy, przedstawi wykaz okresowych inspekcji, konserwacji i napraw do przeprowadzenia w Okresie Zgłaszania Wad. Takie okresowe inspekcje, konserwacje i naprawy nie mogą zakłócać normalnej pracy Robót.</w:t>
      </w:r>
    </w:p>
    <w:p>
      <w:pPr>
        <w:pStyle w:val="Normal"/>
        <w:spacing w:before="0" w:after="144"/>
        <w:ind w:left="284" w:right="0" w:firstLine="349"/>
        <w:rPr>
          <w:color w:val="00000A"/>
        </w:rPr>
      </w:pPr>
      <w:r>
        <w:rPr>
          <w:rFonts w:cs="Times New Roman" w:ascii="Times New Roman" w:hAnsi="Times New Roman"/>
          <w:color w:val="auto"/>
          <w:sz w:val="24"/>
          <w:szCs w:val="24"/>
        </w:rPr>
        <w:t>Całkowite zakończenie Robót oraz gotowość do odbioru końcowego będzie stwierdzona przez Wykonawcę wpisem do dziennika budowy. Po otrzymaniu od Wykonawcy zawiadomienia                         o zakończeniu Robót (Odcinka), w terminie 14 dni od dnia zawiadomienia o ich ukończeniu, Zamawiający zawiadamia o tym wszystkie organy w stosunku, do których istnieje obowiązek powiadomienia o zakończeniu budowy obiektu budowlanego, zgodnie z Prawem budowlanym. Wykonawca tj. Kierownik Budowy weźmie udział we wszystkich odbiorach urzędowych przeprowadzonych przez instytucje upoważnione do tego, zgodnie z Prawem Budowlanym.</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7.3.2.3. Szkolenie pracowników Zamawiającego</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Po zakończeniu Prób Końcowych Wykonawca przeprowadzi szkolenie wskazanych pracowników Zamawiającego. Szkolenia będą obejmować prezentację oraz instruktaż w zakresie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eksploatacji i konserwacji instalacji i urządzeń hydraulicznych, elektrycznych i sterowniczych. Program szkoleń powinien uwzględniać przekazanie szkolonym pracownikom wszystkich niezbędnych informacji do obsługi, eksploatacji i konserwacji urządzeń. W programie szkolenia należy przewidzieć zajęcia praktyczne w zakresie właściwego i bezpiecznego użytkowania                               i konserwacji dostarczanych urządzeń.</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przygotuje i przeprowadzi szkolenie odpowiednie do typu i rodzaju dostarczanego urządzenia, łącznie z drukowanymi materiałami szkoleniowymi. Wykonawca przygotuje programy szkolenia i przedstawi je Inspektorowi nadzoru do zatwierdzenia. Przed przystąpieniem do szkoleń Wykonawca wystąpi do Zamawiającego o wyznaczenie grup szkoleniowych. Szkolenia odbędą się  w języku polskim, na terenie obiektów wybranych przez Zamawiającego a wykonanych  przez Wykonawcę. Szkolenie zostanie zakończone protokołem ze szkolenia, podpisanym przez przeszkolony Personel Zamawiającego i potwierdzony przez Inspektora nadzoru i Zamawiającego.</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7.3.3. Odbiór pogwarancyjny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Odbiór pogwarancyjny robót będzie dokonany przez Inspektora nadzoru. Odbiór ten dokonany zostanie na podstawie oceny eksploatacji wybudowanej sieci oraz oceny prac związanych                                   z usunięciem ewentualnych wad (usterek) powstałych w Okresie Gwarancyjnym zgodnie z warunkami kontraktu.</w:t>
      </w:r>
    </w:p>
    <w:p>
      <w:pPr>
        <w:pStyle w:val="Normal"/>
        <w:spacing w:before="0" w:after="144"/>
        <w:rPr>
          <w:rFonts w:ascii="Times New Roman" w:hAnsi="Times New Roman" w:cs="Times New Roman"/>
          <w:b/>
          <w:b/>
          <w:color w:val="00000A"/>
          <w:sz w:val="24"/>
          <w:szCs w:val="24"/>
        </w:rPr>
      </w:pPr>
      <w:r>
        <w:rPr>
          <w:rFonts w:cs="Times New Roman" w:ascii="Times New Roman" w:hAnsi="Times New Roman"/>
          <w:b/>
          <w:color w:val="auto"/>
          <w:sz w:val="24"/>
          <w:szCs w:val="24"/>
        </w:rPr>
        <w:t>7.4. Zwrot Zabezpieczenia Wykonania</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Zamawiający zwróci Wykonawcy Zabezpieczenie Wykonania zgodnie z zapisami Umowy Kontraktu, zawartej w SIWZ.</w:t>
      </w:r>
    </w:p>
    <w:p>
      <w:pPr>
        <w:pStyle w:val="Normal"/>
        <w:spacing w:before="0" w:after="144"/>
        <w:rPr>
          <w:rFonts w:ascii="Times New Roman" w:hAnsi="Times New Roman" w:cs="Times New Roman"/>
          <w:color w:val="00000A"/>
          <w:sz w:val="24"/>
          <w:szCs w:val="24"/>
        </w:rPr>
      </w:pPr>
      <w:r>
        <w:rPr>
          <w:color w:val="FF3333"/>
        </w:rPr>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8. ROZLICZENIE ROBÓT PODSTAWOWYCH I PRAC TOWARZYSZĄCYCH</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8.1. Ustalenia ogólne</w:t>
      </w:r>
    </w:p>
    <w:p>
      <w:pPr>
        <w:pStyle w:val="Normal"/>
        <w:spacing w:before="0" w:after="144"/>
        <w:ind w:left="0" w:right="0" w:firstLine="709"/>
        <w:rPr>
          <w:color w:val="00000A"/>
        </w:rPr>
      </w:pPr>
      <w:r>
        <w:rPr>
          <w:rFonts w:cs="Times New Roman" w:ascii="Times New Roman" w:hAnsi="Times New Roman"/>
          <w:color w:val="auto"/>
          <w:sz w:val="24"/>
          <w:szCs w:val="24"/>
        </w:rPr>
        <w:t>Cena ryczałtowa przyjęta przez Wykonawcę do wyliczenia ceny kontraktowej musi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 Roboty opisane w pozycjach Przedmiaru przedstawione są w sposób scalony. Dokładny opis każdej pozycji, dający pełną podstawę do wyceny danej pozycji, znajduje się w stosownym punkcie Specyfikacji Technicznej.</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Cena Ryczałtowa wyliczona przez Wykonawcę powinna zawierać :</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robociznę oraz wszelkie koszty z nią związane;</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wartość materiałów wraz z kosztami ich zakupu, transportu na teren budowy                                 i magazynowania;</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dostawę i montaż wszystkich urządzeń stanowiących Roboty Stałe jak pompy, osprzęt itp.,</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wartość pracy sprzętu wraz z kosztami jednorazowymi (sprowadzenie sprzętu na teren budowy i z powrotem, montaż i demontaż na stanowisku pracy);</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koszty pośrednie, w skład których wchodzą,: płace personelu i kierownictwa budowy, pracowników nadzoru i laboratorium;</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koszty utrzymania i zabezpieczenia Terenów Budowy, koszty usług obcych przedsiębiorstw na rzecz budowy, ekspertyzy dotyczące Robót;</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koszty eksploatacji zaplecza budowy (w tym energii i wody itp.);</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koszty dotyczące oznakowania Robót, wykonania prac towarzyszących i robót tymczasowych;</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wydatki dotyczące bhp, ubezpieczenia oraz koszty zarządu przedsiębiorstwa Wykonawcy;</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koszty ogólne przedsiębiorstwa Wykonawcy, zysk kalkulacyjny zawierający ewentualne ryzyko Wykonawcy z tytułu innych wydatków mogących wystąpić                        w czasie realizacji Robót w okresie usuwania wad;</w:t>
      </w:r>
    </w:p>
    <w:p>
      <w:pPr>
        <w:pStyle w:val="ListParagraph"/>
        <w:numPr>
          <w:ilvl w:val="0"/>
          <w:numId w:val="16"/>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podatki wyliczane zgodnie z zasadami, wynikające z działalności Wykonawcy,                           z wyjątkiem podatku VAT.</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oraz powinna obejmować :</w:t>
      </w:r>
    </w:p>
    <w:p>
      <w:pPr>
        <w:pStyle w:val="ListParagraph"/>
        <w:numPr>
          <w:ilvl w:val="0"/>
          <w:numId w:val="1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wykonanie robót podstawowych wg szczegółowych ST – odpowiednio dla rodzaju robót;</w:t>
      </w:r>
    </w:p>
    <w:p>
      <w:pPr>
        <w:pStyle w:val="ListParagraph"/>
        <w:numPr>
          <w:ilvl w:val="0"/>
          <w:numId w:val="1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wykonanie wszelkich robót przygotowawczych i tymczasowych niezbędnych                       dla wykonania Robót zgodnie z Umową ;</w:t>
      </w:r>
    </w:p>
    <w:p>
      <w:pPr>
        <w:pStyle w:val="ListParagraph"/>
        <w:numPr>
          <w:ilvl w:val="0"/>
          <w:numId w:val="1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wykonania wszelkich kontroli, badań , pomiarów i prób zgodnie z poszczególnymi ST;</w:t>
      </w:r>
    </w:p>
    <w:p>
      <w:pPr>
        <w:pStyle w:val="ListParagraph"/>
        <w:numPr>
          <w:ilvl w:val="0"/>
          <w:numId w:val="1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uporządkowanie terenu budowy po zakończeniu robót;</w:t>
      </w:r>
    </w:p>
    <w:p>
      <w:pPr>
        <w:pStyle w:val="ListParagraph"/>
        <w:numPr>
          <w:ilvl w:val="0"/>
          <w:numId w:val="1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wykonanie badań i odbiorów niezbędnych w celu uzyskania pozwolenia                                      na użytkowanie;</w:t>
      </w:r>
    </w:p>
    <w:p>
      <w:pPr>
        <w:pStyle w:val="ListParagraph"/>
        <w:numPr>
          <w:ilvl w:val="0"/>
          <w:numId w:val="1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wykonanie wszystkich robót tymczasowych niezbędnych do usunięcia kolizji                       oraz koszty naprawy uszkodzonych w trakcie robót ogrodzeń jak również koszty odtworzenia terenu co najmniej do stanu zastanego posesji prywatnych, a także odszkodowań i wycen odszkodowań za spowodowane uszkodzenia lub straty;</w:t>
      </w:r>
    </w:p>
    <w:p>
      <w:pPr>
        <w:pStyle w:val="ListParagraph"/>
        <w:numPr>
          <w:ilvl w:val="0"/>
          <w:numId w:val="17"/>
        </w:numPr>
        <w:spacing w:before="0" w:after="144"/>
        <w:contextualSpacing/>
        <w:rPr>
          <w:rFonts w:ascii="Times New Roman" w:hAnsi="Times New Roman" w:cs="Times New Roman"/>
          <w:color w:val="00000A"/>
          <w:sz w:val="24"/>
          <w:szCs w:val="24"/>
        </w:rPr>
      </w:pPr>
      <w:r>
        <w:rPr>
          <w:rFonts w:cs="Times New Roman" w:ascii="Times New Roman" w:hAnsi="Times New Roman"/>
          <w:color w:val="auto"/>
          <w:sz w:val="24"/>
          <w:szCs w:val="24"/>
        </w:rPr>
        <w:t>oraz inne planowane przez Zamawiającego koszty świadczeń nie będące robotami budowlanymi – zgodnie z ustaleniami Kontraktu.</w:t>
      </w:r>
    </w:p>
    <w:p>
      <w:pPr>
        <w:pStyle w:val="Normal"/>
        <w:spacing w:before="0" w:after="144"/>
        <w:rPr>
          <w:rFonts w:ascii="Times New Roman" w:hAnsi="Times New Roman" w:cs="Times New Roman"/>
          <w:b/>
          <w:b/>
          <w:color w:val="00000A"/>
          <w:sz w:val="24"/>
          <w:szCs w:val="24"/>
        </w:rPr>
      </w:pPr>
      <w:r>
        <w:rPr>
          <w:rFonts w:cs="Times New Roman" w:ascii="Times New Roman" w:hAnsi="Times New Roman"/>
          <w:b/>
          <w:color w:val="auto"/>
          <w:sz w:val="24"/>
          <w:szCs w:val="24"/>
        </w:rPr>
        <w:t>8.2. Ustalenia szczegółowe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Wszelkie koszty związane ze spełnieniem wymagań opisanych w p.1.4 niniejszej ST, Wykonawca uwzględni w Cenie Ryczałtowej wykonania robót. </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Opłaty administracyjne za umieszczenie urządzeń w pasie drogowym poniesie Zamawiający.</w:t>
      </w:r>
    </w:p>
    <w:p>
      <w:pPr>
        <w:pStyle w:val="Normal"/>
        <w:spacing w:before="0" w:after="144"/>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before="0" w:after="144"/>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spacing w:before="0" w:after="144"/>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9. DOKUMENTY ODNIESIENIA</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9.1. Przepisy powiązane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Specyfikacje Techniczne w różnych miejscach powołują się na Polskie Normy (PN), przepisy branżowe, instrukcje. Należy je traktować jako integralną część i należy je czytać łącznie z Rysunkami i Specyfikacjami, jak gdyby tam one występowały. Rozumie się, że Wykonawca jest w pełni zaznajomiony z zawartością i wymaganiami tych norm. Zastosowanie będą miały ostatnie wydania Polskich Norm (datowane nie później niż 30 dni przed datą składania ofert), o ile nie postanowiono inaczej.</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Roboty będą wykonywane w bezpieczny sposób, ściśle w zgodzie z Polskimi Normami przenoszącymi europejskie normy zharmonizowane (PN).</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W przypadku braku Polskich Norm przenoszących europejskie normy zharmonizowane uwzględnia się :</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1) europejskie aprobaty techniczne;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2) wspólne specyfikacje techniczne;</w:t>
      </w:r>
    </w:p>
    <w:p>
      <w:pPr>
        <w:pStyle w:val="Normal"/>
        <w:spacing w:before="0" w:after="144"/>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3) normy państw członkowskich Unii Europejskiej przenoszące europejskie normy zharmonizowane;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4) Polskie Normy wprowadzające normy międzynarodowe;</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5) Polskie Normy;</w:t>
      </w:r>
    </w:p>
    <w:p>
      <w:pPr>
        <w:pStyle w:val="Normal"/>
        <w:spacing w:before="0" w:after="144"/>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6) polskie aprobaty techniczne.</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9.2. Dokumentacja Projektowa Zamawiającego</w:t>
      </w:r>
    </w:p>
    <w:p>
      <w:pPr>
        <w:pStyle w:val="Normal"/>
        <w:spacing w:before="0" w:after="144"/>
        <w:rPr>
          <w:rFonts w:ascii="Times New Roman" w:hAnsi="Times New Roman" w:cs="Times New Roman"/>
          <w:color w:val="00000A"/>
          <w:sz w:val="24"/>
          <w:szCs w:val="24"/>
        </w:rPr>
      </w:pPr>
      <w:r>
        <w:rPr>
          <w:rFonts w:cs="Times New Roman" w:ascii="Times New Roman" w:hAnsi="Times New Roman"/>
          <w:color w:val="auto"/>
          <w:sz w:val="24"/>
          <w:szCs w:val="24"/>
        </w:rPr>
        <w:t>Dokumentacja Projektowa Zamawiającego zamieszczona jest w SIWZ.</w:t>
      </w:r>
    </w:p>
    <w:p>
      <w:pPr>
        <w:pStyle w:val="Normal"/>
        <w:spacing w:before="0" w:after="144"/>
        <w:rPr>
          <w:rFonts w:ascii="Times New Roman" w:hAnsi="Times New Roman" w:cs="Times New Roman"/>
          <w:b/>
          <w:b/>
          <w:bCs/>
          <w:color w:val="00000A"/>
          <w:sz w:val="24"/>
          <w:szCs w:val="24"/>
        </w:rPr>
      </w:pPr>
      <w:r>
        <w:rPr>
          <w:rFonts w:cs="Times New Roman" w:ascii="Times New Roman" w:hAnsi="Times New Roman"/>
          <w:b/>
          <w:bCs/>
          <w:color w:val="auto"/>
          <w:sz w:val="24"/>
          <w:szCs w:val="24"/>
        </w:rPr>
        <w:t>9.3. Lista aktów prawnych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1) Ustawa z dnia 7 lipca 1994 roku. Prawo budowlane.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 Rozporządzenie Ministra w sprawie szczegółowego zakresu i formy projektu budowlanego.</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3)Rozporządzenie Ministra w sprawie wzorów: wniosku o pozwolenie na budowę , oświadczenia                    o posiadanym prawie do dysponowania nieruchomością na cele budowlane i decyzji o pozwoleniu                  na budowę.</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4)Rozporządzenie Ministra zmieniające rozporządzenie w sprawie wzorów: wniosku o pozwolenie             na budowę , oświadczenia o posiadanym prawie do dysponowania nieruchomością na cele budowlane i decyzji o pozwoleniu na budowę.</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5)Rozporządzenie Ministra Infrastruktury w sprawie informacji dotyczącej bezpieczeństwa i ochrony zdrowia oraz planu bezpieczeństwa i ochrony zdrowia.</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6)Rozporządzenie Ministra Infrastruktury w sprawie dziennika budowy, montażu i rozbiórki, tablicy informacyjnej oraz ogłoszenia zawierającego dane dotyczące bezpieczeństwa pracy i ochrony zdrowia.</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7)Rozporządzenie Ministra Infrastruktury zmieniające rozporządzenie w sprawie dziennika budowy, montażu i rozbiórki, tablicy informacyjnej oraz ogłoszenia zawierającego dane dotyczące bezpieczeństwa pracy i ochrony zdrowia.</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8)Rozporządzenie Ministra w sprawie warunków technicznych, jakim powinny odpowiadać budynki i ich usytuowanie.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9)Rozporządzenie Ministra Infrastruktury w sprawie warunków technicznych, jakim powinny odpowiadać drogi publiczne i ich usytuowanie.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10)Rozporządzenie Ministra w sprawie warunków technicznych, jakim powinny odpowiadać drogowe obiekty inżynierskie i ich usytuowanie.</w:t>
      </w:r>
    </w:p>
    <w:p>
      <w:pPr>
        <w:pStyle w:val="Normal"/>
        <w:rPr>
          <w:color w:val="00000A"/>
        </w:rPr>
      </w:pPr>
      <w:r>
        <w:rPr>
          <w:rFonts w:cs="Times New Roman" w:ascii="Times New Roman" w:hAnsi="Times New Roman"/>
          <w:color w:val="auto"/>
          <w:sz w:val="24"/>
          <w:szCs w:val="24"/>
        </w:rPr>
        <w:t>11)Ustawa o wyrobach budowlanych.</w:t>
      </w:r>
    </w:p>
    <w:p>
      <w:pPr>
        <w:pStyle w:val="Normal"/>
        <w:rPr>
          <w:color w:val="00000A"/>
        </w:rPr>
      </w:pPr>
      <w:r>
        <w:rPr>
          <w:rFonts w:cs="Times New Roman" w:ascii="Times New Roman" w:hAnsi="Times New Roman"/>
          <w:color w:val="auto"/>
          <w:sz w:val="24"/>
          <w:szCs w:val="24"/>
        </w:rPr>
        <w:t>12)Ustawa o normalizacji.</w:t>
      </w:r>
    </w:p>
    <w:p>
      <w:pPr>
        <w:pStyle w:val="Normal"/>
        <w:rPr>
          <w:color w:val="00000A"/>
        </w:rPr>
      </w:pPr>
      <w:r>
        <w:rPr>
          <w:rFonts w:cs="Times New Roman" w:ascii="Times New Roman" w:hAnsi="Times New Roman"/>
          <w:color w:val="auto"/>
          <w:sz w:val="24"/>
          <w:szCs w:val="24"/>
        </w:rPr>
        <w:t>13)Ustawa o systemie oceny zgodności.</w:t>
      </w:r>
    </w:p>
    <w:p>
      <w:pPr>
        <w:pStyle w:val="Normal"/>
        <w:rPr>
          <w:color w:val="00000A"/>
        </w:rPr>
      </w:pPr>
      <w:r>
        <w:rPr>
          <w:rFonts w:cs="Times New Roman" w:ascii="Times New Roman" w:hAnsi="Times New Roman"/>
          <w:color w:val="auto"/>
          <w:sz w:val="24"/>
          <w:szCs w:val="24"/>
        </w:rPr>
        <w:t>14)Ustawa o zbiorowym zaopatrywaniu w wodę i zbiorowym odprowadzeniu ścieków.</w:t>
      </w:r>
    </w:p>
    <w:p>
      <w:pPr>
        <w:pStyle w:val="Normal"/>
        <w:rPr>
          <w:color w:val="00000A"/>
        </w:rPr>
      </w:pPr>
      <w:r>
        <w:rPr>
          <w:rFonts w:cs="Times New Roman" w:ascii="Times New Roman" w:hAnsi="Times New Roman"/>
          <w:color w:val="auto"/>
          <w:sz w:val="24"/>
          <w:szCs w:val="24"/>
        </w:rPr>
        <w:t>15)Ustawa o zmianie ustawy o zbiorowym zaopatrywaniu w wodę i zbiorowym odprowadzeniu ścieków oraz niektórych innych ustaw.</w:t>
      </w:r>
    </w:p>
    <w:p>
      <w:pPr>
        <w:pStyle w:val="Normal"/>
        <w:rPr>
          <w:color w:val="00000A"/>
        </w:rPr>
      </w:pPr>
      <w:r>
        <w:rPr>
          <w:rFonts w:cs="Times New Roman" w:ascii="Times New Roman" w:hAnsi="Times New Roman"/>
          <w:color w:val="auto"/>
          <w:sz w:val="24"/>
          <w:szCs w:val="24"/>
        </w:rPr>
        <w:t>16)Ustawa Prawo wodne.</w:t>
      </w:r>
    </w:p>
    <w:p>
      <w:pPr>
        <w:pStyle w:val="Normal"/>
        <w:rPr>
          <w:color w:val="00000A"/>
        </w:rPr>
      </w:pPr>
      <w:r>
        <w:rPr>
          <w:rFonts w:cs="Times New Roman" w:ascii="Times New Roman" w:hAnsi="Times New Roman"/>
          <w:color w:val="auto"/>
          <w:sz w:val="24"/>
          <w:szCs w:val="24"/>
        </w:rPr>
        <w:t>17)Ustawa Prawo ochrony środowiska</w:t>
      </w:r>
    </w:p>
    <w:p>
      <w:pPr>
        <w:pStyle w:val="Normal"/>
        <w:rPr>
          <w:color w:val="00000A"/>
        </w:rPr>
      </w:pPr>
      <w:r>
        <w:rPr>
          <w:rFonts w:cs="Times New Roman" w:ascii="Times New Roman" w:hAnsi="Times New Roman"/>
          <w:color w:val="auto"/>
          <w:sz w:val="24"/>
          <w:szCs w:val="24"/>
        </w:rPr>
        <w:t>18)Ustawa o odpadach.</w:t>
      </w:r>
    </w:p>
    <w:p>
      <w:pPr>
        <w:pStyle w:val="Normal"/>
        <w:rPr>
          <w:color w:val="00000A"/>
        </w:rPr>
      </w:pPr>
      <w:r>
        <w:rPr>
          <w:rFonts w:cs="Times New Roman" w:ascii="Times New Roman" w:hAnsi="Times New Roman"/>
          <w:color w:val="auto"/>
          <w:sz w:val="24"/>
          <w:szCs w:val="24"/>
        </w:rPr>
        <w:t>19)Ustawa o dozorze technicznym.</w:t>
      </w:r>
    </w:p>
    <w:p>
      <w:pPr>
        <w:pStyle w:val="Normal"/>
        <w:rPr>
          <w:color w:val="00000A"/>
        </w:rPr>
      </w:pPr>
      <w:r>
        <w:rPr>
          <w:rFonts w:cs="Times New Roman" w:ascii="Times New Roman" w:hAnsi="Times New Roman"/>
          <w:color w:val="auto"/>
          <w:sz w:val="24"/>
          <w:szCs w:val="24"/>
        </w:rPr>
        <w:t>20)Ustawa o ochronie przeciwpożarowej.</w:t>
      </w:r>
    </w:p>
    <w:p>
      <w:pPr>
        <w:pStyle w:val="Normal"/>
        <w:rPr>
          <w:color w:val="00000A"/>
        </w:rPr>
      </w:pPr>
      <w:r>
        <w:rPr>
          <w:rFonts w:cs="Times New Roman" w:ascii="Times New Roman" w:hAnsi="Times New Roman"/>
          <w:color w:val="auto"/>
          <w:sz w:val="24"/>
          <w:szCs w:val="24"/>
        </w:rPr>
        <w:t>21)Rozporządzenie Ministra w sprawie wykazu wyrobów służących zapewnieniu bezpieczeństwa publicznego lub ochronie zdrowia i życia oraz mienia, a także zasad wydawania dopuszczenia tych wyrobów do użytkowania.</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22)Rozporządzenie Ministra w sprawie ochrony przeciwpożarowej budynków, innych obiektów budowlanych i terenów.</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23)Rozporządzenie Ministra w sprawie przeciwpożarowego zaopatrzenia w wodę oraz dróg pożarowych.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24)Rozporządzenie Ministra w sprawie uzgadniania projektu budowlanego pod względem ochrony przeciwpożarowej.</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25)Rozporządzenie Ministra w sprawie bezpieczeństwa i higieny pracy przy eksploatacji, remontach i konserwacji sieci kanalizacyjnych.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26)Rozporządzenie Ministra Gospodarki w sprawie bezpieczeństwa i higieny pracy podczas eksploatacji maszyn i innych urządzeń technicznych do robót ziemnych, budowlanych i drogowych.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27)Rozporządzenie Ministra Infrastruktury w sprawie bezpieczeństwa i higieny pracy podczas wykonywania robót budowlanych.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28)Rozporządzenie Ministra Pracy i Polityki Socjalnej w sprawie ogólnych przepisów bezpieczeństwa i higieny pracy.</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29)Ustawa prawo geodezyjne i kartograficzne.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30)Rozporządzenie Ministra w sprawie geodezyjnej ewidencji sieci uzbrojenia terenu oraz zespołów uzgadniania dokumentacji projektowej.</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31)Rozporządzenia Ministra w sprawie standardów technicznych dotyczących geodezji, kartografii oraz krajowego systemu informacji o terenie.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32)Rozporządzenie Ministra w sprawie rodzaju i zakresu opracowań geodezyjno – kartograficznych oraz czynności geodezyjnych obowiązujących w budownictwie.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33)Ustawa o ochronie zabytków i opiece nad zabytkami.</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34)Rozporządzenie Ministra w sprawie zasadniczych wymagań dla urządzeń używanych na zewnątrz pomieszczeń w zakresie emisji hałasu do środowiska.</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35)Rozporządzenia Ministra Infrastruktury w sprawie szczegółowych warunków zarządzania ruchem na drogach oraz wykonywania nadzoru nad tym zarządzaniem.</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36)Ustawa z dnia 23 kwietnia 1964r. Kodeks Cywilny (Dz. U. z dnia 18 maja 1964 r.) z późniejszymi zmianami.</w:t>
      </w:r>
    </w:p>
    <w:p>
      <w:pPr>
        <w:pStyle w:val="Normal"/>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Uwaga: Obowiązującą edycją norm będzie wydanie najnowsze, opublikowane nie później niż 30 dni przed terminem składania ofert.</w:t>
      </w:r>
    </w:p>
    <w:p>
      <w:pPr>
        <w:pStyle w:val="Normal"/>
        <w:jc w:val="center"/>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jc w:val="center"/>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jc w:val="center"/>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jc w:val="center"/>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jc w:val="center"/>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jc w:val="center"/>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jc w:val="center"/>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FF3333"/>
          <w:sz w:val="40"/>
          <w:szCs w:val="40"/>
        </w:rPr>
      </w:pPr>
      <w:r>
        <w:rPr>
          <w:rFonts w:cs="Times New Roman" w:ascii="Times New Roman" w:hAnsi="Times New Roman"/>
          <w:b/>
          <w:bCs/>
          <w:color w:val="FF3333"/>
          <w:sz w:val="40"/>
          <w:szCs w:val="40"/>
        </w:rPr>
      </w:r>
    </w:p>
    <w:p>
      <w:pPr>
        <w:pStyle w:val="Normal"/>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SPECYFIKACJA TECHNICZNA WYKONANIA</w:t>
      </w:r>
    </w:p>
    <w:p>
      <w:pPr>
        <w:pStyle w:val="Normal"/>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I ODBIORU ROBÓT</w:t>
      </w:r>
    </w:p>
    <w:p>
      <w:pPr>
        <w:pStyle w:val="Normal"/>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ST.01.01</w:t>
      </w:r>
    </w:p>
    <w:p>
      <w:pPr>
        <w:pStyle w:val="Nagwek1"/>
        <w:jc w:val="center"/>
        <w:rPr>
          <w:color w:val="auto"/>
        </w:rPr>
      </w:pPr>
      <w:r>
        <w:rPr>
          <w:color w:val="auto"/>
        </w:rPr>
      </w:r>
    </w:p>
    <w:p>
      <w:pPr>
        <w:pStyle w:val="Nagwek1"/>
        <w:jc w:val="center"/>
        <w:rPr>
          <w:color w:val="00000A"/>
        </w:rPr>
      </w:pPr>
      <w:bookmarkStart w:id="5" w:name="__RefHeading___Toc10963_1892518728"/>
      <w:bookmarkStart w:id="6" w:name="_Toc516562897"/>
      <w:bookmarkEnd w:id="5"/>
      <w:bookmarkEnd w:id="6"/>
      <w:r>
        <w:rPr>
          <w:color w:val="auto"/>
        </w:rPr>
        <w:t>ROBOTY ROZBIÓRKOWE</w:t>
      </w:r>
    </w:p>
    <w:p>
      <w:pPr>
        <w:pStyle w:val="Normal"/>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KOD CPV 45100000- 8</w:t>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00000A"/>
          <w:sz w:val="24"/>
          <w:szCs w:val="24"/>
        </w:rPr>
      </w:pPr>
      <w:r>
        <w:rPr>
          <w:rFonts w:cs="Times New Roman" w:ascii="Times New Roman" w:hAnsi="Times New Roman"/>
          <w:b/>
          <w:bCs/>
          <w:color w:val="auto"/>
          <w:sz w:val="24"/>
          <w:szCs w:val="24"/>
        </w:rPr>
        <w:t>1. CZĘŚĆ OGÓLNA</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1.1. Nazwa zamówienia.</w:t>
      </w:r>
    </w:p>
    <w:p>
      <w:pPr>
        <w:pStyle w:val="Normal"/>
        <w:tabs>
          <w:tab w:val="left" w:pos="2730" w:leader="none"/>
        </w:tabs>
        <w:spacing w:lineRule="auto" w:line="240" w:before="0" w:after="144"/>
        <w:ind w:left="0" w:right="0" w:firstLine="709"/>
        <w:rPr>
          <w:color w:val="00000A"/>
        </w:rPr>
      </w:pPr>
      <w:bookmarkStart w:id="7" w:name="__DdeLink__21534_116464101939"/>
      <w:r>
        <w:rPr>
          <w:rFonts w:cs="Times New Roman" w:ascii="Times New Roman" w:hAnsi="Times New Roman"/>
          <w:color w:val="auto"/>
          <w:sz w:val="24"/>
          <w:szCs w:val="24"/>
        </w:rPr>
        <w:t>„</w:t>
      </w:r>
      <w:r>
        <w:rPr>
          <w:rFonts w:cs="Times New Roman" w:ascii="Times New Roman" w:hAnsi="Times New Roman"/>
          <w:color w:val="auto"/>
          <w:sz w:val="24"/>
          <w:szCs w:val="24"/>
        </w:rPr>
        <w:t>Opracowanie dokumentacji projektowo-kosztorysowej budowy sieci kanalizacyjnej na terenie Lubszy” - Gmina Woźniki</w:t>
      </w:r>
      <w:bookmarkEnd w:id="7"/>
      <w:r>
        <w:rPr>
          <w:rFonts w:cs="Times New Roman" w:ascii="Times New Roman" w:hAnsi="Times New Roman"/>
          <w:color w:val="auto"/>
          <w:sz w:val="24"/>
          <w:szCs w:val="24"/>
        </w:rPr>
        <w:t>.</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1.2. Przedmiot i zakres Specyfikacji Technicznej</w:t>
      </w:r>
    </w:p>
    <w:p>
      <w:pPr>
        <w:pStyle w:val="Normal"/>
        <w:ind w:left="0" w:right="0" w:firstLine="709"/>
        <w:rPr>
          <w:color w:val="auto"/>
        </w:rPr>
      </w:pPr>
      <w:r>
        <w:rPr>
          <w:rFonts w:cs="Times New Roman" w:ascii="Times New Roman" w:hAnsi="Times New Roman"/>
          <w:color w:val="auto"/>
          <w:sz w:val="24"/>
          <w:szCs w:val="24"/>
        </w:rPr>
        <w:t>Specyfikacja Techniczna ST.01.01 "Roboty rozbiórkowe” odnosi się do wymagań technicznych dotyczących wykonania i odbioru robót w ramach projektu pn. „Opracowanie dokumentacji projektowo-kosztorysowej budowy sieci kanalizacyjnej na terenie Lubszy” - Gmina Woźniki. Specyfikację Techniczną jako część Dokumentów Przetargowych i Kontraktowych, należy odczytywać i rozumieć w odniesieniu do zlecenia i wykonania Robót opisanych w pkt. 1.3.</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1.3. Zakres robót objętych Specyfikacją Techniczną</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Niniejsza ST określa wymagania przy wykonywaniu robót rozbiórkowych:</w:t>
      </w:r>
    </w:p>
    <w:p>
      <w:pPr>
        <w:pStyle w:val="Normal"/>
        <w:ind w:left="0" w:right="0" w:firstLine="709"/>
        <w:rPr>
          <w:color w:val="auto"/>
        </w:rPr>
      </w:pPr>
      <w:r>
        <w:rPr>
          <w:rFonts w:cs="Times New Roman" w:ascii="Times New Roman" w:hAnsi="Times New Roman"/>
          <w:b/>
          <w:bCs/>
          <w:color w:val="auto"/>
          <w:sz w:val="24"/>
          <w:szCs w:val="24"/>
        </w:rPr>
        <w:t xml:space="preserve">- nawierzchni dróg wzdłuż trasy sieci </w:t>
      </w:r>
      <w:r>
        <w:rPr>
          <w:rFonts w:cs="Times New Roman" w:ascii="Times New Roman" w:hAnsi="Times New Roman"/>
          <w:b/>
          <w:bCs/>
          <w:color w:val="auto"/>
          <w:sz w:val="24"/>
          <w:szCs w:val="24"/>
        </w:rPr>
        <w:t>wodociągowych</w:t>
      </w:r>
      <w:r>
        <w:rPr>
          <w:rFonts w:cs="Times New Roman" w:ascii="Times New Roman" w:hAnsi="Times New Roman"/>
          <w:b/>
          <w:bCs/>
          <w:color w:val="auto"/>
          <w:sz w:val="24"/>
          <w:szCs w:val="24"/>
        </w:rPr>
        <w:t>.</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1.4. Prace towarzyszące i roboty tymczasowe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1.4.1. Dokumentacja Wykonawcy</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Wykonawca jest zobowiązany do opracowania Dokumentacji Projektowej w zakresie wskazanym                w ST 00.00 „Wymagania ogólne” pkt.1.4.1.</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1.4.2. Zajęcie dróg</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Wymagania podano w punkcie 1.6.6 ST 00.00 „Wymagania ogólne”. W kosztach należy przewidzieć zajęcie pasa drogowego na czas wykonywania robót rozbiórkowych nawierzchni, robót ziemnych, robót montażowych i odtworzenia nawierzchni.</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1.4.3. Prace geodezyjne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Wymagania ogólne zawiera pkt. 1.4.3 ST 00.00 „Wymagania ogólne”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1.5. Informacje o terenie budowy</w:t>
      </w:r>
    </w:p>
    <w:p>
      <w:pPr>
        <w:pStyle w:val="Normal"/>
        <w:ind w:left="0" w:right="0" w:firstLine="709"/>
        <w:rPr>
          <w:color w:val="00000A"/>
        </w:rPr>
      </w:pPr>
      <w:r>
        <w:rPr>
          <w:rFonts w:cs="Times New Roman" w:ascii="Times New Roman" w:hAnsi="Times New Roman"/>
          <w:color w:val="auto"/>
          <w:sz w:val="24"/>
          <w:szCs w:val="24"/>
        </w:rPr>
        <w:t>Wszelkie informacje o terenie budowy zawiera ST 00.00 Wymagania ogólne.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1.6. Niektóre określenia podstawowe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Określenia podstawowe są zgodne z określeniami zawartymi w Prawie budowlanym                               i rozporządzeniach wykonawczych. Ponadto:</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Użyte w ST wymienione poniżej określenia należy rozumieć w każdym przypadku następująco                          i odczytywać w powiązaniu z definicjami podanymi ST 00.00</w:t>
      </w:r>
    </w:p>
    <w:p>
      <w:pPr>
        <w:pStyle w:val="Normal"/>
        <w:rPr>
          <w:color w:val="00000A"/>
        </w:rPr>
      </w:pPr>
      <w:r>
        <w:rPr>
          <w:rFonts w:cs="Times New Roman" w:ascii="Times New Roman" w:hAnsi="Times New Roman"/>
          <w:b/>
          <w:bCs/>
          <w:color w:val="auto"/>
          <w:sz w:val="24"/>
          <w:szCs w:val="24"/>
        </w:rPr>
        <w:t>ST.00.00</w:t>
      </w:r>
      <w:r>
        <w:rPr>
          <w:rFonts w:cs="Times New Roman" w:ascii="Times New Roman" w:hAnsi="Times New Roman"/>
          <w:color w:val="auto"/>
          <w:sz w:val="24"/>
          <w:szCs w:val="24"/>
        </w:rPr>
        <w:t xml:space="preserve"> – Specyfikacja Techniczna Wykonania i Odbioru Robót ST.00.00 Wymagania Ogólne</w:t>
      </w:r>
    </w:p>
    <w:p>
      <w:pPr>
        <w:pStyle w:val="Normal"/>
        <w:rPr>
          <w:color w:val="00000A"/>
        </w:rPr>
      </w:pPr>
      <w:r>
        <w:rPr>
          <w:rFonts w:cs="Times New Roman" w:ascii="Times New Roman" w:hAnsi="Times New Roman"/>
          <w:b/>
          <w:bCs/>
          <w:color w:val="auto"/>
          <w:sz w:val="24"/>
          <w:szCs w:val="24"/>
        </w:rPr>
        <w:t>ST</w:t>
      </w:r>
      <w:r>
        <w:rPr>
          <w:rFonts w:cs="Times New Roman" w:ascii="Times New Roman" w:hAnsi="Times New Roman"/>
          <w:color w:val="auto"/>
          <w:sz w:val="24"/>
          <w:szCs w:val="24"/>
        </w:rPr>
        <w:t xml:space="preserve"> – niniejsza Specyfikacja Techniczna Wykonania i Odbioru Robót ST 01.01 Roboty rozbiórkowe</w:t>
      </w:r>
    </w:p>
    <w:p>
      <w:pPr>
        <w:pStyle w:val="Normal"/>
        <w:rPr>
          <w:color w:val="00000A"/>
        </w:rPr>
      </w:pPr>
      <w:r>
        <w:rPr>
          <w:rFonts w:cs="Times New Roman" w:ascii="Times New Roman" w:hAnsi="Times New Roman"/>
          <w:b/>
          <w:bCs/>
          <w:color w:val="auto"/>
          <w:sz w:val="24"/>
          <w:szCs w:val="24"/>
        </w:rPr>
        <w:t>RMI</w:t>
      </w:r>
      <w:r>
        <w:rPr>
          <w:rFonts w:cs="Times New Roman" w:ascii="Times New Roman" w:hAnsi="Times New Roman"/>
          <w:color w:val="auto"/>
          <w:sz w:val="24"/>
          <w:szCs w:val="24"/>
        </w:rPr>
        <w:t xml:space="preserve"> – Rozporządzenie Ministra Infrastruktury</w:t>
      </w:r>
    </w:p>
    <w:p>
      <w:pPr>
        <w:pStyle w:val="Normal"/>
        <w:rPr>
          <w:color w:val="00000A"/>
        </w:rPr>
      </w:pPr>
      <w:r>
        <w:rPr>
          <w:rFonts w:cs="Times New Roman" w:ascii="Times New Roman" w:hAnsi="Times New Roman"/>
          <w:b/>
          <w:bCs/>
          <w:color w:val="auto"/>
          <w:sz w:val="24"/>
          <w:szCs w:val="24"/>
        </w:rPr>
        <w:t>Frezowanie nawierzchni asfaltowej na zimno</w:t>
      </w:r>
      <w:r>
        <w:rPr>
          <w:rFonts w:cs="Times New Roman" w:ascii="Times New Roman" w:hAnsi="Times New Roman"/>
          <w:color w:val="auto"/>
          <w:sz w:val="24"/>
          <w:szCs w:val="24"/>
        </w:rPr>
        <w:t xml:space="preserve"> – kontrolowany proces skrawania warstwy nawierzchni asfaltowej bez jej ogrzania, na określoną głębokość.</w:t>
      </w:r>
    </w:p>
    <w:p>
      <w:pPr>
        <w:pStyle w:val="Normal"/>
        <w:rPr>
          <w:rFonts w:ascii="Times New Roman" w:hAnsi="Times New Roman" w:cs="Times New Roman"/>
          <w:b/>
          <w:b/>
          <w:bCs/>
          <w:sz w:val="24"/>
          <w:szCs w:val="24"/>
        </w:rPr>
      </w:pPr>
      <w:r>
        <w:rPr>
          <w:color w:val="FF3333"/>
        </w:rPr>
      </w:r>
    </w:p>
    <w:p>
      <w:pPr>
        <w:pStyle w:val="Normal"/>
        <w:rPr>
          <w:rFonts w:ascii="Times New Roman" w:hAnsi="Times New Roman" w:cs="Times New Roman"/>
          <w:b/>
          <w:b/>
          <w:bCs/>
          <w:sz w:val="24"/>
          <w:szCs w:val="24"/>
        </w:rPr>
      </w:pPr>
      <w:r>
        <w:rPr>
          <w:color w:val="FF3333"/>
        </w:rPr>
      </w:r>
    </w:p>
    <w:p>
      <w:pPr>
        <w:pStyle w:val="Normal"/>
        <w:rPr>
          <w:rFonts w:ascii="Times New Roman" w:hAnsi="Times New Roman" w:cs="Times New Roman"/>
          <w:b/>
          <w:b/>
          <w:bCs/>
          <w:sz w:val="24"/>
          <w:szCs w:val="24"/>
        </w:rPr>
      </w:pPr>
      <w:r>
        <w:rPr>
          <w:color w:val="FF3333"/>
        </w:rPr>
      </w:r>
    </w:p>
    <w:p>
      <w:pPr>
        <w:pStyle w:val="Normal"/>
        <w:rPr>
          <w:color w:val="auto"/>
        </w:rPr>
      </w:pPr>
      <w:r>
        <w:rPr>
          <w:rFonts w:cs="Times New Roman" w:ascii="Times New Roman" w:hAnsi="Times New Roman"/>
          <w:b/>
          <w:bCs/>
          <w:color w:val="auto"/>
          <w:sz w:val="24"/>
          <w:szCs w:val="24"/>
        </w:rPr>
        <w:t>2. MATERIAŁY I WYROBY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Przy robotach rozbiórkowych materiały nie występują.</w:t>
      </w:r>
    </w:p>
    <w:p>
      <w:pPr>
        <w:pStyle w:val="Normal"/>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3. SPRZĘT I MASZYNY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3.1. Ogólne wymagania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Ogólne wymagania sprzętowe podano w ST 00.00</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3.2. Sprzęt do wykonania robót</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powinien dysponować sprzętem odpowiadającym pod względem typów i ilości wymaganiom zawartym w projekcie organizacji robót, zatwierdzonym przez Inspektora Nadzoru.</w:t>
      </w:r>
    </w:p>
    <w:p>
      <w:pPr>
        <w:pStyle w:val="Normal"/>
        <w:rPr>
          <w:color w:val="auto"/>
        </w:rPr>
      </w:pPr>
      <w:r>
        <w:rPr>
          <w:rFonts w:cs="Times New Roman" w:ascii="Times New Roman" w:hAnsi="Times New Roman"/>
          <w:b/>
          <w:bCs/>
          <w:color w:val="auto"/>
          <w:sz w:val="24"/>
          <w:szCs w:val="24"/>
        </w:rPr>
        <w:t>3.2.1. Sprzęt do wykonania frezowania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Należy stosować frezarki drogowe umożliwiające frezowanie warstw bitumicznych na zimno na określoną głębokość i z dokładnością określoną w dokumentacji. Frezarka powinna być sterowana elektronicznie i zapewniać zachowanie wymaganej równości oraz pochyleń podłużnych                                       i poprzecznych nawierzchni po frezowaniu. Inżynier może dopuścić frezarki sterowane mechanicznie o ile zachowana zostanie dokładność skrawania. Frezarka wyposażona w automatyczny system niwelacji poprzecznej i podłużnej, umożliwiający frezowanie nawierzchni zgodnie z założoną niweletą i pochyleniem poprzecznym. Mechaniczna szczotka do sprzątania pozostałego po frezowaniu urobku musi być wyposażona w pojemnik na zmieciony urobek. Natychmiast po zapełnieniu pojemnik musi być opróżniony na skrzynię ładunkową samochodu odbierającego urobek spod frezarki. Nie dopuszcza się do sprzątania urobku z nawierzchni na pobocze ziemne lub do rowów. Frezarki powinny być wyposażone w przenośnik sfrezowanego materiału, podający go z jezdni na samochody. Przy pracach prowadzonych na odcinku zabudowanym, frezarki muszą być zaopatrzone w systemy odpylania. Wykonawca może używać tylko frezarki zaakceptowanej przez Inżyniera.</w:t>
      </w:r>
    </w:p>
    <w:p>
      <w:pPr>
        <w:pStyle w:val="Normal"/>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4. ŚRODKI TRANSPORTU</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4.1. Ogólne wymagania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Ogólne wymagania do środków transportu podano w ST 00.00.</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4.2. Środki transportu do wykonania robót</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powinien dysponować samochodami skrzyniowymi, samochodami samowyładowczymi i innymi środkami transportu, odpowiadającymi pod względem typów i ilości wymaganiom zawartym w projekcie organizacji budowy, zatwierdzonym przez Zamawiającego.</w:t>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 WYKONANIE ROBÓT</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 Ogólne wymagania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prac rozbiórkowych przed przystąpieniem do ich realizacji przedstawi Inspektorowi nadzoru oraz Zamawiającemu i uzgodni z nim harmonogram prac rozbiórkowych                   oraz uzyska zgodę na rozpoczęcie robót rozbiórkowych każdego elementu podlegającego rozbiórce.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Przed przystąpieniem do rozbiórek Wykonawca zgłosi i uzgodni termin rozpoczęcia robót z Zarządcą dróg i ulic oraz poniesie wszelkie związane z tym koszty.</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a) Materiały porozbiórkowe i urządzenia z rozbiórki nadające się do ponownego wbudowania w ramach robót realizowanych w Kontrakcie Wykonawca zmagazynuje na placu budowy                  lub w innym miejscu przez siebie pozyskanym, następnie wykorzysta je do wykonania robót objętych Kontraktem. W ofercie należy wycenić wszystkie czynności związane                                          z zagospodarowaniem materiałów porozbiórkowych i urządzeń z rozbiórki nadających się                  do ponownego wbudowania w ramach robót realizowanych w Kontrakcie.</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b) Materiały nie nadające się do ponownego wykorzystania (gruz ) Wykonawca w ramach ceny kontraktowej dostarczy na koncesjonowane składowisko oraz pokryje koszt ich składowania.</w:t>
      </w:r>
    </w:p>
    <w:p>
      <w:pPr>
        <w:pStyle w:val="Normal"/>
        <w:ind w:left="0" w:right="0" w:firstLine="709"/>
        <w:rPr>
          <w:color w:val="auto"/>
        </w:rPr>
      </w:pPr>
      <w:r>
        <w:rPr>
          <w:rFonts w:cs="Times New Roman" w:ascii="Times New Roman" w:hAnsi="Times New Roman"/>
          <w:color w:val="auto"/>
          <w:sz w:val="24"/>
          <w:szCs w:val="24"/>
        </w:rPr>
        <w:t>Jeżeli gdziekolwiek w Specyfikacji Technicznej znajdą się inne wytyczne w zakresie zagospodarowania materiałów porozbiórkowych nadających się do powtórnego wbudowania                           w ramach robót realizowanych w Kontrakcie, materiałów porozbiórkowych nie nadających się                       do powtórnego wykorzystania (gruzu), materiałów porozbiórkowych nadających się do ponownego wbudowania poza robotami realizowanymi w Kontrakcie to jako wiążące przy sporządzaniu ceny ofertowej należy traktować wytyczne opisane w powyższych punktach a), b).</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5.1.1. Elementy dróg</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Roboty obejmują rozbiórkę i usunięcie z terenu budowy elementów dróg na trasie przewodów, studni, w tym m. in.: warstw nawierzchni utwardzonych.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5.1.2. Frezowanie nawierzchni asfaltowej.</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Nawierzchnia powinna być sfrezowana do głębokości, szerokości i pochyleń zgodnych                          z Dokumentacją Projektową. Przewiduje się wykonanie frezowania o głębokości 4 cm na odcinkach zgodnych z lokalizacją wg Dokumentacji Projektowej. Faktyczną głębokość frezowania należy kontrolować i ustalać na bieżąco w czasie wykonywania robót. Inspektor może podjąć decyzję                           o konieczności sfrezowania dodatkowych powierzchni skoleinowanych, ponad te, które zostały wykazane w Dokumentacji Projektowej. Po wykonaniu frezowania należy oczyścić nawierzchnię. Materiał uzyskany po sfrezowaniu i przeznaczony do wykorzystania przy podbudowie poboczy                        i wykonaniu podbudowy nawierzchni drogowej powinien być składowany w sposób zabezpieczający przed zanieczyszczeniem i sklejeniem. Podłoże składowiska powinno być wyrównane, utwardzone                i odwodnione. W miarę możliwości, frezowanie należy wykonywać w taki sposób, aby było możliwe sukcesywne wykorzystywanie destruktu. Nadmiar destruktu stanowi własność Zamawiającego                          i będzie wywieziony z terenu budowy na miejsce wskazane przez Zamawiającego.</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5.1.3. Gospodarka odpadami</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5.1.3.1. Gruz</w:t>
      </w:r>
    </w:p>
    <w:p>
      <w:pPr>
        <w:pStyle w:val="Normal"/>
        <w:ind w:left="0" w:right="0" w:firstLine="709"/>
        <w:rPr>
          <w:color w:val="00000A"/>
        </w:rPr>
      </w:pPr>
      <w:r>
        <w:rPr>
          <w:rFonts w:cs="Times New Roman" w:ascii="Times New Roman" w:hAnsi="Times New Roman"/>
          <w:color w:val="auto"/>
          <w:sz w:val="24"/>
          <w:szCs w:val="24"/>
        </w:rPr>
        <w:t>Wywóz gruzu z rozbiórek obejmuje załadunek, transport z miejsca załadunku do miejsca rozładunku, rozładunek wraz z wszystkimi kosztami zdeponowania. W przypadku korzystania z dróg publicznych przy przewozie urobku Wykonawca zwróci szczególną uwagę na ich dopuszczalne obciążenia eksploatacyjne oraz na zachowanie czystości. Wykonawca zastosuje odpowiednie środki</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dla ochrony dróg publicznych przed nanoszeniem ziemi przez opony własnych środków transportu   lub będzie je regularnie oczyszczać. </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sam znajdzie miejsce odwozu materiałów rozbiórkowych, nie nadających się                 do wykorzystania i przedstawi Inspektorowi umowę w zakresie odbioru materiałów rozbiórkowych              z odbiorcą , na czas trwania kontraktu.</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 Wymagania szczegółowe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5.2.1. Nawierzchnie dróg</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Rozbiórki należy wykonać na szerokości pasa roboczego pod wykonanie wykopów dla robót sieciowych. Nawierzchnie asfaltobetonowe i betonowe, przed rozbiórką naciąć piłami. Wszystkie nacięcia powinny być równoległe lub, w przypadku, gdy wymaga tego zakres robót prostopadłe do osi i krawędzi jezdni.</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Roboty rozbiórkowe można wykonywać mechanicznie lub ręcznie. Wszystkie elementy możliwe do powtórnego wykorzystania z wyjątkiem nawierzchni asfaltobetonowej i betonowej, powinny być demontowane bez spowodowania zbędnych uszkodzeń.</w:t>
      </w:r>
    </w:p>
    <w:p>
      <w:pPr>
        <w:pStyle w:val="Normal"/>
        <w:rPr>
          <w:rFonts w:ascii="Times New Roman" w:hAnsi="Times New Roman" w:cs="Times New Roman"/>
          <w:b/>
          <w:b/>
          <w:color w:val="00000A"/>
          <w:sz w:val="24"/>
          <w:szCs w:val="24"/>
        </w:rPr>
      </w:pPr>
      <w:r>
        <w:rPr>
          <w:rFonts w:cs="Times New Roman" w:ascii="Times New Roman" w:hAnsi="Times New Roman"/>
          <w:b/>
          <w:color w:val="auto"/>
          <w:sz w:val="24"/>
          <w:szCs w:val="24"/>
        </w:rPr>
        <w:t>5.3. Odcinki robót, przerwy i ograniczenia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 porozumieniu z Zamawiającym, Wykonawca zobowiązany jest uzgodnić przebieg wykonywanych przez siebie robót z programem prac, jakie mogą być równolegle realizowane w celu zapewnienia niezakłóconego toku przebiegu i terminowego ukończenia robót objętych kontraktem.</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Roboty należy realizować odcinkami zgodnie z wytycznymi zawartymi w Dokumentacji Projektowej Zamawiającego.</w:t>
      </w:r>
    </w:p>
    <w:p>
      <w:pPr>
        <w:pStyle w:val="Normal"/>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6. KONTROLA, BADANIA I ODBIORY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6.1. Kontrola jakości robót</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Ogólne zasady kontroli jakości robót zawarte są w ST.00.00.</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Kontrola jakości robót podczas frezowania nawierzchni na zimno powinna obejmować pomiary określone w tablicy 1.</w:t>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Tablica 1. Zakres i częstotliwość badań kontrolnych przy frezowaniu nawierzchni na zimno.</w:t>
      </w:r>
    </w:p>
    <w:p>
      <w:pPr>
        <w:pStyle w:val="Normal"/>
        <w:rPr>
          <w:color w:val="FF3333"/>
        </w:rPr>
      </w:pPr>
      <w:r>
        <w:rPr>
          <w:color w:val="FF3333"/>
        </w:rPr>
        <w:drawing>
          <wp:inline distT="0" distB="0" distL="0" distR="0">
            <wp:extent cx="6530975" cy="1266825"/>
            <wp:effectExtent l="0" t="0" r="0" b="0"/>
            <wp:docPr id="2"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
                    <pic:cNvPicPr>
                      <a:picLocks noChangeAspect="1" noChangeArrowheads="1"/>
                    </pic:cNvPicPr>
                  </pic:nvPicPr>
                  <pic:blipFill>
                    <a:blip r:embed="rId3"/>
                    <a:stretch>
                      <a:fillRect/>
                    </a:stretch>
                  </pic:blipFill>
                  <pic:spPr bwMode="auto">
                    <a:xfrm>
                      <a:off x="0" y="0"/>
                      <a:ext cx="6530975" cy="1266825"/>
                    </a:xfrm>
                    <a:prstGeom prst="rect">
                      <a:avLst/>
                    </a:prstGeom>
                  </pic:spPr>
                </pic:pic>
              </a:graphicData>
            </a:graphic>
          </wp:inline>
        </w:drawing>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Dopuszczalne nierówności powierzchni po frezowaniu mierzone 4-metrową łatą powinny wynosić nie więcej niż 6 mm. </w:t>
      </w:r>
    </w:p>
    <w:p>
      <w:pPr>
        <w:pStyle w:val="Normal"/>
        <w:ind w:left="0" w:right="0" w:firstLine="709"/>
        <w:rPr>
          <w:color w:val="FF3333"/>
        </w:rPr>
      </w:pPr>
      <w:r>
        <w:rPr>
          <w:rFonts w:cs="Times New Roman" w:ascii="Times New Roman" w:hAnsi="Times New Roman"/>
          <w:color w:val="auto"/>
          <w:sz w:val="24"/>
          <w:szCs w:val="24"/>
        </w:rPr>
        <w:t>Spadek poprzeczny powierzchni po frezowaniu powinien być zgodny z określonym                            w Dokumentacji Projektowej, z tolerancją ±0,5%. Szerokość frezowania powinna odpowiadać określonej w Dokumentacji Projektowej z dokładnością ±5cm. Głębokość frezowania powinna być zgodna z dokumentacją projektową z dokładnością ±5mm.</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6.2. Badania i pomiary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Ogólne zasady badań i pomiarów zawarte są w ST.00.00.</w:t>
      </w:r>
    </w:p>
    <w:p>
      <w:pPr>
        <w:pStyle w:val="Normal"/>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7. ODBIÓR ROBÓT BUDOWLANYCH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7.1. Wymagania ogólne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Ogólne zasady odbioru robót podano w ST-00 Wymagania ogólne pkt. 7.</w:t>
      </w:r>
    </w:p>
    <w:p>
      <w:pPr>
        <w:pStyle w:val="Normal"/>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7.2. Odbiór robót zanikających i ulegających zakryciu</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Odbiór polega na ocenie wzrokowej Inżyniera, długości wykonanych rozbiórek.</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Odbiorowi robót podlegają :</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 rozbiórka nawierzchni na trasie rurociągów.</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Z dokonanego odbioru należy sporządzić protokół z odbioru każdego elementu.</w:t>
      </w:r>
    </w:p>
    <w:p>
      <w:pPr>
        <w:pStyle w:val="Normal"/>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8. ROZLICZENIE ROBÓT PODSTAWOWYCH I PRAC TOWARZYSZĄCYCH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8.1. Ustalenia ogólne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Ustalenia ogólne zawarte są w ST 00.00 Wymagania ogólne pkt. 8.</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8.2. Ustalenia szczegółowe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Cena ryczałtowa oprócz ustaleń w punkcie 8.1 ST 00.00 mają zawierać następujące roboty: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8.2.1. Rozbiórka nawierzchni dróg</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Cena rozbiórki nawierzchni każdego rodzaju, pod wykonanie wykopu dla rurociągów obejmuje:</w:t>
      </w:r>
    </w:p>
    <w:p>
      <w:pPr>
        <w:pStyle w:val="ListParagraph"/>
        <w:numPr>
          <w:ilvl w:val="0"/>
          <w:numId w:val="18"/>
        </w:numPr>
        <w:ind w:left="720" w:right="0" w:hanging="357"/>
        <w:rPr>
          <w:rFonts w:ascii="Times New Roman" w:hAnsi="Times New Roman" w:cs="Times New Roman"/>
          <w:color w:val="00000A"/>
          <w:sz w:val="24"/>
          <w:szCs w:val="24"/>
        </w:rPr>
      </w:pPr>
      <w:r>
        <w:rPr>
          <w:rFonts w:cs="Times New Roman" w:ascii="Times New Roman" w:hAnsi="Times New Roman"/>
          <w:color w:val="auto"/>
          <w:sz w:val="24"/>
          <w:szCs w:val="24"/>
        </w:rPr>
        <w:t>prace pomiarowe i roboty przygotowawcze;</w:t>
      </w:r>
    </w:p>
    <w:p>
      <w:pPr>
        <w:pStyle w:val="ListParagraph"/>
        <w:numPr>
          <w:ilvl w:val="0"/>
          <w:numId w:val="18"/>
        </w:numPr>
        <w:ind w:left="720" w:right="0" w:hanging="357"/>
        <w:rPr>
          <w:rFonts w:ascii="Times New Roman" w:hAnsi="Times New Roman" w:cs="Times New Roman"/>
          <w:color w:val="00000A"/>
          <w:sz w:val="24"/>
          <w:szCs w:val="24"/>
        </w:rPr>
      </w:pPr>
      <w:r>
        <w:rPr>
          <w:rFonts w:cs="Times New Roman" w:ascii="Times New Roman" w:hAnsi="Times New Roman"/>
          <w:color w:val="auto"/>
          <w:sz w:val="24"/>
          <w:szCs w:val="24"/>
        </w:rPr>
        <w:t>wykonanie objazdów/przejazdów, oznakowania i zabezpieczenia terenu robót oraz związanego z tym systemu tymczasowych oznaczeń poziomych i pionowych i ich likwidację                                    po zakończeniu robót;</w:t>
      </w:r>
    </w:p>
    <w:p>
      <w:pPr>
        <w:pStyle w:val="ListParagraph"/>
        <w:numPr>
          <w:ilvl w:val="0"/>
          <w:numId w:val="18"/>
        </w:numPr>
        <w:ind w:left="720" w:right="0" w:hanging="357"/>
        <w:rPr>
          <w:rFonts w:ascii="Times New Roman" w:hAnsi="Times New Roman" w:cs="Times New Roman"/>
          <w:color w:val="00000A"/>
          <w:sz w:val="24"/>
          <w:szCs w:val="24"/>
        </w:rPr>
      </w:pPr>
      <w:r>
        <w:rPr>
          <w:rFonts w:cs="Times New Roman" w:ascii="Times New Roman" w:hAnsi="Times New Roman"/>
          <w:color w:val="auto"/>
          <w:sz w:val="24"/>
          <w:szCs w:val="24"/>
        </w:rPr>
        <w:t>rozbiórka przyległych do rozbieranych nawierzchni;</w:t>
      </w:r>
    </w:p>
    <w:p>
      <w:pPr>
        <w:pStyle w:val="ListParagraph"/>
        <w:numPr>
          <w:ilvl w:val="0"/>
          <w:numId w:val="18"/>
        </w:numPr>
        <w:ind w:left="720" w:right="0" w:hanging="357"/>
        <w:rPr>
          <w:rFonts w:ascii="Times New Roman" w:hAnsi="Times New Roman" w:cs="Times New Roman"/>
          <w:color w:val="00000A"/>
          <w:sz w:val="24"/>
          <w:szCs w:val="24"/>
        </w:rPr>
      </w:pPr>
      <w:r>
        <w:rPr>
          <w:rFonts w:cs="Times New Roman" w:ascii="Times New Roman" w:hAnsi="Times New Roman"/>
          <w:color w:val="auto"/>
          <w:sz w:val="24"/>
          <w:szCs w:val="24"/>
        </w:rPr>
        <w:t>niezbędne rozdrabnianie, segregowanie, sortowanie i układanie materiałów z rozbiórki;</w:t>
      </w:r>
    </w:p>
    <w:p>
      <w:pPr>
        <w:pStyle w:val="ListParagraph"/>
        <w:numPr>
          <w:ilvl w:val="0"/>
          <w:numId w:val="18"/>
        </w:numPr>
        <w:ind w:left="720" w:right="0" w:hanging="357"/>
        <w:rPr>
          <w:rFonts w:ascii="Times New Roman" w:hAnsi="Times New Roman" w:cs="Times New Roman"/>
          <w:color w:val="00000A"/>
          <w:sz w:val="24"/>
          <w:szCs w:val="24"/>
        </w:rPr>
      </w:pPr>
      <w:r>
        <w:rPr>
          <w:rFonts w:cs="Times New Roman" w:ascii="Times New Roman" w:hAnsi="Times New Roman"/>
          <w:color w:val="auto"/>
          <w:sz w:val="24"/>
          <w:szCs w:val="24"/>
        </w:rPr>
        <w:t>załadunek i transport materiałów z rozbiórki i gruzu na miejsce składowania (wybrane przez Wykonawcę ), wyładunek w miejscu składowania;</w:t>
      </w:r>
    </w:p>
    <w:p>
      <w:pPr>
        <w:pStyle w:val="ListParagraph"/>
        <w:numPr>
          <w:ilvl w:val="0"/>
          <w:numId w:val="18"/>
        </w:numPr>
        <w:ind w:left="720" w:right="0" w:hanging="357"/>
        <w:rPr>
          <w:rFonts w:ascii="Times New Roman" w:hAnsi="Times New Roman" w:cs="Times New Roman"/>
          <w:color w:val="00000A"/>
          <w:sz w:val="24"/>
          <w:szCs w:val="24"/>
        </w:rPr>
      </w:pPr>
      <w:r>
        <w:rPr>
          <w:rFonts w:cs="Times New Roman" w:ascii="Times New Roman" w:hAnsi="Times New Roman"/>
          <w:color w:val="auto"/>
          <w:sz w:val="24"/>
          <w:szCs w:val="24"/>
        </w:rPr>
        <w:t>zabezpieczenie innych obiektów przed zniszczeniem (w miejscach zagrożenia),opłaty za składowanie gruzu na wysypisku;</w:t>
      </w:r>
    </w:p>
    <w:p>
      <w:pPr>
        <w:pStyle w:val="ListParagraph"/>
        <w:numPr>
          <w:ilvl w:val="0"/>
          <w:numId w:val="18"/>
        </w:numPr>
        <w:ind w:left="720" w:right="0" w:hanging="357"/>
        <w:rPr>
          <w:rFonts w:ascii="Times New Roman" w:hAnsi="Times New Roman" w:cs="Times New Roman"/>
          <w:color w:val="00000A"/>
          <w:sz w:val="24"/>
          <w:szCs w:val="24"/>
        </w:rPr>
      </w:pPr>
      <w:r>
        <w:rPr>
          <w:rFonts w:cs="Times New Roman" w:ascii="Times New Roman" w:hAnsi="Times New Roman"/>
          <w:color w:val="auto"/>
          <w:sz w:val="24"/>
          <w:szCs w:val="24"/>
        </w:rPr>
        <w:t>opłata za zajęcie pasa drogowego (uwzględnić koszty na czas wykonania robót rozbiórkowych, ziemnych, montażowych i odtworzenia nawierzchni);</w:t>
      </w:r>
    </w:p>
    <w:p>
      <w:pPr>
        <w:pStyle w:val="ListParagraph"/>
        <w:numPr>
          <w:ilvl w:val="0"/>
          <w:numId w:val="18"/>
        </w:numPr>
        <w:ind w:left="720" w:right="0" w:hanging="357"/>
        <w:rPr>
          <w:rFonts w:ascii="Times New Roman" w:hAnsi="Times New Roman" w:cs="Times New Roman"/>
          <w:color w:val="00000A"/>
          <w:sz w:val="24"/>
          <w:szCs w:val="24"/>
        </w:rPr>
      </w:pPr>
      <w:r>
        <w:rPr>
          <w:rFonts w:cs="Times New Roman" w:ascii="Times New Roman" w:hAnsi="Times New Roman"/>
          <w:color w:val="auto"/>
          <w:sz w:val="24"/>
          <w:szCs w:val="24"/>
        </w:rPr>
        <w:t>uporządkowanie miejsca prowadzenia robót.</w:t>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color w:val="auto"/>
        </w:rPr>
      </w:pPr>
      <w:r>
        <w:rPr>
          <w:rFonts w:cs="Times New Roman" w:ascii="Times New Roman" w:hAnsi="Times New Roman"/>
          <w:b/>
          <w:bCs/>
          <w:color w:val="auto"/>
          <w:sz w:val="24"/>
          <w:szCs w:val="24"/>
        </w:rPr>
        <w:t>9. DOKUMENTY ODNIESIENIA</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9.1. Elementy Dokumentacji Projektowej</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Dokumentacja Projektowa zamieszczona przez Zamawiającego.</w:t>
      </w:r>
    </w:p>
    <w:p>
      <w:pPr>
        <w:pStyle w:val="Normal"/>
        <w:rPr>
          <w:rFonts w:ascii="Times New Roman" w:hAnsi="Times New Roman" w:cs="Times New Roman"/>
          <w:b/>
          <w:b/>
          <w:bCs/>
          <w:sz w:val="24"/>
          <w:szCs w:val="24"/>
        </w:rPr>
      </w:pPr>
      <w:r>
        <w:rPr>
          <w:color w:val="auto"/>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9.2. Inne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Rozporządzenie Ministra Infrastruktury w sprawie bezpieczeństwa i higieny pracy podczas wykonywania robót budowlanych.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UWAGA :</w:t>
      </w:r>
    </w:p>
    <w:p>
      <w:pPr>
        <w:pStyle w:val="Normal"/>
        <w:rPr>
          <w:rFonts w:ascii="Times New Roman" w:hAnsi="Times New Roman" w:cs="Times New Roman"/>
          <w:b/>
          <w:b/>
          <w:color w:val="00000A"/>
          <w:sz w:val="24"/>
          <w:szCs w:val="24"/>
        </w:rPr>
      </w:pPr>
      <w:r>
        <w:rPr>
          <w:rFonts w:cs="Times New Roman" w:ascii="Times New Roman" w:hAnsi="Times New Roman"/>
          <w:b/>
          <w:color w:val="auto"/>
          <w:sz w:val="24"/>
          <w:szCs w:val="24"/>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jc w:val="center"/>
        <w:rPr>
          <w:rFonts w:ascii="Times New Roman" w:hAnsi="Times New Roman" w:cs="Times New Roman"/>
          <w:color w:val="FF3333"/>
          <w:sz w:val="40"/>
          <w:szCs w:val="40"/>
        </w:rPr>
      </w:pPr>
      <w:r>
        <w:rPr>
          <w:rFonts w:cs="Times New Roman" w:ascii="Times New Roman" w:hAnsi="Times New Roman"/>
          <w:color w:val="FF3333"/>
          <w:sz w:val="40"/>
          <w:szCs w:val="40"/>
        </w:rPr>
      </w:r>
    </w:p>
    <w:p>
      <w:pPr>
        <w:pStyle w:val="Normal"/>
        <w:jc w:val="center"/>
        <w:rPr>
          <w:rFonts w:ascii="Times New Roman" w:hAnsi="Times New Roman" w:cs="Times New Roman"/>
          <w:color w:val="auto"/>
          <w:sz w:val="40"/>
          <w:szCs w:val="40"/>
        </w:rPr>
      </w:pPr>
      <w:r>
        <w:rPr>
          <w:rFonts w:cs="Times New Roman" w:ascii="Times New Roman" w:hAnsi="Times New Roman"/>
          <w:color w:val="auto"/>
          <w:sz w:val="40"/>
          <w:szCs w:val="40"/>
        </w:rPr>
      </w:r>
    </w:p>
    <w:p>
      <w:pPr>
        <w:pStyle w:val="Normal"/>
        <w:jc w:val="center"/>
        <w:rPr>
          <w:rFonts w:ascii="Times New Roman" w:hAnsi="Times New Roman" w:cs="Times New Roman"/>
          <w:color w:val="auto"/>
          <w:sz w:val="40"/>
          <w:szCs w:val="40"/>
        </w:rPr>
      </w:pPr>
      <w:r>
        <w:rPr>
          <w:rFonts w:cs="Times New Roman" w:ascii="Times New Roman" w:hAnsi="Times New Roman"/>
          <w:color w:val="auto"/>
          <w:sz w:val="40"/>
          <w:szCs w:val="40"/>
        </w:rPr>
      </w:r>
    </w:p>
    <w:p>
      <w:pPr>
        <w:pStyle w:val="Normal"/>
        <w:jc w:val="center"/>
        <w:rPr>
          <w:rFonts w:ascii="Times New Roman" w:hAnsi="Times New Roman" w:cs="Times New Roman"/>
          <w:color w:val="auto"/>
          <w:sz w:val="40"/>
          <w:szCs w:val="40"/>
        </w:rPr>
      </w:pPr>
      <w:r>
        <w:rPr>
          <w:rFonts w:cs="Times New Roman" w:ascii="Times New Roman" w:hAnsi="Times New Roman"/>
          <w:color w:val="auto"/>
          <w:sz w:val="40"/>
          <w:szCs w:val="40"/>
        </w:rPr>
      </w:r>
    </w:p>
    <w:p>
      <w:pPr>
        <w:pStyle w:val="Normal"/>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SPECYFIKACJA TECHNICZNA WYKONANIA</w:t>
      </w:r>
    </w:p>
    <w:p>
      <w:pPr>
        <w:pStyle w:val="Normal"/>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I ODBIORU ROBÓT</w:t>
      </w:r>
    </w:p>
    <w:p>
      <w:pPr>
        <w:pStyle w:val="Normal"/>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ST.01.02</w:t>
      </w:r>
    </w:p>
    <w:p>
      <w:pPr>
        <w:pStyle w:val="Normal"/>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agwek1"/>
        <w:jc w:val="center"/>
        <w:rPr>
          <w:color w:val="00000A"/>
        </w:rPr>
      </w:pPr>
      <w:bookmarkStart w:id="8" w:name="__RefHeading___Toc10965_1892518728"/>
      <w:bookmarkStart w:id="9" w:name="_Toc516562898"/>
      <w:bookmarkEnd w:id="8"/>
      <w:bookmarkEnd w:id="9"/>
      <w:r>
        <w:rPr>
          <w:color w:val="auto"/>
        </w:rPr>
        <w:t>ROBOTY ZIEMNE</w:t>
      </w:r>
    </w:p>
    <w:p>
      <w:pPr>
        <w:pStyle w:val="Normal"/>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KOD CPV 45100000-8</w:t>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color w:val="00000A"/>
        </w:rPr>
      </w:pPr>
      <w:r>
        <w:rPr>
          <w:rFonts w:cs="Times New Roman" w:ascii="Times New Roman" w:hAnsi="Times New Roman"/>
          <w:b/>
          <w:bCs/>
          <w:color w:val="auto"/>
          <w:sz w:val="24"/>
          <w:szCs w:val="24"/>
        </w:rPr>
        <w:t>1. CZĘŚĆ OGÓLNA</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1.1. Nazwa zamówienia</w:t>
      </w:r>
    </w:p>
    <w:p>
      <w:pPr>
        <w:pStyle w:val="Normal"/>
        <w:tabs>
          <w:tab w:val="left" w:pos="2730" w:leader="none"/>
        </w:tabs>
        <w:spacing w:lineRule="auto" w:line="240" w:before="0" w:after="144"/>
        <w:rPr>
          <w:color w:val="00000A"/>
        </w:rPr>
      </w:pPr>
      <w:bookmarkStart w:id="10" w:name="__DdeLink__21534_116464101941"/>
      <w:r>
        <w:rPr>
          <w:rFonts w:cs="Times New Roman" w:ascii="Times New Roman" w:hAnsi="Times New Roman"/>
          <w:color w:val="auto"/>
          <w:sz w:val="24"/>
          <w:szCs w:val="24"/>
        </w:rPr>
        <w:t>„</w:t>
      </w:r>
      <w:r>
        <w:rPr>
          <w:rFonts w:cs="Times New Roman" w:ascii="Times New Roman" w:hAnsi="Times New Roman"/>
          <w:color w:val="auto"/>
          <w:sz w:val="24"/>
          <w:szCs w:val="24"/>
        </w:rPr>
        <w:t>Opracowanie dokumentacji projektowo-kosztorysowej budowy sieci kanalizacyjnej na terenie Lubszy” - Gmina Woźniki”</w:t>
      </w:r>
      <w:bookmarkEnd w:id="10"/>
      <w:r>
        <w:rPr>
          <w:rFonts w:cs="Times New Roman" w:ascii="Times New Roman" w:hAnsi="Times New Roman"/>
          <w:color w:val="auto"/>
          <w:sz w:val="24"/>
          <w:szCs w:val="24"/>
        </w:rPr>
        <w:t>.</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1.2. Przedmiot i zakres Specyfikacji Technicznej</w:t>
      </w:r>
    </w:p>
    <w:p>
      <w:pPr>
        <w:pStyle w:val="Normal"/>
        <w:ind w:left="0" w:right="0" w:firstLine="709"/>
        <w:rPr>
          <w:color w:val="00000A"/>
        </w:rPr>
      </w:pPr>
      <w:r>
        <w:rPr>
          <w:rFonts w:cs="Times New Roman" w:ascii="Times New Roman" w:hAnsi="Times New Roman"/>
          <w:color w:val="auto"/>
          <w:sz w:val="24"/>
          <w:szCs w:val="24"/>
        </w:rPr>
        <w:t xml:space="preserve">Specyfikacja Techniczna ST.01.02 "Roboty ziemne” odnosi się do wymagań technicznych dotyczących wykonania i odbioru robót w ramach projektu pn. Dokumentacja projektowa dla zadania </w:t>
      </w:r>
      <w:bookmarkStart w:id="11" w:name="__DdeLink__21534_116464101942"/>
      <w:r>
        <w:rPr>
          <w:rFonts w:cs="Times New Roman" w:ascii="Times New Roman" w:hAnsi="Times New Roman"/>
          <w:color w:val="auto"/>
          <w:sz w:val="24"/>
          <w:szCs w:val="24"/>
        </w:rPr>
        <w:t>Opracowanie dokumentacji projektowo-kosztorysowej budowy sieci kanalizacyjnej na terenie Lubszy” - Gmina Woźniki</w:t>
      </w:r>
      <w:bookmarkEnd w:id="11"/>
      <w:r>
        <w:rPr>
          <w:rFonts w:cs="Times New Roman" w:ascii="Times New Roman" w:hAnsi="Times New Roman"/>
          <w:color w:val="auto"/>
          <w:sz w:val="24"/>
          <w:szCs w:val="24"/>
        </w:rPr>
        <w:t>. Specyfikację Techniczną jako część Dokumentów Przetargowych i Kontraktowych, należy odczytywać i rozumieć w odniesieniu do zlecenia i wykonania Robót opisanych w pkt. 1.3.</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1.3. Zakres robót objętych Specyfikacją Techniczną</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Ustalenia zawarte w niniejszej Specyfikacji dotyczą wykonania następujących robót ziemnych: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Roboty ziemne liniowe:</w:t>
      </w:r>
    </w:p>
    <w:p>
      <w:pPr>
        <w:pStyle w:val="Normal"/>
        <w:rPr>
          <w:color w:val="auto"/>
        </w:rPr>
      </w:pPr>
      <w:r>
        <w:rPr>
          <w:rFonts w:cs="Times New Roman" w:ascii="Times New Roman" w:hAnsi="Times New Roman"/>
          <w:color w:val="auto"/>
          <w:sz w:val="24"/>
          <w:szCs w:val="24"/>
        </w:rPr>
        <w:t>- dla budowy sieci wodociągowej</w:t>
      </w:r>
    </w:p>
    <w:p>
      <w:pPr>
        <w:pStyle w:val="Normal"/>
        <w:rPr>
          <w:color w:val="auto"/>
        </w:rPr>
      </w:pPr>
      <w:r>
        <w:rPr>
          <w:rFonts w:cs="Times New Roman" w:ascii="Times New Roman" w:hAnsi="Times New Roman"/>
          <w:b/>
          <w:bCs/>
          <w:color w:val="auto"/>
          <w:sz w:val="24"/>
          <w:szCs w:val="24"/>
        </w:rPr>
        <w:t>1.4. Prace towarzyszące i roboty tymczasowe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1.4.1. Dokumentacja Wykonawcy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jest zobowiązany do opracowania Dokumentacji w zakresie wskazanym                             w ST 00.00 „Wymagania ogólne” pkt. 1.4.1.</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1.4.2. Prace geodezyjne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Wymagania określa ST 00.00 pkt. 1.4.3</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Przed przystąpieniem do wykonywania wykopów należy:</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-zapoznać się z planem sytuacyjno-wysokościowym i naniesionymi na nim konturami                             i wymiarami istniejących i projektowanych budynków i budowli, wynikami badań geotechnicznych gruntu, rozmieszczeniem projektowanych nasypów i skarp ziemnych,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-wyznaczyć zarysy robót ziemnych na gruncie poprzez trwałe oznaczenie w terenie położenia wszystkich charakterystycznych punktów przekroju podłużnego i przekrojów poprzecznych, zarówno wykopów jak i nasypów, położenia ich osi geometrycznych, szerokości korony, wysokości nasypów i głębokości wykopów, zarysy skarp, punktów ich przecięcia z powierzchni terenu. Do wyznaczania zarysów robót ziemnych posługiwać się instrumentami geodezyjnymi takimi jak: teodolit, niwelator, jak i prostymi przyrządami – poziomicą , łatą mierniczą , taśmą itp.</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1.4.3. Kolizje z istniejącym uzbrojeniem podziemnym</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Przed rozpoczęciem robót Wykonawca dokona wzrokowej weryfikacji lokalizacji kabli, instalacji i innych elementów uzbrojenia terenu, które nie są ujęte w Dokumentacji Projektowej.                Przed przystąpieniem do robót Wykonawca jest zobowiązany do:</w:t>
      </w:r>
    </w:p>
    <w:p>
      <w:pPr>
        <w:pStyle w:val="ListParagraph"/>
        <w:numPr>
          <w:ilvl w:val="0"/>
          <w:numId w:val="19"/>
        </w:numPr>
        <w:rPr>
          <w:rFonts w:ascii="Times New Roman" w:hAnsi="Times New Roman" w:cs="Times New Roman"/>
          <w:color w:val="00000A"/>
          <w:sz w:val="24"/>
          <w:szCs w:val="24"/>
        </w:rPr>
      </w:pPr>
      <w:r>
        <w:rPr>
          <w:rFonts w:cs="Times New Roman" w:ascii="Times New Roman" w:hAnsi="Times New Roman"/>
          <w:color w:val="auto"/>
          <w:sz w:val="24"/>
          <w:szCs w:val="24"/>
        </w:rPr>
        <w:t>powiadomienia wszystkich właścicieli uzbrojenia terenu zlokalizowanego w pasie robót,</w:t>
      </w:r>
    </w:p>
    <w:p>
      <w:pPr>
        <w:pStyle w:val="ListParagraph"/>
        <w:numPr>
          <w:ilvl w:val="0"/>
          <w:numId w:val="19"/>
        </w:numPr>
        <w:rPr>
          <w:rFonts w:ascii="Times New Roman" w:hAnsi="Times New Roman" w:cs="Times New Roman"/>
          <w:color w:val="00000A"/>
          <w:sz w:val="24"/>
          <w:szCs w:val="24"/>
        </w:rPr>
      </w:pPr>
      <w:r>
        <w:rPr>
          <w:rFonts w:cs="Times New Roman" w:ascii="Times New Roman" w:hAnsi="Times New Roman"/>
          <w:color w:val="auto"/>
          <w:sz w:val="24"/>
          <w:szCs w:val="24"/>
        </w:rPr>
        <w:t>wykonania wykopów kontrolnych w celu określenia posadowienia przewodu kolizyjnego,</w:t>
      </w:r>
    </w:p>
    <w:p>
      <w:pPr>
        <w:pStyle w:val="ListParagraph"/>
        <w:numPr>
          <w:ilvl w:val="0"/>
          <w:numId w:val="19"/>
        </w:numPr>
        <w:rPr>
          <w:rFonts w:ascii="Times New Roman" w:hAnsi="Times New Roman" w:cs="Times New Roman"/>
          <w:color w:val="00000A"/>
          <w:sz w:val="24"/>
          <w:szCs w:val="24"/>
        </w:rPr>
      </w:pPr>
      <w:r>
        <w:rPr>
          <w:rFonts w:cs="Times New Roman" w:ascii="Times New Roman" w:hAnsi="Times New Roman"/>
          <w:color w:val="auto"/>
          <w:sz w:val="24"/>
          <w:szCs w:val="24"/>
        </w:rPr>
        <w:t>zabezpieczenia istniejącego drzewostanu.</w:t>
      </w:r>
    </w:p>
    <w:p>
      <w:pPr>
        <w:pStyle w:val="Normal"/>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Wszystkie napotkane przewody podziemne na trasie wykonywanego wykopu, krzyżujące się               lub biegnące równolegle z wykopem powinny być zabezpieczone przed uszkodzeniem, a w razie potrzeby podwieszone w sposób zapewniający ich eksploatację. Wszelkie prace w obrębie istniejącego uzbrojenia należy wykonywać ręcznie. W przypadku konieczności naruszenia lub przerwania istniejących instalacji Wykonawca nie podejmie żadnych działań bez powiadomienia o tym Inspektora nadzoru i przed ustaleniem odpowiednich poczynań. Wykonawca będzie odpowiedzialny za powzięcie wszelkich koniecznych środków w celu ochrony, utrzymania i tymczasowego dostępu do tego typu usług, z których korzystanie zostało w wyniku robót uniemożliwione. Nie wyklucza się występowania w terenie niezinwentaryzowanego uzbrojenia. W przypadku na natrafienie na takie uzbrojenie należy niezwłocznie powiadomić gestora sieci i wspólnie z Inspektorem nadzoru ustalić dalszy tryb postępowania. Odsłonięte odcinki krzyżującego się uzbrojenia zabezpieczyć. Kolizje rozwiązywać sukcesywnie z budową rurociągów, prace prowadzić pod nadzorem upoważnionych Zarządców sieci.</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1.5. Informacje o terenie budowy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1.5.1. Informacje ogólne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Informacje ogólne zawiera ST 00.00</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1.5.2. Warunki geologiczne i hydrogeologiczne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Szczegółowe warunki dotyczące wody gruntowej oraz warstw geologicznych dla miejscowości ujęte są w Dokumentacji Projektowej.</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1.6. Niektóre określenia podstawowe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Określenia podstawowe są zgodne z określeniami zawartymi w Prawie budowlanym                               i rozporządzeniach wykonawczych, „Warunkach Technicznych Wykonania i Odbioru Sieci Kanalizacyjnych” oraz PN-EN 1610:2015-10, PN-EN 124-1:2015-07 - PN-EN 124-6:2015-07,                 PN-EN 805.</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Ponadto, użyte w ST wymienione poniżej określenia należy rozumieć w każdym przypadku następująco i odczytywać w powiązaniu z definicjami podanymi ST 00.00.</w:t>
      </w:r>
    </w:p>
    <w:p>
      <w:pPr>
        <w:pStyle w:val="Normal"/>
        <w:rPr>
          <w:color w:val="00000A"/>
        </w:rPr>
      </w:pPr>
      <w:r>
        <w:rPr>
          <w:rFonts w:cs="Times New Roman" w:ascii="Times New Roman" w:hAnsi="Times New Roman"/>
          <w:b/>
          <w:bCs/>
          <w:color w:val="auto"/>
          <w:sz w:val="24"/>
          <w:szCs w:val="24"/>
        </w:rPr>
        <w:t>ST.00.00</w:t>
      </w:r>
      <w:r>
        <w:rPr>
          <w:rFonts w:cs="Times New Roman" w:ascii="Times New Roman" w:hAnsi="Times New Roman"/>
          <w:color w:val="auto"/>
          <w:sz w:val="24"/>
          <w:szCs w:val="24"/>
        </w:rPr>
        <w:t xml:space="preserve"> – Specyfikacja Techniczna Wykonania i Odbioru Robót ST.00.00 Wymagania ogólne</w:t>
      </w:r>
    </w:p>
    <w:p>
      <w:pPr>
        <w:pStyle w:val="Normal"/>
        <w:rPr>
          <w:color w:val="00000A"/>
        </w:rPr>
      </w:pPr>
      <w:r>
        <w:rPr>
          <w:rFonts w:cs="Times New Roman" w:ascii="Times New Roman" w:hAnsi="Times New Roman"/>
          <w:b/>
          <w:bCs/>
          <w:color w:val="auto"/>
          <w:sz w:val="24"/>
          <w:szCs w:val="24"/>
        </w:rPr>
        <w:t>ST</w:t>
      </w:r>
      <w:r>
        <w:rPr>
          <w:rFonts w:cs="Times New Roman" w:ascii="Times New Roman" w:hAnsi="Times New Roman"/>
          <w:color w:val="auto"/>
          <w:sz w:val="24"/>
          <w:szCs w:val="24"/>
        </w:rPr>
        <w:t xml:space="preserve"> – niniejsza Specyfikacja Techniczna Wykonania i Odbioru Robót ST 01.02 Roboty ziemne</w:t>
      </w:r>
    </w:p>
    <w:p>
      <w:pPr>
        <w:pStyle w:val="Normal"/>
        <w:rPr>
          <w:color w:val="00000A"/>
        </w:rPr>
      </w:pPr>
      <w:r>
        <w:rPr>
          <w:rFonts w:cs="Times New Roman" w:ascii="Times New Roman" w:hAnsi="Times New Roman"/>
          <w:b/>
          <w:bCs/>
          <w:color w:val="auto"/>
          <w:sz w:val="24"/>
          <w:szCs w:val="24"/>
        </w:rPr>
        <w:t>RMI</w:t>
      </w:r>
      <w:r>
        <w:rPr>
          <w:rFonts w:cs="Times New Roman" w:ascii="Times New Roman" w:hAnsi="Times New Roman"/>
          <w:color w:val="auto"/>
          <w:sz w:val="24"/>
          <w:szCs w:val="24"/>
        </w:rPr>
        <w:t xml:space="preserve"> – Rozporządzenie Ministra Infrastruktury</w:t>
      </w:r>
    </w:p>
    <w:p>
      <w:pPr>
        <w:pStyle w:val="Normal"/>
        <w:rPr>
          <w:color w:val="00000A"/>
        </w:rPr>
      </w:pPr>
      <w:r>
        <w:rPr>
          <w:rFonts w:cs="Times New Roman" w:ascii="Times New Roman" w:hAnsi="Times New Roman"/>
          <w:b/>
          <w:bCs/>
          <w:color w:val="auto"/>
          <w:sz w:val="24"/>
          <w:szCs w:val="24"/>
        </w:rPr>
        <w:t>głębokie wykopy</w:t>
      </w:r>
      <w:r>
        <w:rPr>
          <w:rFonts w:cs="Times New Roman" w:ascii="Times New Roman" w:hAnsi="Times New Roman"/>
          <w:color w:val="auto"/>
          <w:sz w:val="24"/>
          <w:szCs w:val="24"/>
        </w:rPr>
        <w:t xml:space="preserve"> – wykopy wykonywane na głębokość ponad 4,20 m</w:t>
      </w:r>
    </w:p>
    <w:p>
      <w:pPr>
        <w:pStyle w:val="Normal"/>
        <w:rPr>
          <w:color w:val="00000A"/>
        </w:rPr>
      </w:pPr>
      <w:r>
        <w:rPr>
          <w:rFonts w:cs="Times New Roman" w:ascii="Times New Roman" w:hAnsi="Times New Roman"/>
          <w:b/>
          <w:bCs/>
          <w:color w:val="auto"/>
          <w:sz w:val="24"/>
          <w:szCs w:val="24"/>
        </w:rPr>
        <w:t>wskaźnik zagęszczenia gruntu</w:t>
      </w:r>
      <w:r>
        <w:rPr>
          <w:rFonts w:cs="Times New Roman" w:ascii="Times New Roman" w:hAnsi="Times New Roman"/>
          <w:color w:val="auto"/>
          <w:sz w:val="24"/>
          <w:szCs w:val="24"/>
        </w:rPr>
        <w:t xml:space="preserve"> – wielkość charakteryzująca stan zagęszczenia gruntu określona wg wzoru: Is = pd/pds</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gdzie:</w:t>
      </w:r>
    </w:p>
    <w:p>
      <w:pPr>
        <w:pStyle w:val="Normal"/>
        <w:rPr>
          <w:color w:val="00000A"/>
        </w:rPr>
      </w:pPr>
      <w:r>
        <w:rPr>
          <w:rFonts w:cs="Times New Roman" w:ascii="Times New Roman" w:hAnsi="Times New Roman"/>
          <w:color w:val="auto"/>
          <w:sz w:val="24"/>
          <w:szCs w:val="24"/>
        </w:rPr>
        <w:t>pd – gęstość objętościowa szkieletu zagęszczonego gruntu [Mg/m</w:t>
      </w:r>
      <w:r>
        <w:rPr>
          <w:rFonts w:cs="Times New Roman" w:ascii="Times New Roman" w:hAnsi="Times New Roman"/>
          <w:color w:val="auto"/>
          <w:sz w:val="24"/>
          <w:szCs w:val="24"/>
          <w:vertAlign w:val="superscript"/>
        </w:rPr>
        <w:t>3</w:t>
      </w:r>
      <w:r>
        <w:rPr>
          <w:rFonts w:cs="Times New Roman" w:ascii="Times New Roman" w:hAnsi="Times New Roman"/>
          <w:color w:val="auto"/>
          <w:sz w:val="24"/>
          <w:szCs w:val="24"/>
        </w:rPr>
        <w:t>]</w:t>
      </w:r>
    </w:p>
    <w:p>
      <w:pPr>
        <w:pStyle w:val="Normal"/>
        <w:rPr>
          <w:color w:val="00000A"/>
        </w:rPr>
      </w:pPr>
      <w:r>
        <w:rPr>
          <w:rFonts w:cs="Times New Roman" w:ascii="Times New Roman" w:hAnsi="Times New Roman"/>
          <w:color w:val="auto"/>
          <w:sz w:val="24"/>
          <w:szCs w:val="24"/>
        </w:rPr>
        <w:t>pds – maksymalna gęstość objętościowa szkieletu gruntowego przy wilgotności optymalnej określona w normalnej próbie Proctora służąca do oceny zagęszczenia gruntu w robotach ziemnych , [Mg/m</w:t>
      </w:r>
      <w:r>
        <w:rPr>
          <w:rFonts w:cs="Times New Roman" w:ascii="Times New Roman" w:hAnsi="Times New Roman"/>
          <w:color w:val="auto"/>
          <w:sz w:val="24"/>
          <w:szCs w:val="24"/>
          <w:vertAlign w:val="superscript"/>
        </w:rPr>
        <w:t>3</w:t>
      </w:r>
      <w:r>
        <w:rPr>
          <w:rFonts w:cs="Times New Roman" w:ascii="Times New Roman" w:hAnsi="Times New Roman"/>
          <w:color w:val="auto"/>
          <w:sz w:val="24"/>
          <w:szCs w:val="24"/>
        </w:rPr>
        <w:t>]</w:t>
      </w:r>
    </w:p>
    <w:p>
      <w:pPr>
        <w:pStyle w:val="Normal"/>
        <w:rPr>
          <w:color w:val="00000A"/>
        </w:rPr>
      </w:pPr>
      <w:r>
        <w:rPr>
          <w:rFonts w:cs="Times New Roman" w:ascii="Times New Roman" w:hAnsi="Times New Roman"/>
          <w:b/>
          <w:bCs/>
          <w:color w:val="auto"/>
          <w:sz w:val="24"/>
          <w:szCs w:val="24"/>
        </w:rPr>
        <w:t>Odejścia boczne</w:t>
      </w:r>
      <w:r>
        <w:rPr>
          <w:rFonts w:cs="Times New Roman" w:ascii="Times New Roman" w:hAnsi="Times New Roman"/>
          <w:color w:val="auto"/>
          <w:sz w:val="24"/>
          <w:szCs w:val="24"/>
        </w:rPr>
        <w:t xml:space="preserve"> – fragmenty sieci kanalizacyjnej (przykanalików) realizowane na odcinku od kanału głównego do granicy posesji lub nieruchomości.</w:t>
      </w:r>
    </w:p>
    <w:p>
      <w:pPr>
        <w:pStyle w:val="Normal"/>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2. MATERIAŁY I WYROBY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2.1. Wymagania ogólne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Wymagania ogólne określa ST 00.00</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2.2. Właściwości materiałów</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2.2.1. Kruszywo</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Piasek na podsypkę i obsypki rur powinien odpowiada wymaganiom wg normy                                      PN EN13043:2004.</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Do wykonania obsypki zaleca się stosowanie materiału ziarnistego, piasków grubo i średnioziarnistych o średnicy zastępczej ziarna 0,15&gt;d&gt;0,20.</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2.3. Transport i składowanie materiałów i wyrobów</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Wymagania ogólne zawiera ST 00.00</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2.3.1. Kruszywo</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Kruszywa mogą być przewożone dowolnymi środkami transportu, w sposób zabezpieczający je przed zanieczyszczeniem i nadmiernym zwilgoceniem. Kruszywo należy składować                                      na utwardzonym i odwodnionym podłożu w sposób zabezpieczający je przed zanieczyszczeniem                      i zmieszaniem z innymi rodzajami i frakcjami kruszyw.</w:t>
      </w:r>
    </w:p>
    <w:p>
      <w:pPr>
        <w:pStyle w:val="Normal"/>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3. SPRZĘT I MASZYNY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3.1. Ogólne wymagania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Ogólne wymagania sprzętowe podano w ST 00.00</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3.2. Sprzęt do wykonania robót</w:t>
      </w:r>
    </w:p>
    <w:p>
      <w:pPr>
        <w:pStyle w:val="Normal"/>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Wykonawca powinien dysponować sprzętem odpowiadającym pod względem typów i ilości wymaganiom zawartym w projekcie organizacji Robót zatwierdzonym przez Inspektora nadzoru, powinien wykazać się możliwością korzystania między innymi z następującego sprzętu:</w:t>
      </w:r>
    </w:p>
    <w:p>
      <w:pPr>
        <w:pStyle w:val="ListParagraph"/>
        <w:numPr>
          <w:ilvl w:val="0"/>
          <w:numId w:val="20"/>
        </w:numPr>
        <w:rPr>
          <w:rFonts w:ascii="Times New Roman" w:hAnsi="Times New Roman" w:cs="Times New Roman"/>
          <w:color w:val="00000A"/>
          <w:sz w:val="24"/>
          <w:szCs w:val="24"/>
        </w:rPr>
      </w:pPr>
      <w:r>
        <w:rPr>
          <w:rFonts w:cs="Times New Roman" w:ascii="Times New Roman" w:hAnsi="Times New Roman"/>
          <w:color w:val="auto"/>
          <w:sz w:val="24"/>
          <w:szCs w:val="24"/>
        </w:rPr>
        <w:t>koparki z osprzętem przedsiębiernym, podsiębiernym i chwytakowym,</w:t>
      </w:r>
    </w:p>
    <w:p>
      <w:pPr>
        <w:pStyle w:val="ListParagraph"/>
        <w:numPr>
          <w:ilvl w:val="0"/>
          <w:numId w:val="20"/>
        </w:numPr>
        <w:rPr>
          <w:rFonts w:ascii="Times New Roman" w:hAnsi="Times New Roman" w:cs="Times New Roman"/>
          <w:color w:val="00000A"/>
          <w:sz w:val="24"/>
          <w:szCs w:val="24"/>
        </w:rPr>
      </w:pPr>
      <w:r>
        <w:rPr>
          <w:rFonts w:cs="Times New Roman" w:ascii="Times New Roman" w:hAnsi="Times New Roman"/>
          <w:color w:val="auto"/>
          <w:sz w:val="24"/>
          <w:szCs w:val="24"/>
        </w:rPr>
        <w:t>spycharki i ładowarki,</w:t>
      </w:r>
    </w:p>
    <w:p>
      <w:pPr>
        <w:pStyle w:val="ListParagraph"/>
        <w:numPr>
          <w:ilvl w:val="0"/>
          <w:numId w:val="20"/>
        </w:numPr>
        <w:rPr>
          <w:rFonts w:ascii="Times New Roman" w:hAnsi="Times New Roman" w:cs="Times New Roman"/>
          <w:color w:val="00000A"/>
          <w:sz w:val="24"/>
          <w:szCs w:val="24"/>
        </w:rPr>
      </w:pPr>
      <w:r>
        <w:rPr>
          <w:rFonts w:cs="Times New Roman" w:ascii="Times New Roman" w:hAnsi="Times New Roman"/>
          <w:color w:val="auto"/>
          <w:sz w:val="24"/>
          <w:szCs w:val="24"/>
        </w:rPr>
        <w:t>samochody skrzyniowe, samochody samowyładowcze o ładowności, co najmniej 5 Mg                    i 5 ÷ 10 Mg,</w:t>
      </w:r>
    </w:p>
    <w:p>
      <w:pPr>
        <w:pStyle w:val="ListParagraph"/>
        <w:numPr>
          <w:ilvl w:val="0"/>
          <w:numId w:val="20"/>
        </w:numPr>
        <w:rPr>
          <w:rFonts w:ascii="Times New Roman" w:hAnsi="Times New Roman" w:cs="Times New Roman"/>
          <w:color w:val="00000A"/>
          <w:sz w:val="24"/>
          <w:szCs w:val="24"/>
        </w:rPr>
      </w:pPr>
      <w:r>
        <w:rPr>
          <w:rFonts w:cs="Times New Roman" w:ascii="Times New Roman" w:hAnsi="Times New Roman"/>
          <w:color w:val="auto"/>
          <w:sz w:val="24"/>
          <w:szCs w:val="24"/>
        </w:rPr>
        <w:t>sprzęt do odwadniania wykopów (igłofiltry, agregaty pompowe),</w:t>
      </w:r>
    </w:p>
    <w:p>
      <w:pPr>
        <w:pStyle w:val="ListParagraph"/>
        <w:numPr>
          <w:ilvl w:val="0"/>
          <w:numId w:val="20"/>
        </w:numPr>
        <w:rPr>
          <w:rFonts w:ascii="Times New Roman" w:hAnsi="Times New Roman" w:cs="Times New Roman"/>
          <w:color w:val="00000A"/>
          <w:sz w:val="24"/>
          <w:szCs w:val="24"/>
        </w:rPr>
      </w:pPr>
      <w:r>
        <w:rPr>
          <w:rFonts w:cs="Times New Roman" w:ascii="Times New Roman" w:hAnsi="Times New Roman"/>
          <w:color w:val="auto"/>
          <w:sz w:val="24"/>
          <w:szCs w:val="24"/>
        </w:rPr>
        <w:t>systemowe szalunki do zabezpieczenia ścian wykopów,</w:t>
      </w:r>
    </w:p>
    <w:p>
      <w:pPr>
        <w:pStyle w:val="ListParagraph"/>
        <w:numPr>
          <w:ilvl w:val="0"/>
          <w:numId w:val="20"/>
        </w:numPr>
        <w:rPr>
          <w:rFonts w:ascii="Times New Roman" w:hAnsi="Times New Roman" w:cs="Times New Roman"/>
          <w:color w:val="00000A"/>
          <w:sz w:val="24"/>
          <w:szCs w:val="24"/>
        </w:rPr>
      </w:pPr>
      <w:r>
        <w:rPr>
          <w:rFonts w:cs="Times New Roman" w:ascii="Times New Roman" w:hAnsi="Times New Roman"/>
          <w:color w:val="auto"/>
          <w:sz w:val="24"/>
          <w:szCs w:val="24"/>
        </w:rPr>
        <w:t>inny niezbędny sprzęt techniczny.</w:t>
      </w:r>
    </w:p>
    <w:p>
      <w:pPr>
        <w:pStyle w:val="ListParagraph"/>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4. ŚRODKI TRANSPORTU</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4.1. Ogólne wymagania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Ogólne wymagania do środków transportu podano w ST 00.00</w:t>
      </w:r>
    </w:p>
    <w:p>
      <w:pPr>
        <w:pStyle w:val="Normal"/>
        <w:rPr>
          <w:color w:val="auto"/>
        </w:rPr>
      </w:pPr>
      <w:r>
        <w:rPr>
          <w:rFonts w:cs="Times New Roman" w:ascii="Times New Roman" w:hAnsi="Times New Roman"/>
          <w:b/>
          <w:bCs/>
          <w:color w:val="auto"/>
          <w:sz w:val="24"/>
          <w:szCs w:val="24"/>
        </w:rPr>
        <w:t>4.2. Środki transportu do wykonania robót</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4.2.1. Transport humusu</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Humus należy przemieszczać z zastosowaniem równiarek lub spycharek albo przewozić transportem samochodowym. Wybór środka transportu zależy od odległości, warunków lokalnych               i przeznaczenia humusu.</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4.2.2. Transport mas ziemnych</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Wybór środków transportowych oraz metod transportu powinien być dostosowany do kategorii gruntu (materiału), jego objętości, technologii odspajania i załadunku oraz odległości transportu. Wydajność środków transportowych powinna być dostosowana do wydajności sprzętu stosowanego do urabiania i wbudowania gruntu.</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Zwiększenie odległości transportu ponad wartości zatwierdzone nie może być podstawą roszczeń Wykonawcy, dotyczących dodatkowej zapłaty za transport, o ile zwiększone odległości                  nie zostały wcześniej zaakceptowane na piśmie przez Inspektora nadzoru. Samochód samowyładowczy i inne środki transportu muszą odpowiadać pod względem typów i wielkości wymaganiom zawartym w projekcie organizacji robót, zaakceptowanym przez Zamawiającego.</w:t>
      </w:r>
    </w:p>
    <w:p>
      <w:pPr>
        <w:pStyle w:val="Normal"/>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 WYKONANIE ROBÓT</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 Ogólne wymagania</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5.1.1. Zasady prowadzenia robót ziemnych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W trakcie prowadzenia robót ziemnych należy stosować się do postanowień norm PN-B-10736:1999, PN-B-06050:1999. W warunkach ruchu ulicznego już w miarę rozkładania wykopów wąskoprzestrzennych, należy przewidzieć przykrycie wykopu pomostami z bali dla przejścia pieszych lub przejazdu. Wykop powinien być zabezpieczony barierką o wys. 1,10 m, a w nocy oświetlony światłami ostrzegawczymi. Wykopy należy prowadzić zgodnie z Projektem organizacji i technologii robót, zaproponowanym przez Wykonawcę i przedłożonym do zatwierdzenia Inspektorowi nadzoru wraz z Harmonogramem Robót. Dokumenty te będą uwzględniały wszystkie warunki, w jakich wykonywane będą roboty ziemne. Podczas wykonywania robót ziemnych należy zwrócić szczególną uwagę na:</w:t>
      </w:r>
    </w:p>
    <w:p>
      <w:pPr>
        <w:pStyle w:val="ListParagraph"/>
        <w:numPr>
          <w:ilvl w:val="0"/>
          <w:numId w:val="21"/>
        </w:numPr>
        <w:rPr>
          <w:rFonts w:ascii="Times New Roman" w:hAnsi="Times New Roman" w:cs="Times New Roman"/>
          <w:color w:val="00000A"/>
          <w:sz w:val="24"/>
          <w:szCs w:val="24"/>
        </w:rPr>
      </w:pPr>
      <w:r>
        <w:rPr>
          <w:rFonts w:cs="Times New Roman" w:ascii="Times New Roman" w:hAnsi="Times New Roman"/>
          <w:color w:val="auto"/>
          <w:sz w:val="24"/>
          <w:szCs w:val="24"/>
        </w:rPr>
        <w:t>Bezpieczną odległość (w pionie i w poziomie) od przewodów wodociągowych, kanalizacyjnych, kabli energetycznych, telefonicznych itp. W przypadku natrafienia na urządzenia nieoznaczone wcześniej, niezinwentaryzowane bądź niewypały, należy miejsce to zabezpieczyć i natychmiast powiadomić Inspektora nadzoru oraz odpowiednie służby i instytucje. Na głębokościach i w miejscach, w których Dokumentacja Projektowa wskazuje przebieg innego uzbrojenia należy bezwarunkowo odspoić grunt ręcznie. Niezależnie od powyższego w czasie użycia sprzętu mechanicznego, należy prowadzić ciągłe obserwację odspajanego gruntu. Należy instalować bezpieczne zejścia do wykopów zgodnie z odpowiednimi zapisami norm bhp.</w:t>
      </w:r>
    </w:p>
    <w:p>
      <w:pPr>
        <w:pStyle w:val="Normal"/>
        <w:rPr>
          <w:color w:val="00000A"/>
        </w:rPr>
      </w:pPr>
      <w:r>
        <w:rPr>
          <w:rFonts w:cs="Times New Roman" w:ascii="Times New Roman" w:hAnsi="Times New Roman"/>
          <w:b/>
          <w:color w:val="auto"/>
          <w:sz w:val="24"/>
          <w:szCs w:val="24"/>
        </w:rPr>
        <w:t>5.1.2. Zagrożenia w trakcie robót</w:t>
      </w:r>
    </w:p>
    <w:p>
      <w:pPr>
        <w:pStyle w:val="Normal"/>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W trakcie realizacji zadania należy zwrócić szczególną uwagę na:</w:t>
      </w:r>
    </w:p>
    <w:p>
      <w:pPr>
        <w:pStyle w:val="ListParagraph"/>
        <w:numPr>
          <w:ilvl w:val="0"/>
          <w:numId w:val="21"/>
        </w:numPr>
        <w:rPr>
          <w:rFonts w:ascii="Times New Roman" w:hAnsi="Times New Roman" w:cs="Times New Roman"/>
          <w:color w:val="00000A"/>
          <w:sz w:val="24"/>
          <w:szCs w:val="24"/>
        </w:rPr>
      </w:pPr>
      <w:r>
        <w:rPr>
          <w:rFonts w:cs="Times New Roman" w:ascii="Times New Roman" w:hAnsi="Times New Roman"/>
          <w:color w:val="auto"/>
          <w:sz w:val="24"/>
          <w:szCs w:val="24"/>
        </w:rPr>
        <w:t>prowadzenie prac w wykopach, ze względu na możliwość osunięcia się źle zabezpieczonej krawędzi wykopu,</w:t>
      </w:r>
    </w:p>
    <w:p>
      <w:pPr>
        <w:pStyle w:val="ListParagraph"/>
        <w:numPr>
          <w:ilvl w:val="0"/>
          <w:numId w:val="21"/>
        </w:numPr>
        <w:rPr>
          <w:rFonts w:ascii="Times New Roman" w:hAnsi="Times New Roman" w:cs="Times New Roman"/>
          <w:color w:val="00000A"/>
          <w:sz w:val="24"/>
          <w:szCs w:val="24"/>
        </w:rPr>
      </w:pPr>
      <w:r>
        <w:rPr>
          <w:rFonts w:cs="Times New Roman" w:ascii="Times New Roman" w:hAnsi="Times New Roman"/>
          <w:color w:val="auto"/>
          <w:sz w:val="24"/>
          <w:szCs w:val="24"/>
        </w:rPr>
        <w:t>prowadzenie prac w rejonie pasów drogowych ulic ze względu na uciążliwości                                            i niebezpieczeństwo związane z ruchem pojazdów i ruchem pieszych.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5.1.3. Roboty ziemne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Przed przystąpieniem do robót ziemnych należy przygotować i oczyścić teren poprzez: usunięcie kamieni, usunięcie ogrodzeń, urządzenie przejazdów i dróg dojazdowych. W przypadku posadowienia obiektu w warstwie gliny piaszczystej, gliny pylastej, nie dopuścić do nawodnienia gliny wodami opadowymi ze względu na możliwość uplastycznienia.</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5.1.4. Gospodarka odpadami</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winien uwzględnić w cenie za wykonanie wykopów wszelkie opłaty                                    za składowanie gruntu, odpadów i śmieci. Wywóz gruntu z wykopów obejmuje załadunek, transport z miejsca załadunku do miejsca rozładunku, rozładunek wraz z wszystkimi kosztami zdeponowania. W przypadku korzystania z dróg publicznych przy przewozie urobku Wykonawca zwróci szczególną uwagę na ich dopuszczalne obciążenia eksploatacyjne oraz na zachowanie czystości. Wykonawca zastosuje odpowiednie środki dla ochrony dróg publicznych przed nanoszeniem ziemi przez opony własnych środków transportu lub będzie je regularnie oczyszczał. Wykonawca sam znajdzie miejsce odwozu gruntów i przedstawi Inspektorowi nadzoru umowę w zakresie odbioru gruntów z odbiorcą, na czas trwania kontraktu.</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Wykonawca we własnym zakresie pozyska miejsce do czasowego składowania gruntu przeznaczonego do ponownego wbudowania w ramach robót realizowanych w Kontrakcie. </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Wywóz gruntu (urobku) na składowisko tymczasowe, jego powtórny załadunek na środki transportu oraz dowóz do miejsca ponownego wbudowania w elementy robót objętych Kontraktem, zostanie wykonany przez Wykonawcę w ramach robót objętych Kontraktem. W ofercie należy ująć wszystkie koszty związane z wykonaniem wyżej opisanych czynności.</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5.1.5. Tolerancje wymiarowe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5.1.5.1. Wykopy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Spadek podłużny dna sprawdzony przez pomiar niwelatorem rzędnych wysokościowych                  nie może dawać różnic w stosunku do rzędnych projektowanych o więcej niż – 3 cm lub + 1 cm</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5.1.5.2. Nasypy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Nachylenie warstw w kierunku podłużnym nasypu nie powinno wynosić więcej niż 10%,                 a w poprzecznym do 5% dla gruntów sypkich. Wilgotność gruntu przed zagęszczeniem nie może się różnić od wilgotności optymalnej o więcej niż +10%, -20% jej wartości. Odchyłki wymiarowe nasypów, winny zawierać się w granicach:</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 2-5 cm dla rzędnej korony,</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 5 dla szerokości korony,</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 15 dla szerokości podstawy.</w:t>
      </w:r>
    </w:p>
    <w:p>
      <w:pPr>
        <w:pStyle w:val="Normal"/>
        <w:rPr>
          <w:color w:val="auto"/>
        </w:rPr>
      </w:pPr>
      <w:r>
        <w:rPr>
          <w:rFonts w:cs="Times New Roman" w:ascii="Times New Roman" w:hAnsi="Times New Roman"/>
          <w:b/>
          <w:bCs/>
          <w:color w:val="auto"/>
          <w:sz w:val="24"/>
          <w:szCs w:val="24"/>
        </w:rPr>
        <w:t>5.1.5.3. Podsypka</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-odchylenie grubości warstwy zabezpieczającej naturalne podłoże od grubości warstwy projektowanej, nie powinno przekroczyć ± 3 cm,</w:t>
      </w:r>
    </w:p>
    <w:p>
      <w:pPr>
        <w:pStyle w:val="Normal"/>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-różnice rzędnych wykonanego podłoża nie powinny przekroczyć w żadnym jego punkcie:             dla przewodów z tworzyw sztucznych ± 5 cm, dla pozostałych przewodów ±2cm, w stosunku do rzędnych projektowanych.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 Wymagania szczegółowe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5.2.1. Roboty ziemne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 czasie wykonywania robót należy przestrzegać wytycznych ochrony podłoża gruntowego zawartych w poz. 2.4. PN-81/B-03020, nie dopuszczając do naruszenia jego struktury, nadmiernego nawilgocenia lub przemarznięcia. Podczas prowadzenia wykopów należy prowadzić segregację ziemi. Grunty przeznaczone do zasypki należy składować wzdłuż wykopów lub na tymczasowych składowiskach. Miejsce tymczasowych składowisk powinno być uzgodnione z Zamawiającym. Wykonawca winien uwzględnić w cenie za wykonanie robót ziemnych: wycinkę kolidujących drzew wraz z niezbędnymi opłatami, wszelkie opłaty za składowanie gruntu, odpadów, śmieci i odpadów niebezpiecznych. W przypadku odstępstw warunków gruntowych określonych dla posadowienia należy wstrzymać roboty i poinformować Inspektora nadzoru.</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5.2.1.1. Zdjęcie warstwy humusu</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Warstwa humusu powinna być zdjęta z przeznaczeniem do późniejszego użycia                                 przy rekultywacji, umacnianiu skarp, zakładaniu trawników, sadzeniu drzew i krzewów. Warstwę humusu należy zdjąć z powierzchni całego pasa robót ziemnych oraz w innych miejscach określonych w Dokumentacji Projektowej. Grubość zdejmowanej warstwy zależna jest od głębokości jego zalegania, potrzeb jego wykorzystania na budowie, humus należy separować od innych gruntów z wykopów.</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5.2.1.2. Wykopy liniowe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Dla potrzeb budowy przewodów kanalizacyjnych z rur PE należy stosować wykopy ciągłe, wąskoprzestrzenne, o ścianach pionowych umocnionych i rozpartych. Wykopy należy rozpocząć                  od strony połączenia z istniejącą siecią oraz w przypadku kanalizacji od wykopów przeznaczonych             na budowę studzienek rewizyjnych oraz komór przeciskowych. Odspajanie gruntu w wykopie może być wykonywane ręcznie lub mechanicznie. Odkład urobku powinien być dokonany tylko po jednej stronie wykopu w odległości, co najmniej 0,60 m od krawędzi wykopu. Roboty można wykonywać mechanicznie do głęb. około 20 cm powyżej dna wykopu, pozostałą część należy wykonać ręcznie               i powinna być usunięta bezpośrednio przed ułożeniem przewodów i posadowieniem obiektów. </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 przypadku przegłębienia wykopów poniżej projektowanego poziomu posadowienia należy porozumieć się z Inspektorem nadzoru celem podjęcia odpowiednich decyzji. Ręczne wykopy wymagane są też w przypadku zbliżania się do istniejącego uzbrojenia terenu i w tym przypadku wykop należy wykonywać pod nadzorem. W przypadku wykonywania robót na trasie istniejących rurociągów i przyłączy oraz odejść bocznych kanałów, należy wykonać wykopy kontrolne w celu dokładnego zlokalizowania trasy i ich układu wysokościowego.</w:t>
      </w:r>
    </w:p>
    <w:p>
      <w:pPr>
        <w:pStyle w:val="Normal"/>
        <w:rPr>
          <w:color w:val="auto"/>
        </w:rPr>
      </w:pPr>
      <w:r>
        <w:rPr>
          <w:rFonts w:cs="Times New Roman" w:ascii="Times New Roman" w:hAnsi="Times New Roman"/>
          <w:b/>
          <w:bCs/>
          <w:color w:val="auto"/>
          <w:sz w:val="24"/>
          <w:szCs w:val="24"/>
        </w:rPr>
        <w:t>5.2.1.3. Zabezpieczenia ścian wykopów</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Na terenach zabudowanych, niezależnie od rodzaju gruntu, wykopy o ścianach pionowych muszą być zabezpieczone przed obsuwaniem ziemi za pomocą obudowy. Przy wąskich ulicach należy zachować szczególną staranność rozparcia ścian wykopu zwłaszcza w pobliżu budynków. Umocnienie ścian wykopów musi być zgodne z wymaganiami RMI z dnia 06.02.2003r. w sprawie bezpieczeństwa i higieny pracy podczas wykonywania robót budowlanych. Elementy obudowy ścian wykopów wg normy PN-B-10736:1999. Rozstaw rozparcia lub podparcia powinien być dostosowany do występujących warunków. Należy prowadzić ciągłą kontrolę stanu obudowy, w szczególności rozparcia lub podparcia ścian w stosunku do poziomu terenu, (co najmniej 15 cm ponad poziom terenu). Należy przestrzegać usytuowania koparki w odległości, co najmniej 0,6 m poza klinem odłamu dla każdej kategorii gruntu. Obudowę należy zakładać stopniowo w miarę pogłębiania wykopu, a w czasie zasypki i zagęszczania stopniowo rozbierać.</w:t>
      </w:r>
    </w:p>
    <w:p>
      <w:pPr>
        <w:pStyle w:val="Normal"/>
        <w:rPr>
          <w:rFonts w:ascii="Times New Roman" w:hAnsi="Times New Roman" w:cs="Times New Roman"/>
          <w:b/>
          <w:b/>
          <w:bCs/>
          <w:sz w:val="24"/>
          <w:szCs w:val="24"/>
        </w:rPr>
      </w:pPr>
      <w:r>
        <w:rPr>
          <w:color w:val="FF3333"/>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5.2.1.4. Podsypka pod rurociągi</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Podłoże powinno być przygotowane z piasków średnio i grubo ziarnistych zgodnie                                  z wymaganiami pkt 7 normy PN-EN 1610:2015-10. Wymagane jest podłużne wyprofilowanie dna                z zaprojektowanym spadkiem, stanowiące łożysko nośne rury. Ewentualne ubytki w wysokości podłoża należy wyrównywać wyłącznie piaskiem. W celu zwiększenia nośności podsypkę należy zagęścić. Powierzchnia podsypki powinna zapewniać swobodny odpływ wody oraz być ciągła                          i gładka. Zaleca się, aby górna warstwa podłoża o grub. 0,03 m pozostała niezagęszczona, co umożliwi osiadanie rury. Wykonawca dokona zagęszczenia wykonywanego podłoża do Is nie mniej niż 0,95. Zgodnie z wytycznymi dla budowy kanałów z rur z tworzyw sztucznych oraz zaleceniami zawartymi z dokumentacji geotechnicznej podsypka piaskowa o grubości 25 cm pod rurociągi oraz grubości 15-30 cm pod studzienki rewizyjne.</w:t>
      </w:r>
    </w:p>
    <w:p>
      <w:pPr>
        <w:pStyle w:val="Normal"/>
        <w:rPr>
          <w:color w:val="auto"/>
        </w:rPr>
      </w:pPr>
      <w:r>
        <w:rPr>
          <w:rFonts w:cs="Times New Roman" w:ascii="Times New Roman" w:hAnsi="Times New Roman"/>
          <w:b/>
          <w:bCs/>
          <w:color w:val="auto"/>
          <w:sz w:val="24"/>
          <w:szCs w:val="24"/>
        </w:rPr>
        <w:t>5.2.1.5. Obsypka rurociągów</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Ze względu na możliwość naruszenia struktury obsypek przy demontażu umocnienia ścian wykopu należy zachować następujący sposób ich wykonania:</w:t>
      </w:r>
    </w:p>
    <w:p>
      <w:pPr>
        <w:pStyle w:val="ListParagraph"/>
        <w:numPr>
          <w:ilvl w:val="0"/>
          <w:numId w:val="22"/>
        </w:numPr>
        <w:rPr>
          <w:rFonts w:ascii="Times New Roman" w:hAnsi="Times New Roman" w:cs="Times New Roman"/>
          <w:color w:val="00000A"/>
          <w:sz w:val="24"/>
          <w:szCs w:val="24"/>
        </w:rPr>
      </w:pPr>
      <w:r>
        <w:rPr>
          <w:rFonts w:cs="Times New Roman" w:ascii="Times New Roman" w:hAnsi="Times New Roman"/>
          <w:color w:val="auto"/>
          <w:sz w:val="24"/>
          <w:szCs w:val="24"/>
        </w:rPr>
        <w:t>obsypkę wykonywać warstwami z jednoczesnym demontażem umocnienia ścian przydennej części wykopu;</w:t>
      </w:r>
    </w:p>
    <w:p>
      <w:pPr>
        <w:pStyle w:val="ListParagraph"/>
        <w:numPr>
          <w:ilvl w:val="0"/>
          <w:numId w:val="22"/>
        </w:numPr>
        <w:rPr>
          <w:rFonts w:ascii="Times New Roman" w:hAnsi="Times New Roman" w:cs="Times New Roman"/>
          <w:color w:val="00000A"/>
          <w:sz w:val="24"/>
          <w:szCs w:val="24"/>
        </w:rPr>
      </w:pPr>
      <w:r>
        <w:rPr>
          <w:rFonts w:cs="Times New Roman" w:ascii="Times New Roman" w:hAnsi="Times New Roman"/>
          <w:color w:val="auto"/>
          <w:sz w:val="24"/>
          <w:szCs w:val="24"/>
        </w:rPr>
        <w:t>zagęszczenie warstwy obsypki należy wykonać po demontażu pasa umocnienia ścian wykopu w jej obrębie;</w:t>
      </w:r>
    </w:p>
    <w:p>
      <w:pPr>
        <w:pStyle w:val="ListParagraph"/>
        <w:numPr>
          <w:ilvl w:val="0"/>
          <w:numId w:val="22"/>
        </w:numPr>
        <w:rPr>
          <w:rFonts w:ascii="Times New Roman" w:hAnsi="Times New Roman" w:cs="Times New Roman"/>
          <w:color w:val="00000A"/>
          <w:sz w:val="24"/>
          <w:szCs w:val="24"/>
        </w:rPr>
      </w:pPr>
      <w:r>
        <w:rPr>
          <w:rFonts w:cs="Times New Roman" w:ascii="Times New Roman" w:hAnsi="Times New Roman"/>
          <w:color w:val="auto"/>
          <w:sz w:val="24"/>
          <w:szCs w:val="24"/>
        </w:rPr>
        <w:t>po zagęszczeniu pierwszej warstwy ułożyć kolejną, zdemontować umocnienie ścian wykopu w jej obrębie, zagęścić itd. Obsypkę należy wykonywać z zachowaniem dostępu do dołka montażowego. Dołki montażowe ulegają zasypaniu piaskiem po próbie szczelności złącz danego odcinka. Użyty materiał i sposób wykonania nie powinien spowodować uszkodzenia ułożonego przewodu i obiektów na przewodzie.</w:t>
      </w:r>
    </w:p>
    <w:p>
      <w:pPr>
        <w:pStyle w:val="ListParagraph"/>
        <w:numPr>
          <w:ilvl w:val="0"/>
          <w:numId w:val="22"/>
        </w:numPr>
        <w:rPr>
          <w:rFonts w:ascii="Times New Roman" w:hAnsi="Times New Roman" w:cs="Times New Roman"/>
          <w:color w:val="00000A"/>
          <w:sz w:val="24"/>
          <w:szCs w:val="24"/>
        </w:rPr>
      </w:pPr>
      <w:r>
        <w:rPr>
          <w:rFonts w:cs="Times New Roman" w:ascii="Times New Roman" w:hAnsi="Times New Roman"/>
          <w:color w:val="auto"/>
          <w:sz w:val="24"/>
          <w:szCs w:val="24"/>
        </w:rPr>
        <w:t>grubość warstwy ochronnej zasypu strefy niebezpiecznej wynosi dla przewodów z rur                           z tworzyw sztucznych 0,3 m;</w:t>
      </w:r>
    </w:p>
    <w:p>
      <w:pPr>
        <w:pStyle w:val="ListParagraph"/>
        <w:numPr>
          <w:ilvl w:val="0"/>
          <w:numId w:val="22"/>
        </w:numPr>
        <w:rPr>
          <w:rFonts w:ascii="Times New Roman" w:hAnsi="Times New Roman" w:cs="Times New Roman"/>
          <w:color w:val="00000A"/>
          <w:sz w:val="24"/>
          <w:szCs w:val="24"/>
        </w:rPr>
      </w:pPr>
      <w:r>
        <w:rPr>
          <w:rFonts w:cs="Times New Roman" w:ascii="Times New Roman" w:hAnsi="Times New Roman"/>
          <w:color w:val="auto"/>
          <w:sz w:val="24"/>
          <w:szCs w:val="24"/>
        </w:rPr>
        <w:t>materiałem zasypu w obrębie strefy niebezpiecznej jest grunt nieskalisty, bez grud i kamieni, mineralny, sypki, drobno i średnioziarnisty</w:t>
      </w:r>
    </w:p>
    <w:p>
      <w:pPr>
        <w:pStyle w:val="ListParagraph"/>
        <w:numPr>
          <w:ilvl w:val="0"/>
          <w:numId w:val="22"/>
        </w:numPr>
        <w:rPr>
          <w:rFonts w:ascii="Times New Roman" w:hAnsi="Times New Roman" w:cs="Times New Roman"/>
          <w:color w:val="00000A"/>
          <w:sz w:val="24"/>
          <w:szCs w:val="24"/>
        </w:rPr>
      </w:pPr>
      <w:r>
        <w:rPr>
          <w:rFonts w:cs="Times New Roman" w:ascii="Times New Roman" w:hAnsi="Times New Roman"/>
          <w:color w:val="auto"/>
          <w:sz w:val="24"/>
          <w:szCs w:val="24"/>
        </w:rPr>
        <w:t>zagęszczenie, materiał zasypu w obrębie strefy niebezpiecznej należy zagęścić ubijakiem ręcznym po obu stronach przewodu, zgodnie z PN-B-06050:1999.</w:t>
      </w:r>
    </w:p>
    <w:p>
      <w:pPr>
        <w:pStyle w:val="Normal"/>
        <w:ind w:left="0" w:right="0" w:firstLine="709"/>
        <w:rPr>
          <w:color w:val="00000A"/>
        </w:rPr>
      </w:pPr>
      <w:r>
        <w:rPr>
          <w:rFonts w:cs="Times New Roman" w:ascii="Times New Roman" w:hAnsi="Times New Roman"/>
          <w:color w:val="auto"/>
          <w:sz w:val="24"/>
          <w:szCs w:val="24"/>
        </w:rPr>
        <w:t>Najistotniejsze jest zagęszczenie i podbicie gruntu w tzw. pachwinach przewodu.                                 Po sprawdzeniu ułożenia rurociągu i złączy przez Inspektora nadzoru i po pomyślnej wstępnej próbie szczelności, każde zagłębienie pod złącze należy dokładnie wypełnić materiałem ziarnistym                               i dokładnie ubić, do uzyskania współczynnika zagęszczenia, jak wierzchnia warstwa podsypki.</w:t>
      </w:r>
    </w:p>
    <w:p>
      <w:pPr>
        <w:pStyle w:val="Normal"/>
        <w:rPr>
          <w:color w:val="auto"/>
        </w:rPr>
      </w:pPr>
      <w:r>
        <w:rPr>
          <w:rFonts w:cs="Times New Roman" w:ascii="Times New Roman" w:hAnsi="Times New Roman"/>
          <w:b/>
          <w:bCs/>
          <w:color w:val="auto"/>
          <w:sz w:val="24"/>
          <w:szCs w:val="24"/>
        </w:rPr>
        <w:t>5.2.1.6. Zasypanie wykopów i ich zagęszczenie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Wykop zasypywać warstwami wg normy PN-S-02205:1998 każdą warstwę zagęszczając mechanicznie z polewaniem wodą do uzyskania wskaźnika zagęszczenia Is:</w:t>
      </w:r>
    </w:p>
    <w:p>
      <w:pPr>
        <w:pStyle w:val="ListParagraph"/>
        <w:numPr>
          <w:ilvl w:val="0"/>
          <w:numId w:val="23"/>
        </w:numPr>
        <w:rPr>
          <w:rFonts w:ascii="Times New Roman" w:hAnsi="Times New Roman" w:cs="Times New Roman"/>
          <w:color w:val="00000A"/>
          <w:sz w:val="24"/>
          <w:szCs w:val="24"/>
        </w:rPr>
      </w:pPr>
      <w:r>
        <w:rPr>
          <w:rFonts w:cs="Times New Roman" w:ascii="Times New Roman" w:hAnsi="Times New Roman"/>
          <w:color w:val="auto"/>
          <w:sz w:val="24"/>
          <w:szCs w:val="24"/>
        </w:rPr>
        <w:t>pod jezdnią Is = co najmniej 1.00</w:t>
      </w:r>
    </w:p>
    <w:p>
      <w:pPr>
        <w:pStyle w:val="ListParagraph"/>
        <w:numPr>
          <w:ilvl w:val="0"/>
          <w:numId w:val="23"/>
        </w:numPr>
        <w:rPr>
          <w:rFonts w:ascii="Times New Roman" w:hAnsi="Times New Roman" w:cs="Times New Roman"/>
          <w:color w:val="00000A"/>
          <w:sz w:val="24"/>
          <w:szCs w:val="24"/>
        </w:rPr>
      </w:pPr>
      <w:r>
        <w:rPr>
          <w:rFonts w:cs="Times New Roman" w:ascii="Times New Roman" w:hAnsi="Times New Roman"/>
          <w:color w:val="auto"/>
          <w:sz w:val="24"/>
          <w:szCs w:val="24"/>
        </w:rPr>
        <w:t>pod zieleńcem Is = co najmniej 0.98</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Zasypkę wykopów należy wykonać do wysokości spodu konstrukcji odtwarzanej nawierzchni. Wykop należy zasypać gruntem piaszczystym. W przypadku pojawienia się w gruntach piaszczystych przewarstwień gruntów spoistych, grunty te należy wymienić na piaszczyste.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Mechaniczne zagęszczanie gruntu można rozpocząć, gdy nad wierzchem rury znajduje się      min. 0,30 m obsypki. Grubość pojedynczej warstwy zagęszczanej jest uzależniona od rodzaju używanego sprzętu do zagęszczenia. Wykonawca sam dobiera sprzęt i jest całkowicie odpowiedzialny za wybranie metody robót w celu prawidłowego zagęszczenia gruntu. W trakcie robót ziemnych należy dokonywać stałej kontroli wskaźnika zagęszczenia poszczególnych warstw. </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Jeżeli badania kontrolne wykażą, że zagęszczenie warstwy jest niewystarczające, Wykonawca winien po spulchnieniu warstwy doprowadzić grunt do wilgotności optymalnej i powtórnie zagęścić. Dopuszcza się zasypkę wykopów gruntem rodzimym z wykopów w przypadku, gdy grunty te odpowiadają wymaganiom umożliwiającym zagęszczenie gruntu zgodnie z Dokumentacją Projektową Zamawiającego. Zasypanie wykopów liniowych:</w:t>
      </w:r>
    </w:p>
    <w:p>
      <w:pPr>
        <w:pStyle w:val="ListParagraph"/>
        <w:numPr>
          <w:ilvl w:val="0"/>
          <w:numId w:val="24"/>
        </w:numPr>
        <w:rPr>
          <w:rFonts w:ascii="Times New Roman" w:hAnsi="Times New Roman" w:cs="Times New Roman"/>
          <w:color w:val="00000A"/>
          <w:sz w:val="24"/>
          <w:szCs w:val="24"/>
        </w:rPr>
      </w:pPr>
      <w:r>
        <w:rPr>
          <w:rFonts w:cs="Times New Roman" w:ascii="Times New Roman" w:hAnsi="Times New Roman"/>
          <w:color w:val="auto"/>
          <w:sz w:val="24"/>
          <w:szCs w:val="24"/>
        </w:rPr>
        <w:t>Do zasypania wykopów można przystąpić po przeprowadzeniu próby szczelności, sprawdzeniu i zabezpieczeniu wszystkich złączy.</w:t>
      </w:r>
    </w:p>
    <w:p>
      <w:pPr>
        <w:pStyle w:val="ListParagraph"/>
        <w:numPr>
          <w:ilvl w:val="0"/>
          <w:numId w:val="24"/>
        </w:numPr>
        <w:rPr>
          <w:rFonts w:ascii="Times New Roman" w:hAnsi="Times New Roman" w:cs="Times New Roman"/>
          <w:color w:val="00000A"/>
          <w:sz w:val="24"/>
          <w:szCs w:val="24"/>
        </w:rPr>
      </w:pPr>
      <w:r>
        <w:rPr>
          <w:rFonts w:cs="Times New Roman" w:ascii="Times New Roman" w:hAnsi="Times New Roman"/>
          <w:color w:val="auto"/>
          <w:sz w:val="24"/>
          <w:szCs w:val="24"/>
        </w:rPr>
        <w:t>Teren po ułożeniu rurociągów zlokalizowanych w pasie zieleni należy pokryć warstwą humusu o grubości, co najmniej 15 cm i obsiać trawą.</w:t>
      </w:r>
    </w:p>
    <w:p>
      <w:pPr>
        <w:pStyle w:val="Normal"/>
        <w:rPr>
          <w:color w:val="auto"/>
        </w:rPr>
      </w:pPr>
      <w:r>
        <w:rPr>
          <w:rFonts w:cs="Times New Roman" w:ascii="Times New Roman" w:hAnsi="Times New Roman"/>
          <w:b/>
          <w:bCs/>
          <w:color w:val="auto"/>
          <w:sz w:val="24"/>
          <w:szCs w:val="24"/>
        </w:rPr>
        <w:t>5.2.1.7. Nadmiar gruntu</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Nadmiar wydobytego gruntu z wykopu, który nie będzie użyty do zasypania wykopów powinien być wywieziony przez Wykonawcę w miejsce wybrane przez Wykonawcę i zaakceptowane przez Inspektora nadzoru i Zamawiającego. W przypadku korzystania z dróg publicznych                            przy przewozie urobku Wykonawca zwróci szczególną uwagę na ich dopuszczalne obciążenia eksploatacyjne oraz na zachowanie czystości. Wykonawca zastosuje odpowiednie środki dla ochrony dróg publicznych przed nanoszeniem ziemi przez opony własnych środków transportu lub będzie je regularnie oczyszczał. Wywóz urobku obejmuje załadunek, transport z miejsca załadunku do miejsca rozładunku, rozładunek wraz z wszystkimi kosztami zdeponowania. W przypadku deponowania tymczasowego obejmuje także ponowny załadunek i powrót na miejsce wbudowania. Możliwy jest wywóz gruntów z wykopów i gruntów nienadających się do wbudowania na składowisko odpadów. Po ukończeniu zasypywania wykopu teren należy przywrócić do stanu pierwotnego.</w:t>
      </w:r>
    </w:p>
    <w:p>
      <w:pPr>
        <w:pStyle w:val="Normal"/>
        <w:spacing w:before="240" w:after="60"/>
        <w:rPr>
          <w:color w:val="auto"/>
        </w:rPr>
      </w:pPr>
      <w:r>
        <w:rPr>
          <w:rFonts w:cs="Times New Roman" w:ascii="Times New Roman" w:hAnsi="Times New Roman"/>
          <w:b/>
          <w:bCs/>
          <w:color w:val="auto"/>
          <w:sz w:val="24"/>
          <w:szCs w:val="24"/>
        </w:rPr>
        <w:t>5.2.1.8. Kolizje z istniejącym uzbrojeniem podziemnym</w:t>
      </w:r>
    </w:p>
    <w:p>
      <w:pPr>
        <w:pStyle w:val="Normal"/>
        <w:ind w:left="0" w:right="0" w:firstLine="709"/>
        <w:rPr>
          <w:color w:val="00000A"/>
        </w:rPr>
      </w:pPr>
      <w:r>
        <w:rPr>
          <w:rFonts w:cs="Times New Roman" w:ascii="Times New Roman" w:hAnsi="Times New Roman"/>
          <w:color w:val="auto"/>
          <w:sz w:val="24"/>
          <w:szCs w:val="24"/>
        </w:rPr>
        <w:t>Wszystkie napotkane przewody podziemne na trasie wykonywanego wykopu, krzyżujące się lub biegnące równolegle z wykopem należy zabezpieczyć przed uszkodzeniem, a w razie potrzeby powinny być podwieszone w sposób zapewniający ich eksploatację. W miejscach skrzyżowań                               z istniejącym uzbrojeniem wykopy należy wykonywać ręcznie z zachowaniem szczególnej ostrożności. Istniejące przewody przechodzące przez wykop należy zabezpieczyć deskami podwieszonymi za pomocą łańcuchów do belki drewnianej ułożonej nad istniejącym uzbrojeniem              na wierzchu wykopu. Kable energetyczne oraz teletechniczne dodatkowo zabezpieczyć rurami ochronnymi dzielonymi. W przypadku zbliżenia się lub skrzyżowania z liniami energetycznymi napowietrznymi roboty ziemne i montażowe należy wykonywać ręcznie lub ustalić z Zakładem Energetycznym czasookresy wyłączenia linii z pod napięcia. W rejon istniejących drzew nie należy wprowadzać sprzętu mechanicznego, wykopy prowadzić ręcznie.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5.2.1.9. Nasypy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Grunt do wykonania nasypów nie powinien zawierać dodatkowych zanieczyszczeń.                            W przypadku, gdy grunt nie ma właściwej wilgotności, należy go zwilżyć i zastosować odpowiednio dobrany sposób zagęszczania. Grunt nie może być też nadmiernie zawilgocony. Poszczególne warstwy gruntu w nasypie powinny być jednakowej grubości i układane warstwami poziomymi. Rozmieszczenie gruntów w nasypie powinno odpowiadać warunkom: grunty mało przepuszczalne                w środku a bliżej skarp nasypów grunty gruboziarniste; grunty spoiste powinny być przykryte                        na skarpach i koronie nasypu warstwą ochronną z gruntów sypkich; grunty znajdujące się w nasypie nie powinny tworzyć soczewek lub warstw ułatwiających poślizg lub filtrację wody. Poszczególne warstwy gruntu w nasypie powinny być jednakowej grubości i układane wraz z zagęszczaniem warstwami poziomymi. Sprzęt do zagęszczania należy dostosować do rodzaju zagęszczanego gruntu. Grubość warstwy natomiast do rodzaju gruntu i sprzętu do zagęszczania. Ziemia do wykonywania nasypów, pozyskana z wykopów na terenie budowy.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5.2.2. Odwodnienie wykopów</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dokona uzgodnień z odpowiednimi jednostkami administracji w zakresie zrzutu wody z wykopów i uzyska odpowiednie pozwolenia. Wszelkie ewentualne opłaty należy ująć w cenie za wykonanie robót ziemnych. Technologia wykonania wykopu musi umożliwiać jego prawidłowe odwodnienie w całym okresie trwania robót ziemnych. Po zakończeniu prac związanych                                       z odwodnieniem wykopów Wykonawca musi zadbać o to, aby nie doszło do niepożądanego odpływu lub obniżenia poziomu wód gruntowych. Pompowanie wody winno obejmować okresy całodobowe, ze względu na szkodliwe działanie wahań zwierciadła wody gruntowej na strukturę gruntu, ściany wykopu i zwiększoną wilgotność. Czas pompowania wody należy przyjąć w zależności od czasu realizacji odwadnianego odcinka robót. Metody odwadniania wykopów:</w:t>
      </w:r>
    </w:p>
    <w:p>
      <w:pPr>
        <w:pStyle w:val="ListParagraph"/>
        <w:numPr>
          <w:ilvl w:val="0"/>
          <w:numId w:val="25"/>
        </w:numPr>
        <w:rPr>
          <w:rFonts w:ascii="Times New Roman" w:hAnsi="Times New Roman" w:cs="Times New Roman"/>
          <w:color w:val="00000A"/>
          <w:sz w:val="24"/>
          <w:szCs w:val="24"/>
        </w:rPr>
      </w:pPr>
      <w:r>
        <w:rPr>
          <w:rFonts w:cs="Times New Roman" w:ascii="Times New Roman" w:hAnsi="Times New Roman"/>
          <w:color w:val="auto"/>
          <w:sz w:val="24"/>
          <w:szCs w:val="24"/>
        </w:rPr>
        <w:t>odwodnienie powierzchniowe – pompowanie wody ze studzienek zbiorczych</w:t>
      </w:r>
    </w:p>
    <w:p>
      <w:pPr>
        <w:pStyle w:val="ListParagraph"/>
        <w:numPr>
          <w:ilvl w:val="0"/>
          <w:numId w:val="25"/>
        </w:numPr>
        <w:rPr>
          <w:rFonts w:ascii="Times New Roman" w:hAnsi="Times New Roman" w:cs="Times New Roman"/>
          <w:color w:val="00000A"/>
          <w:sz w:val="24"/>
          <w:szCs w:val="24"/>
        </w:rPr>
      </w:pPr>
      <w:r>
        <w:rPr>
          <w:rFonts w:cs="Times New Roman" w:ascii="Times New Roman" w:hAnsi="Times New Roman"/>
          <w:color w:val="auto"/>
          <w:sz w:val="24"/>
          <w:szCs w:val="24"/>
        </w:rPr>
        <w:t>odwodnienie drenażem</w:t>
      </w:r>
    </w:p>
    <w:p>
      <w:pPr>
        <w:pStyle w:val="ListParagraph"/>
        <w:numPr>
          <w:ilvl w:val="0"/>
          <w:numId w:val="25"/>
        </w:numPr>
        <w:rPr>
          <w:rFonts w:ascii="Times New Roman" w:hAnsi="Times New Roman" w:cs="Times New Roman"/>
          <w:color w:val="00000A"/>
          <w:sz w:val="24"/>
          <w:szCs w:val="24"/>
        </w:rPr>
      </w:pPr>
      <w:r>
        <w:rPr>
          <w:rFonts w:cs="Times New Roman" w:ascii="Times New Roman" w:hAnsi="Times New Roman"/>
          <w:color w:val="auto"/>
          <w:sz w:val="24"/>
          <w:szCs w:val="24"/>
        </w:rPr>
        <w:t>odwodnienie przy pomocy igłofiltrów</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Wykonawca opracuje szczegółowe projekty odwodnienia wykopów. Odwadnianie wykopów prowadzić aż do czasu, kiedy podstawa wykopu będzie pozostawać sucha.</w:t>
      </w:r>
    </w:p>
    <w:p>
      <w:pPr>
        <w:pStyle w:val="Normal"/>
        <w:rPr>
          <w:color w:val="auto"/>
        </w:rPr>
      </w:pPr>
      <w:r>
        <w:rPr>
          <w:rFonts w:cs="Times New Roman" w:ascii="Times New Roman" w:hAnsi="Times New Roman"/>
          <w:b/>
          <w:bCs/>
          <w:color w:val="auto"/>
          <w:sz w:val="24"/>
          <w:szCs w:val="24"/>
        </w:rPr>
        <w:t>5.2.2.1. Odwodnienie powierzchniowe</w:t>
      </w:r>
    </w:p>
    <w:p>
      <w:pPr>
        <w:pStyle w:val="Normal"/>
        <w:ind w:left="0" w:right="0" w:firstLine="709"/>
        <w:rPr>
          <w:color w:val="00000A"/>
        </w:rPr>
      </w:pPr>
      <w:r>
        <w:rPr>
          <w:rFonts w:cs="Times New Roman" w:ascii="Times New Roman" w:hAnsi="Times New Roman"/>
          <w:color w:val="auto"/>
          <w:sz w:val="24"/>
          <w:szCs w:val="24"/>
        </w:rPr>
        <w:t>W przypadku potrzeby odwodnienia powierzchniowego wykopów po opadach deszczu, należy prowadzić je bezpośrednio z dna wykopu (ze studzienek zbiorczych) przy pomocy pomp. Wodę należy odprowadzić poza wykop na odległość chroniącą przed ponownym zalaniem. Odwodnienie z warstwy filtracyjnej w dnie wykopu. Pompowanie wody z dna wykopu wykonać za pośrednictwem tymczasowych studzienek z rur Ø 400÷600 mm rozstawionych, co ok. 30÷ 40 m.</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5.2.2.2. Odwodnienie wykopów drenażem</w:t>
      </w:r>
    </w:p>
    <w:p>
      <w:pPr>
        <w:pStyle w:val="Normal"/>
        <w:ind w:left="0" w:right="0" w:firstLine="709"/>
        <w:rPr>
          <w:color w:val="00000A"/>
        </w:rPr>
      </w:pPr>
      <w:r>
        <w:rPr>
          <w:rFonts w:cs="Times New Roman" w:ascii="Times New Roman" w:hAnsi="Times New Roman"/>
          <w:color w:val="auto"/>
          <w:sz w:val="24"/>
          <w:szCs w:val="24"/>
        </w:rPr>
        <w:t>W wypadku występowania wody gruntowej, możliwej do usunięcia przy pomocy poziomego układu drenażowego, układ drenażowy należy zlokalizować w szerokości strefy wykopu. Odprowadzenie wód z odwodnienia wykonać do wcześniej wykonanego odcinka kanalizacji. Przewód drenujący z rur PVC Ø100 mm w warstwie filtracyjnej grubości, co najmniej 20cm ze żwiru lub tłucznia kamiennego. Studzienki zbiorcze z kręgów betonowych min. o 0,50 m i wysokości min. 0,50 m osadzone w przegłębianym wykopie rozstawione, co 20,0 m. Zakres robót do wykonania:</w:t>
      </w:r>
    </w:p>
    <w:p>
      <w:pPr>
        <w:pStyle w:val="ListParagraph"/>
        <w:numPr>
          <w:ilvl w:val="0"/>
          <w:numId w:val="26"/>
        </w:numPr>
        <w:rPr>
          <w:rFonts w:ascii="Times New Roman" w:hAnsi="Times New Roman" w:cs="Times New Roman"/>
          <w:color w:val="00000A"/>
          <w:sz w:val="24"/>
          <w:szCs w:val="24"/>
        </w:rPr>
      </w:pPr>
      <w:r>
        <w:rPr>
          <w:rFonts w:cs="Times New Roman" w:ascii="Times New Roman" w:hAnsi="Times New Roman"/>
          <w:color w:val="auto"/>
          <w:sz w:val="24"/>
          <w:szCs w:val="24"/>
        </w:rPr>
        <w:t>drenaż z rur PVC Ø 100 mm,</w:t>
      </w:r>
    </w:p>
    <w:p>
      <w:pPr>
        <w:pStyle w:val="ListParagraph"/>
        <w:numPr>
          <w:ilvl w:val="0"/>
          <w:numId w:val="26"/>
        </w:numPr>
        <w:rPr>
          <w:rFonts w:ascii="Times New Roman" w:hAnsi="Times New Roman" w:cs="Times New Roman"/>
          <w:color w:val="00000A"/>
          <w:sz w:val="24"/>
          <w:szCs w:val="24"/>
        </w:rPr>
      </w:pPr>
      <w:r>
        <w:rPr>
          <w:rFonts w:cs="Times New Roman" w:ascii="Times New Roman" w:hAnsi="Times New Roman"/>
          <w:color w:val="auto"/>
          <w:sz w:val="24"/>
          <w:szCs w:val="24"/>
        </w:rPr>
        <w:t>podsypka i obsypka drenażu,</w:t>
      </w:r>
    </w:p>
    <w:p>
      <w:pPr>
        <w:pStyle w:val="ListParagraph"/>
        <w:numPr>
          <w:ilvl w:val="0"/>
          <w:numId w:val="26"/>
        </w:numPr>
        <w:rPr>
          <w:rFonts w:ascii="Times New Roman" w:hAnsi="Times New Roman" w:cs="Times New Roman"/>
          <w:color w:val="00000A"/>
          <w:sz w:val="24"/>
          <w:szCs w:val="24"/>
        </w:rPr>
      </w:pPr>
      <w:r>
        <w:rPr>
          <w:rFonts w:cs="Times New Roman" w:ascii="Times New Roman" w:hAnsi="Times New Roman"/>
          <w:color w:val="auto"/>
          <w:sz w:val="24"/>
          <w:szCs w:val="24"/>
        </w:rPr>
        <w:t>studzienki zbiorcze drenażu,</w:t>
      </w:r>
    </w:p>
    <w:p>
      <w:pPr>
        <w:pStyle w:val="ListParagraph"/>
        <w:numPr>
          <w:ilvl w:val="0"/>
          <w:numId w:val="26"/>
        </w:numPr>
        <w:rPr>
          <w:rFonts w:ascii="Times New Roman" w:hAnsi="Times New Roman" w:cs="Times New Roman"/>
          <w:color w:val="00000A"/>
          <w:sz w:val="24"/>
          <w:szCs w:val="24"/>
        </w:rPr>
      </w:pPr>
      <w:r>
        <w:rPr>
          <w:rFonts w:cs="Times New Roman" w:ascii="Times New Roman" w:hAnsi="Times New Roman"/>
          <w:color w:val="auto"/>
          <w:sz w:val="24"/>
          <w:szCs w:val="24"/>
        </w:rPr>
        <w:t>pompowanie wody.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5.2.2.3. Odwodnienie wykopów igłofiltrami</w:t>
      </w:r>
    </w:p>
    <w:p>
      <w:pPr>
        <w:pStyle w:val="Normal"/>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Obniżenie zwierciadła wody gruntowej lub napływowej w wykopach za pomocą igłofiltrów                       o następujących parametrach: Igłofiltry - Ø 100 mm przy rozstawie podłużnym co 3,0 m</w:t>
      </w:r>
    </w:p>
    <w:p>
      <w:pPr>
        <w:pStyle w:val="ListParagraph"/>
        <w:numPr>
          <w:ilvl w:val="0"/>
          <w:numId w:val="27"/>
        </w:numPr>
        <w:rPr>
          <w:rFonts w:ascii="Times New Roman" w:hAnsi="Times New Roman" w:cs="Times New Roman"/>
          <w:color w:val="00000A"/>
          <w:sz w:val="24"/>
          <w:szCs w:val="24"/>
        </w:rPr>
      </w:pPr>
      <w:r>
        <w:rPr>
          <w:rFonts w:cs="Times New Roman" w:ascii="Times New Roman" w:hAnsi="Times New Roman"/>
          <w:color w:val="auto"/>
          <w:sz w:val="24"/>
          <w:szCs w:val="24"/>
        </w:rPr>
        <w:t>dla uzyskania różnicy poziomów od 0,5 do 1,0 m – igłofiltry należy zapuścić do głębokości – 3,0 m od poziomu wód istniejących,</w:t>
      </w:r>
    </w:p>
    <w:p>
      <w:pPr>
        <w:pStyle w:val="ListParagraph"/>
        <w:numPr>
          <w:ilvl w:val="0"/>
          <w:numId w:val="27"/>
        </w:numPr>
        <w:rPr>
          <w:rFonts w:ascii="Times New Roman" w:hAnsi="Times New Roman" w:cs="Times New Roman"/>
          <w:color w:val="00000A"/>
          <w:sz w:val="24"/>
          <w:szCs w:val="24"/>
        </w:rPr>
      </w:pPr>
      <w:r>
        <w:rPr>
          <w:rFonts w:cs="Times New Roman" w:ascii="Times New Roman" w:hAnsi="Times New Roman"/>
          <w:color w:val="auto"/>
          <w:sz w:val="24"/>
          <w:szCs w:val="24"/>
        </w:rPr>
        <w:t>dla uzyskania różnicy poziomów od 1,0 do 2,0 m – igłofiltry należy zapuścić do głębokości – 5,0 m od poziomu wód istniejących.</w:t>
      </w:r>
    </w:p>
    <w:p>
      <w:pPr>
        <w:pStyle w:val="Normal"/>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Sposób odwodnienia oraz zakres może ulec zmianie w zależności od rzeczywistych parametrów gruntu na placu budowy, jak również od warunków atmosferycznych. Igłofiltry zakładać wzdłuż wykopu, po obu stronach, w odległości 1.0 m od krawędzi wykopu, z obsypką filtracyjną z uwagi                na możliwość przewarstwień słabo przepuszczalnych. Należy zapewnić urządzenia do automatycznej sygnalizacji przerw w działaniu odwodnienia, pompę rezerwową oraz dwa niezależne źródła zasilania w energię. Urządzenia odwadniające powinny być kontrolowane i konserwowane przez czas trwania robót. Zakres robót do wykonania odwodnienia depresyjnego obejmuje:</w:t>
      </w:r>
    </w:p>
    <w:p>
      <w:pPr>
        <w:pStyle w:val="ListParagraph"/>
        <w:numPr>
          <w:ilvl w:val="0"/>
          <w:numId w:val="28"/>
        </w:numPr>
        <w:rPr>
          <w:rFonts w:ascii="Times New Roman" w:hAnsi="Times New Roman" w:cs="Times New Roman"/>
          <w:color w:val="00000A"/>
          <w:sz w:val="24"/>
          <w:szCs w:val="24"/>
        </w:rPr>
      </w:pPr>
      <w:r>
        <w:rPr>
          <w:rFonts w:cs="Times New Roman" w:ascii="Times New Roman" w:hAnsi="Times New Roman"/>
          <w:color w:val="auto"/>
          <w:sz w:val="24"/>
          <w:szCs w:val="24"/>
        </w:rPr>
        <w:t>montaż instalacji odwadniającej z igłofiltrami Ø32 mm,</w:t>
      </w:r>
    </w:p>
    <w:p>
      <w:pPr>
        <w:pStyle w:val="ListParagraph"/>
        <w:numPr>
          <w:ilvl w:val="0"/>
          <w:numId w:val="28"/>
        </w:numPr>
        <w:rPr>
          <w:rFonts w:ascii="Times New Roman" w:hAnsi="Times New Roman" w:cs="Times New Roman"/>
          <w:color w:val="00000A"/>
          <w:sz w:val="24"/>
          <w:szCs w:val="24"/>
        </w:rPr>
      </w:pPr>
      <w:r>
        <w:rPr>
          <w:rFonts w:cs="Times New Roman" w:ascii="Times New Roman" w:hAnsi="Times New Roman"/>
          <w:color w:val="auto"/>
          <w:sz w:val="24"/>
          <w:szCs w:val="24"/>
        </w:rPr>
        <w:t>rurociąg tymczasowy,</w:t>
      </w:r>
    </w:p>
    <w:p>
      <w:pPr>
        <w:pStyle w:val="ListParagraph"/>
        <w:numPr>
          <w:ilvl w:val="0"/>
          <w:numId w:val="28"/>
        </w:numPr>
        <w:rPr>
          <w:rFonts w:ascii="Times New Roman" w:hAnsi="Times New Roman" w:cs="Times New Roman"/>
          <w:color w:val="00000A"/>
          <w:sz w:val="24"/>
          <w:szCs w:val="24"/>
        </w:rPr>
      </w:pPr>
      <w:r>
        <w:rPr>
          <w:rFonts w:cs="Times New Roman" w:ascii="Times New Roman" w:hAnsi="Times New Roman"/>
          <w:color w:val="auto"/>
          <w:sz w:val="24"/>
          <w:szCs w:val="24"/>
        </w:rPr>
        <w:t>pompowanie wody,</w:t>
      </w:r>
    </w:p>
    <w:p>
      <w:pPr>
        <w:pStyle w:val="ListParagraph"/>
        <w:numPr>
          <w:ilvl w:val="0"/>
          <w:numId w:val="28"/>
        </w:numPr>
        <w:rPr>
          <w:rFonts w:ascii="Times New Roman" w:hAnsi="Times New Roman" w:cs="Times New Roman"/>
          <w:color w:val="00000A"/>
          <w:sz w:val="24"/>
          <w:szCs w:val="24"/>
        </w:rPr>
      </w:pPr>
      <w:r>
        <w:rPr>
          <w:rFonts w:cs="Times New Roman" w:ascii="Times New Roman" w:hAnsi="Times New Roman"/>
          <w:color w:val="auto"/>
          <w:sz w:val="24"/>
          <w:szCs w:val="24"/>
        </w:rPr>
        <w:t>demontaż całej instalacji.</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5.2.2.4. Pompowanie wody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 xml:space="preserve">Do instalacji igłofiltrowych stosować agregaty pompowo-próżniowe o gwarantowanej wysokości ssania ≥8.5 ÷ 9.0 m, napęd agregatów elektryczny przy zapotrzebowaniu mocy do 10 kW. Dla zapewnienia ciągłości odwadniania należy zapewnić rezerwowy kierunek zasilania, włączany automatycznie przy braku podstawowego. Każde odwodnienie depresyjne uruchomić pompowaniem otwierającym (stopniowe zwiększanie podciśnienia, co 0.01 Mpa wg wskazań wakuometru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na przewodzie ssącym pompy, przez regulację zaworem dławiącym na tłoczeniu, ciśnienie zwiększa się w odstępach czasu pozwalających na ustanie piaszczenia przeciętnie, co 15 ÷ 30 minut w łącznym czasie około 3 godzin). Pompowanie wody eksploatacyjne całodobowe. Wszystkie pompy samozasysające winny mieć wakuometry na ssaniu.</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5.3. Odcinki robót, przerwy i ograniczenia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W porozumieniu z Inżynierem Wykonawca zobowiązany jest uzgodnić etapowanie w celu zapewnienia właściwej organizacji ruchu na danym terenie oraz niezakłóconego toku przebiegu prac i terminowego ukończenia robót objętych kontraktem.</w:t>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6. KONTROLA, BADANIA I ODBIORY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6.1. Kontrola jakości robót</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6.1.1. Ogólne zasady</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Ogólne zasady kontroli jakości robót zawarte są w ST.00.00. Kontrola robót zgodnie                               z PN-B-10736:1999 Roboty ziemne. Wykopy otwarte dla przewodów kanalizacyjnych. Warunki techniczne wykonania. Sprawdzenie polega na kontrolowaniu zgodności z wymaganiami określonymi w niniejszej ST oraz Dokumentacji Projektowej. W czasie kontroli szczególna uwaga zostanie zwrócona na:</w:t>
      </w:r>
    </w:p>
    <w:p>
      <w:pPr>
        <w:pStyle w:val="ListParagraph"/>
        <w:numPr>
          <w:ilvl w:val="0"/>
          <w:numId w:val="29"/>
        </w:numPr>
        <w:rPr>
          <w:rFonts w:ascii="Times New Roman" w:hAnsi="Times New Roman" w:cs="Times New Roman"/>
          <w:color w:val="00000A"/>
          <w:sz w:val="24"/>
          <w:szCs w:val="24"/>
        </w:rPr>
      </w:pPr>
      <w:r>
        <w:rPr>
          <w:rFonts w:cs="Times New Roman" w:ascii="Times New Roman" w:hAnsi="Times New Roman"/>
          <w:color w:val="auto"/>
          <w:sz w:val="24"/>
          <w:szCs w:val="24"/>
        </w:rPr>
        <w:t>zapewnienie stateczności ścian wykopów,</w:t>
      </w:r>
    </w:p>
    <w:p>
      <w:pPr>
        <w:pStyle w:val="ListParagraph"/>
        <w:numPr>
          <w:ilvl w:val="0"/>
          <w:numId w:val="29"/>
        </w:numPr>
        <w:rPr>
          <w:rFonts w:ascii="Times New Roman" w:hAnsi="Times New Roman" w:cs="Times New Roman"/>
          <w:color w:val="00000A"/>
          <w:sz w:val="24"/>
          <w:szCs w:val="24"/>
        </w:rPr>
      </w:pPr>
      <w:r>
        <w:rPr>
          <w:rFonts w:cs="Times New Roman" w:ascii="Times New Roman" w:hAnsi="Times New Roman"/>
          <w:color w:val="auto"/>
          <w:sz w:val="24"/>
          <w:szCs w:val="24"/>
        </w:rPr>
        <w:t>sprawdzenie jakości umocnienia,</w:t>
      </w:r>
    </w:p>
    <w:p>
      <w:pPr>
        <w:pStyle w:val="ListParagraph"/>
        <w:numPr>
          <w:ilvl w:val="0"/>
          <w:numId w:val="29"/>
        </w:numPr>
        <w:rPr>
          <w:rFonts w:ascii="Times New Roman" w:hAnsi="Times New Roman" w:cs="Times New Roman"/>
          <w:color w:val="00000A"/>
          <w:sz w:val="24"/>
          <w:szCs w:val="24"/>
        </w:rPr>
      </w:pPr>
      <w:r>
        <w:rPr>
          <w:rFonts w:cs="Times New Roman" w:ascii="Times New Roman" w:hAnsi="Times New Roman"/>
          <w:color w:val="auto"/>
          <w:sz w:val="24"/>
          <w:szCs w:val="24"/>
        </w:rPr>
        <w:t>odwodnienie wykopów w czasie wykonywania robót i po ich zakończeniu,</w:t>
      </w:r>
    </w:p>
    <w:p>
      <w:pPr>
        <w:pStyle w:val="ListParagraph"/>
        <w:numPr>
          <w:ilvl w:val="0"/>
          <w:numId w:val="29"/>
        </w:numPr>
        <w:rPr>
          <w:rFonts w:ascii="Times New Roman" w:hAnsi="Times New Roman" w:cs="Times New Roman"/>
          <w:color w:val="00000A"/>
          <w:sz w:val="24"/>
          <w:szCs w:val="24"/>
        </w:rPr>
      </w:pPr>
      <w:r>
        <w:rPr>
          <w:rFonts w:cs="Times New Roman" w:ascii="Times New Roman" w:hAnsi="Times New Roman"/>
          <w:color w:val="auto"/>
          <w:sz w:val="24"/>
          <w:szCs w:val="24"/>
        </w:rPr>
        <w:t>dokładność wykonania wykopów,</w:t>
      </w:r>
    </w:p>
    <w:p>
      <w:pPr>
        <w:pStyle w:val="ListParagraph"/>
        <w:numPr>
          <w:ilvl w:val="0"/>
          <w:numId w:val="29"/>
        </w:numPr>
        <w:rPr>
          <w:rFonts w:ascii="Times New Roman" w:hAnsi="Times New Roman" w:cs="Times New Roman"/>
          <w:color w:val="00000A"/>
          <w:sz w:val="24"/>
          <w:szCs w:val="24"/>
        </w:rPr>
      </w:pPr>
      <w:r>
        <w:rPr>
          <w:rFonts w:cs="Times New Roman" w:ascii="Times New Roman" w:hAnsi="Times New Roman"/>
          <w:color w:val="auto"/>
          <w:sz w:val="24"/>
          <w:szCs w:val="24"/>
        </w:rPr>
        <w:t>sprawdzenie zabezpieczenia innych przewodów w wykopie,</w:t>
      </w:r>
    </w:p>
    <w:p>
      <w:pPr>
        <w:pStyle w:val="ListParagraph"/>
        <w:numPr>
          <w:ilvl w:val="0"/>
          <w:numId w:val="29"/>
        </w:numPr>
        <w:rPr>
          <w:rFonts w:ascii="Times New Roman" w:hAnsi="Times New Roman" w:cs="Times New Roman"/>
          <w:color w:val="00000A"/>
          <w:sz w:val="24"/>
          <w:szCs w:val="24"/>
        </w:rPr>
      </w:pPr>
      <w:r>
        <w:rPr>
          <w:rFonts w:cs="Times New Roman" w:ascii="Times New Roman" w:hAnsi="Times New Roman"/>
          <w:color w:val="auto"/>
          <w:sz w:val="24"/>
          <w:szCs w:val="24"/>
        </w:rPr>
        <w:t>zagęszczenie zasypanego wykopu,</w:t>
      </w:r>
    </w:p>
    <w:p>
      <w:pPr>
        <w:pStyle w:val="Normal"/>
        <w:ind w:left="0" w:right="0" w:firstLine="360"/>
        <w:rPr>
          <w:rFonts w:ascii="Times New Roman" w:hAnsi="Times New Roman" w:cs="Times New Roman"/>
          <w:color w:val="00000A"/>
          <w:sz w:val="24"/>
          <w:szCs w:val="24"/>
        </w:rPr>
      </w:pPr>
      <w:r>
        <w:rPr>
          <w:rFonts w:cs="Times New Roman" w:ascii="Times New Roman" w:hAnsi="Times New Roman"/>
          <w:color w:val="auto"/>
          <w:sz w:val="24"/>
          <w:szCs w:val="24"/>
        </w:rPr>
        <w:t>Badania będą przeprowadzane przez osoby uprawnione, natomiast wyniki badań zostaną                         przez te osoby podpisane.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6.1.2. Roboty ziemne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Zakres badań i pomiarów:</w:t>
      </w:r>
    </w:p>
    <w:p>
      <w:pPr>
        <w:pStyle w:val="ListParagraph"/>
        <w:numPr>
          <w:ilvl w:val="0"/>
          <w:numId w:val="30"/>
        </w:numPr>
        <w:rPr>
          <w:rFonts w:ascii="Times New Roman" w:hAnsi="Times New Roman" w:cs="Times New Roman"/>
          <w:color w:val="00000A"/>
          <w:sz w:val="24"/>
          <w:szCs w:val="24"/>
        </w:rPr>
      </w:pPr>
      <w:r>
        <w:rPr>
          <w:rFonts w:cs="Times New Roman" w:ascii="Times New Roman" w:hAnsi="Times New Roman"/>
          <w:color w:val="auto"/>
          <w:sz w:val="24"/>
          <w:szCs w:val="24"/>
        </w:rPr>
        <w:t>badanie zagęszczenia gruntu: wskaźnik zagęszczenia określa dla każdej ułożonej warstwy;</w:t>
      </w:r>
    </w:p>
    <w:p>
      <w:pPr>
        <w:pStyle w:val="ListParagraph"/>
        <w:numPr>
          <w:ilvl w:val="0"/>
          <w:numId w:val="30"/>
        </w:numPr>
        <w:rPr>
          <w:rFonts w:ascii="Times New Roman" w:hAnsi="Times New Roman" w:cs="Times New Roman"/>
          <w:color w:val="00000A"/>
          <w:sz w:val="24"/>
          <w:szCs w:val="24"/>
        </w:rPr>
      </w:pPr>
      <w:r>
        <w:rPr>
          <w:rFonts w:cs="Times New Roman" w:ascii="Times New Roman" w:hAnsi="Times New Roman"/>
          <w:color w:val="auto"/>
          <w:sz w:val="24"/>
          <w:szCs w:val="24"/>
        </w:rPr>
        <w:t>badania wykopów otwartych obejmują badania materiałów i elementów obudowy, zabezpieczenia wykopów przed zalaniem wodą z opadów atmosferycznych, zachowanie warunków bezpieczeństwa pracy, a ponadto obejmują sprawdzenie metod wykonania wykopu;</w:t>
      </w:r>
    </w:p>
    <w:p>
      <w:pPr>
        <w:pStyle w:val="ListParagraph"/>
        <w:numPr>
          <w:ilvl w:val="0"/>
          <w:numId w:val="30"/>
        </w:numPr>
        <w:rPr>
          <w:rFonts w:ascii="Times New Roman" w:hAnsi="Times New Roman" w:cs="Times New Roman"/>
          <w:color w:val="00000A"/>
          <w:sz w:val="24"/>
          <w:szCs w:val="24"/>
        </w:rPr>
      </w:pPr>
      <w:r>
        <w:rPr>
          <w:rFonts w:cs="Times New Roman" w:ascii="Times New Roman" w:hAnsi="Times New Roman"/>
          <w:color w:val="auto"/>
          <w:sz w:val="24"/>
          <w:szCs w:val="24"/>
        </w:rPr>
        <w:t>badania podłoża naturalnego przeprowadza się dla stwierdzenia czy grunt podłoża stanowi nienaruszony rodzimy grunt sypki; ma naturalną wilgotność, nie został podebrany, jest zgodny z określonymi warunkami w Dokumentacji Projektowej</w:t>
      </w:r>
    </w:p>
    <w:p>
      <w:pPr>
        <w:pStyle w:val="ListParagraph"/>
        <w:numPr>
          <w:ilvl w:val="0"/>
          <w:numId w:val="30"/>
        </w:numPr>
        <w:rPr>
          <w:rFonts w:ascii="Times New Roman" w:hAnsi="Times New Roman" w:cs="Times New Roman"/>
          <w:color w:val="00000A"/>
          <w:sz w:val="24"/>
          <w:szCs w:val="24"/>
        </w:rPr>
      </w:pPr>
      <w:r>
        <w:rPr>
          <w:rFonts w:cs="Times New Roman" w:ascii="Times New Roman" w:hAnsi="Times New Roman"/>
          <w:color w:val="auto"/>
          <w:sz w:val="24"/>
          <w:szCs w:val="24"/>
        </w:rPr>
        <w:t>badania podłoża wzmocnionego przeprowadza się przez oględziny zewnętrzne i obmiar,                   przy czym grubość podłoża należy wykonać w trzech wybranych miejscach badanego odcinka podłoża z dokładnością do 1 cm. Badanie to obejmuje ponadto usytuowanie podłoża w planie, rzędne podłoża i głębokość ułożenia podłoża;</w:t>
      </w:r>
    </w:p>
    <w:p>
      <w:pPr>
        <w:pStyle w:val="ListParagraph"/>
        <w:numPr>
          <w:ilvl w:val="0"/>
          <w:numId w:val="30"/>
        </w:numPr>
        <w:rPr>
          <w:rFonts w:ascii="Times New Roman" w:hAnsi="Times New Roman" w:cs="Times New Roman"/>
          <w:color w:val="00000A"/>
          <w:sz w:val="24"/>
          <w:szCs w:val="24"/>
        </w:rPr>
      </w:pPr>
      <w:r>
        <w:rPr>
          <w:rFonts w:cs="Times New Roman" w:ascii="Times New Roman" w:hAnsi="Times New Roman"/>
          <w:color w:val="auto"/>
          <w:sz w:val="24"/>
          <w:szCs w:val="24"/>
        </w:rPr>
        <w:t>badania zasypu przewodu sprowadza się do badania warstwy ochronnej zasypu, zasypu przewodu do powierzchni terenu;</w:t>
      </w:r>
    </w:p>
    <w:p>
      <w:pPr>
        <w:pStyle w:val="ListParagraph"/>
        <w:numPr>
          <w:ilvl w:val="0"/>
          <w:numId w:val="30"/>
        </w:numPr>
        <w:rPr>
          <w:rFonts w:ascii="Times New Roman" w:hAnsi="Times New Roman" w:cs="Times New Roman"/>
          <w:color w:val="00000A"/>
          <w:sz w:val="24"/>
          <w:szCs w:val="24"/>
        </w:rPr>
      </w:pPr>
      <w:r>
        <w:rPr>
          <w:rFonts w:cs="Times New Roman" w:ascii="Times New Roman" w:hAnsi="Times New Roman"/>
          <w:color w:val="auto"/>
          <w:sz w:val="24"/>
          <w:szCs w:val="24"/>
        </w:rPr>
        <w:t>badania nasypu stałego sprowadza się do badania zagęszczenia gruntu nasypowego, wilgotności zagęszczonego gruntu.</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Badania stopnia zagęszczenia zasypki wykopów przeprowadzić :</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-co najmniej jedno badanie na 30,0 mb wykopu na terenach utwardzonych,</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-co najmniej jedno badanie na 100,0 mb wykopu na terenach pozostałych.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6.2. Działania związane z odbiorem robót</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Ogólne zasady odbioru robót podano w ST-00-Wymagania ogólne.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Odbioru robót ziemnych należy dokonać zgodnie z PN-B-06050:1999.</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Odbiorowi podlega ilość i jakość wykonanego odwodnionego wykopu, zasypu, nasypu.</w:t>
      </w:r>
    </w:p>
    <w:p>
      <w:pPr>
        <w:pStyle w:val="Normal"/>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7. ODBIÓR ROBÓT BUDOWLANYCH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7.1. Wymagania ogólne</w:t>
      </w:r>
    </w:p>
    <w:p>
      <w:pPr>
        <w:pStyle w:val="Normal"/>
        <w:ind w:left="0" w:right="0" w:firstLine="709"/>
        <w:rPr>
          <w:color w:val="auto"/>
        </w:rPr>
      </w:pPr>
      <w:r>
        <w:rPr>
          <w:rFonts w:cs="Times New Roman" w:ascii="Times New Roman" w:hAnsi="Times New Roman"/>
          <w:color w:val="auto"/>
          <w:sz w:val="24"/>
          <w:szCs w:val="24"/>
        </w:rPr>
        <w:t>Wymagania ogólne dotyczące odbioru Robót określa pkt 7 ST 00.00</w:t>
      </w:r>
    </w:p>
    <w:p>
      <w:pPr>
        <w:pStyle w:val="Normal"/>
        <w:ind w:left="0" w:right="0" w:firstLine="709"/>
        <w:rPr>
          <w:rFonts w:ascii="Times New Roman" w:hAnsi="Times New Roman" w:cs="Times New Roman"/>
          <w:sz w:val="24"/>
          <w:szCs w:val="24"/>
        </w:rPr>
      </w:pPr>
      <w:r>
        <w:rPr>
          <w:color w:val="auto"/>
        </w:rPr>
      </w:r>
    </w:p>
    <w:p>
      <w:pPr>
        <w:pStyle w:val="Normal"/>
        <w:ind w:left="0" w:right="0" w:firstLine="709"/>
        <w:rPr>
          <w:rFonts w:ascii="Times New Roman" w:hAnsi="Times New Roman" w:cs="Times New Roman"/>
          <w:sz w:val="24"/>
          <w:szCs w:val="24"/>
        </w:rPr>
      </w:pPr>
      <w:r>
        <w:rPr>
          <w:color w:val="auto"/>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7.2. Odbiór robót zanikających i ulegających zakryciu</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Odbiór robót zanikających i ulegających zakryciu wykonać na podstawie oględzin na terenie budowy. Przedmiotem odbiorów będą :</w:t>
      </w:r>
    </w:p>
    <w:p>
      <w:pPr>
        <w:pStyle w:val="ListParagraph"/>
        <w:numPr>
          <w:ilvl w:val="0"/>
          <w:numId w:val="31"/>
        </w:numPr>
        <w:rPr>
          <w:rFonts w:ascii="Times New Roman" w:hAnsi="Times New Roman" w:cs="Times New Roman"/>
          <w:color w:val="00000A"/>
          <w:sz w:val="24"/>
          <w:szCs w:val="24"/>
        </w:rPr>
      </w:pPr>
      <w:r>
        <w:rPr>
          <w:rFonts w:cs="Times New Roman" w:ascii="Times New Roman" w:hAnsi="Times New Roman"/>
          <w:color w:val="auto"/>
          <w:sz w:val="24"/>
          <w:szCs w:val="24"/>
        </w:rPr>
        <w:t>zabezpieczenie wykopów</w:t>
      </w:r>
    </w:p>
    <w:p>
      <w:pPr>
        <w:pStyle w:val="ListParagraph"/>
        <w:numPr>
          <w:ilvl w:val="0"/>
          <w:numId w:val="31"/>
        </w:numPr>
        <w:rPr>
          <w:rFonts w:ascii="Times New Roman" w:hAnsi="Times New Roman" w:cs="Times New Roman"/>
          <w:color w:val="00000A"/>
          <w:sz w:val="24"/>
          <w:szCs w:val="24"/>
        </w:rPr>
      </w:pPr>
      <w:r>
        <w:rPr>
          <w:rFonts w:cs="Times New Roman" w:ascii="Times New Roman" w:hAnsi="Times New Roman"/>
          <w:color w:val="auto"/>
          <w:sz w:val="24"/>
          <w:szCs w:val="24"/>
        </w:rPr>
        <w:t>podsypka pod rurociągi i studzienki</w:t>
      </w:r>
    </w:p>
    <w:p>
      <w:pPr>
        <w:pStyle w:val="ListParagraph"/>
        <w:numPr>
          <w:ilvl w:val="0"/>
          <w:numId w:val="31"/>
        </w:numPr>
        <w:rPr>
          <w:rFonts w:ascii="Times New Roman" w:hAnsi="Times New Roman" w:cs="Times New Roman"/>
          <w:color w:val="00000A"/>
          <w:sz w:val="24"/>
          <w:szCs w:val="24"/>
        </w:rPr>
      </w:pPr>
      <w:r>
        <w:rPr>
          <w:rFonts w:cs="Times New Roman" w:ascii="Times New Roman" w:hAnsi="Times New Roman"/>
          <w:color w:val="auto"/>
          <w:sz w:val="24"/>
          <w:szCs w:val="24"/>
        </w:rPr>
        <w:t>obsypka rurociągów</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Z odbioru każdego elementu zostanie sporządzony protokół odbioru robót zanikających                         i ulegających zakryciu protokół będzie podpisany przez Wykonawcę, Inspektora nadzoru                                    i Przedstawiciela Zamawiającego. Brak protokołu powoduje uznanie robót za roboty niewykonane.</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7.3. Dokumentacja powykonawcza</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Miejsca dokonania pomiarów stopnia zagęszczania gruntu będą oznaczone i opisane                           na dokumentacji powykonawczej dotyczącej sieci kanalizacyjnych.</w:t>
      </w:r>
    </w:p>
    <w:p>
      <w:pPr>
        <w:pStyle w:val="Normal"/>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8. ROZLICZENIE ROBÓT PODSTAWOWYCH I PRAC TOWARZYSZCYCH</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8.1. Ustalenia ogólne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Ustalenia ogólne zawarte są w ST 00.00 Wymagania ogólne pkt. 8.</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8.2. Ustalenia szczegółowe</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Cena ryczałtowa oprócz ustaleń w pk-cie 8.2 ST 00.00 mają zawierać następujące roboty:</w:t>
      </w:r>
    </w:p>
    <w:p>
      <w:pPr>
        <w:pStyle w:val="Normal"/>
        <w:rPr>
          <w:rFonts w:ascii="Times New Roman" w:hAnsi="Times New Roman" w:cs="Times New Roman"/>
          <w:b/>
          <w:b/>
          <w:bCs/>
          <w:color w:val="00000A"/>
          <w:sz w:val="24"/>
          <w:szCs w:val="24"/>
        </w:rPr>
      </w:pPr>
      <w:r>
        <w:rPr>
          <w:rFonts w:cs="Times New Roman" w:ascii="Times New Roman" w:hAnsi="Times New Roman"/>
          <w:b/>
          <w:bCs/>
          <w:color w:val="auto"/>
          <w:sz w:val="24"/>
          <w:szCs w:val="24"/>
        </w:rPr>
        <w:t>8.2.1. Roboty ziemne</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Cena ryczałtowa ma zawierać następujące roboty:</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-prace pomiarowe, wytyczenie osi budowli, ustawienie ław wysokościowych, wyznaczenie krawędzi wykopów;</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ewentualne karczowanie (usunięcie karczy tj. kolidujących korzeni drzew);</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zdjęcie humusu, przemieszczenie go poza strefę robót i zhałdowanie;</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wykonanie wykopu, plantowanie dna wykopu i wykonanie robót ziemnych pomocniczych              w wykopie i na odkładzie, ręczne wyrównanie skarp wykopu i powierzchni odkładu;</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utrzymanie i naprawa dróg tymczasowych w obrębie robót;</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wszystkie przemieszczenia i przerzuty gruntu, pryzmowanie gruntu przeznaczonego                           na zasypkę;</w:t>
      </w:r>
    </w:p>
    <w:p>
      <w:pPr>
        <w:pStyle w:val="ListParagraph"/>
        <w:numPr>
          <w:ilvl w:val="0"/>
          <w:numId w:val="32"/>
        </w:numPr>
        <w:rPr>
          <w:color w:val="00000A"/>
        </w:rPr>
      </w:pPr>
      <w:r>
        <w:rPr>
          <w:rFonts w:cs="Times New Roman" w:ascii="Times New Roman" w:hAnsi="Times New Roman"/>
          <w:color w:val="auto"/>
          <w:sz w:val="24"/>
          <w:szCs w:val="24"/>
        </w:rPr>
        <w:t>niezbędne odwodnienie wykopów na czas wykonywania robót w tym: uzyskanie pozwolenia wodnoprawnego na zrzut wody z odwodnienia (o ile będzie wymagane), roboty przygotowawcze, wyznaczenie lokalizacji studni, kolektorów, zrzutu wody itp; montaż                          i demontaż sprzętu odwodnieniowego, montaż i demontaż rurociągów tymczasowych, montaż i demontaż pomp i agregatów odwodnieniowych, obsługę i dozór pomp agregatów, konserwację pomp agregatów, pompowanie wody, koszt zakupu i transportu mieszanki żwirowo-piaskowej i piasku, wykonanie opsypek piaskowych lub żwirowo-piaskowych, kontrolę jakości zrzucanej wody, oczyszczenie, ułożenie i odwiezienie materiałów i sprzętu;</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zasypanie wykopu z zagęszczeniem gruntu;</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przy wykonaniu zasypki i nasypów – zasypka i zagęszczenie gruntu;</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przy wymianie gruntu – koszt przywozu i zakupu materiału zamiennego;</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przy wywozie nieprzydatnych mas ziemnych – załadunek gruntu, przewóz gruntu samochodami samowyładowczymi i wyładunek w miejscu składowania wraz z opłatami                    za składowanie;</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wyrównywanie zasypek, ścięcie wypukłości oraz zasypanie wgłębień z wyrównaniem powierzchni terenu;</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wykonanie niezbędnych zejść do wykopu i zabezpieczeń, oznakowanie terenu robót;</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umocnienia wykopów w niezbędnym zakresie, zapewniającym bezpieczne warunki realizacji robót;</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wykonanie wszelkich badań zagęszczania gruntu;</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wykonanie zabezpieczeń wykopów przed osobami postronnymi i wykonanie kładek i przejść dla pieszych;</w:t>
      </w:r>
    </w:p>
    <w:p>
      <w:pPr>
        <w:pStyle w:val="ListParagraph"/>
        <w:numPr>
          <w:ilvl w:val="0"/>
          <w:numId w:val="32"/>
        </w:numPr>
        <w:rPr>
          <w:rFonts w:ascii="Times New Roman" w:hAnsi="Times New Roman" w:cs="Times New Roman"/>
          <w:color w:val="00000A"/>
          <w:sz w:val="24"/>
          <w:szCs w:val="24"/>
        </w:rPr>
      </w:pPr>
      <w:r>
        <w:rPr>
          <w:rFonts w:cs="Times New Roman" w:ascii="Times New Roman" w:hAnsi="Times New Roman"/>
          <w:color w:val="auto"/>
          <w:sz w:val="24"/>
          <w:szCs w:val="24"/>
        </w:rPr>
        <w:t>uporządkowanie terenu po wykonaniu robót, pobocza dróg wyprofilować a tereny zielone pokryć humusem i obsiać trawą.</w:t>
      </w:r>
    </w:p>
    <w:p>
      <w:pPr>
        <w:pStyle w:val="Normal"/>
        <w:ind w:left="360" w:right="0" w:hanging="0"/>
        <w:rPr>
          <w:rFonts w:ascii="Times New Roman" w:hAnsi="Times New Roman" w:cs="Times New Roman"/>
          <w:b/>
          <w:b/>
          <w:bCs/>
          <w:color w:val="00000A"/>
          <w:sz w:val="24"/>
          <w:szCs w:val="24"/>
        </w:rPr>
      </w:pPr>
      <w:r>
        <w:rPr>
          <w:rFonts w:cs="Times New Roman" w:ascii="Times New Roman" w:hAnsi="Times New Roman"/>
          <w:b/>
          <w:bCs/>
          <w:color w:val="auto"/>
          <w:sz w:val="24"/>
          <w:szCs w:val="24"/>
        </w:rPr>
        <w:t>8.2.1.1. Roboty ziemne liniowe</w:t>
      </w:r>
    </w:p>
    <w:p>
      <w:pPr>
        <w:pStyle w:val="Normal"/>
        <w:ind w:left="360" w:right="0" w:firstLine="349"/>
        <w:rPr>
          <w:rFonts w:ascii="Times New Roman" w:hAnsi="Times New Roman" w:cs="Times New Roman"/>
          <w:color w:val="00000A"/>
          <w:sz w:val="24"/>
          <w:szCs w:val="24"/>
        </w:rPr>
      </w:pPr>
      <w:r>
        <w:rPr>
          <w:rFonts w:cs="Times New Roman" w:ascii="Times New Roman" w:hAnsi="Times New Roman"/>
          <w:color w:val="auto"/>
          <w:sz w:val="24"/>
          <w:szCs w:val="24"/>
        </w:rPr>
        <w:t>Cena ryczałtowa ma zawierać następujące roboty, wykonanie robót zgodnie z pkt. 8.2.1 niniejszej ST oraz:</w:t>
      </w:r>
    </w:p>
    <w:p>
      <w:pPr>
        <w:pStyle w:val="ListParagraph"/>
        <w:numPr>
          <w:ilvl w:val="0"/>
          <w:numId w:val="33"/>
        </w:numPr>
        <w:rPr>
          <w:rFonts w:ascii="Times New Roman" w:hAnsi="Times New Roman" w:cs="Times New Roman"/>
          <w:color w:val="00000A"/>
          <w:sz w:val="24"/>
          <w:szCs w:val="24"/>
        </w:rPr>
      </w:pPr>
      <w:r>
        <w:rPr>
          <w:rFonts w:cs="Times New Roman" w:ascii="Times New Roman" w:hAnsi="Times New Roman"/>
          <w:color w:val="auto"/>
          <w:sz w:val="24"/>
          <w:szCs w:val="24"/>
        </w:rPr>
        <w:t>podsypka pod rurociągi grubości, co najmniej 20 cm i pod studzienki grubości, co najmniej 15 cm;</w:t>
      </w:r>
    </w:p>
    <w:p>
      <w:pPr>
        <w:pStyle w:val="ListParagraph"/>
        <w:numPr>
          <w:ilvl w:val="0"/>
          <w:numId w:val="33"/>
        </w:numPr>
        <w:rPr>
          <w:rFonts w:ascii="Times New Roman" w:hAnsi="Times New Roman" w:cs="Times New Roman"/>
          <w:color w:val="00000A"/>
          <w:sz w:val="24"/>
          <w:szCs w:val="24"/>
        </w:rPr>
      </w:pPr>
      <w:r>
        <w:rPr>
          <w:rFonts w:cs="Times New Roman" w:ascii="Times New Roman" w:hAnsi="Times New Roman"/>
          <w:color w:val="auto"/>
          <w:sz w:val="24"/>
          <w:szCs w:val="24"/>
        </w:rPr>
        <w:t>obsypka rurociągów do wysokości, co najmniej 30 cm ponad wierzch rury                                     wraz z zagęszczeniem;</w:t>
      </w:r>
    </w:p>
    <w:p>
      <w:pPr>
        <w:pStyle w:val="ListParagraph"/>
        <w:numPr>
          <w:ilvl w:val="0"/>
          <w:numId w:val="33"/>
        </w:numPr>
        <w:rPr>
          <w:rFonts w:ascii="Times New Roman" w:hAnsi="Times New Roman" w:cs="Times New Roman"/>
          <w:color w:val="00000A"/>
          <w:sz w:val="24"/>
          <w:szCs w:val="24"/>
        </w:rPr>
      </w:pPr>
      <w:r>
        <w:rPr>
          <w:rFonts w:cs="Times New Roman" w:ascii="Times New Roman" w:hAnsi="Times New Roman"/>
          <w:color w:val="auto"/>
          <w:sz w:val="24"/>
          <w:szCs w:val="24"/>
        </w:rPr>
        <w:t>przy wykonywaniu zasypki rurociągów – przygotowanie gruntu do zasypania warstwy ochronnej wokół przewodów (przesianie lub wymiana gruntu) oraz wykonanie zasypki;</w:t>
      </w:r>
    </w:p>
    <w:p>
      <w:pPr>
        <w:pStyle w:val="ListParagraph"/>
        <w:numPr>
          <w:ilvl w:val="0"/>
          <w:numId w:val="33"/>
        </w:numPr>
        <w:rPr>
          <w:rFonts w:ascii="Times New Roman" w:hAnsi="Times New Roman" w:cs="Times New Roman"/>
          <w:color w:val="00000A"/>
          <w:sz w:val="24"/>
          <w:szCs w:val="24"/>
        </w:rPr>
      </w:pPr>
      <w:r>
        <w:rPr>
          <w:rFonts w:cs="Times New Roman" w:ascii="Times New Roman" w:hAnsi="Times New Roman"/>
          <w:color w:val="auto"/>
          <w:sz w:val="24"/>
          <w:szCs w:val="24"/>
        </w:rPr>
        <w:t>wykonanie podwieszenia istniejącego uzbrojenia (kabli, kanałów i innych) w miejscach skrzyżowań z sieciami wykonywanymi.</w:t>
      </w:r>
    </w:p>
    <w:p>
      <w:pPr>
        <w:pStyle w:val="Normal"/>
        <w:ind w:left="360" w:right="0" w:hanging="0"/>
        <w:rPr>
          <w:rFonts w:ascii="Times New Roman" w:hAnsi="Times New Roman" w:cs="Times New Roman"/>
          <w:b/>
          <w:b/>
          <w:bCs/>
          <w:color w:val="00000A"/>
          <w:sz w:val="24"/>
          <w:szCs w:val="24"/>
        </w:rPr>
      </w:pPr>
      <w:r>
        <w:rPr>
          <w:rFonts w:cs="Times New Roman" w:ascii="Times New Roman" w:hAnsi="Times New Roman"/>
          <w:b/>
          <w:bCs/>
          <w:color w:val="auto"/>
          <w:sz w:val="24"/>
          <w:szCs w:val="24"/>
        </w:rPr>
        <w:t>8.2.1.2. Roboty ziemne liniowe dla głębokich wykopów</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Cena ryczałtowa ma zawierać następujące roboty:</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-wykonanie robót zgodnie z pkt. 8.2.1.1 niniejszej ST dla wykopów o głębokości powyżej 4,20 m.</w:t>
      </w:r>
    </w:p>
    <w:p>
      <w:pPr>
        <w:pStyle w:val="Normal"/>
        <w:ind w:left="360" w:right="0" w:hanging="0"/>
        <w:rPr>
          <w:rFonts w:ascii="Times New Roman" w:hAnsi="Times New Roman" w:cs="Times New Roman"/>
          <w:b/>
          <w:b/>
          <w:bCs/>
          <w:color w:val="00000A"/>
          <w:sz w:val="24"/>
          <w:szCs w:val="24"/>
        </w:rPr>
      </w:pPr>
      <w:r>
        <w:rPr>
          <w:rFonts w:cs="Times New Roman" w:ascii="Times New Roman" w:hAnsi="Times New Roman"/>
          <w:b/>
          <w:bCs/>
          <w:color w:val="auto"/>
          <w:sz w:val="24"/>
          <w:szCs w:val="24"/>
        </w:rPr>
        <w:t>8.2.1.3. Roboty ziemne techniczne</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Cena ryczałtowa ma zawierać następujące roboty:</w:t>
      </w:r>
    </w:p>
    <w:p>
      <w:pPr>
        <w:pStyle w:val="ListParagraph"/>
        <w:numPr>
          <w:ilvl w:val="0"/>
          <w:numId w:val="34"/>
        </w:numPr>
        <w:rPr>
          <w:rFonts w:ascii="Times New Roman" w:hAnsi="Times New Roman" w:cs="Times New Roman"/>
          <w:color w:val="00000A"/>
          <w:sz w:val="24"/>
          <w:szCs w:val="24"/>
        </w:rPr>
      </w:pPr>
      <w:r>
        <w:rPr>
          <w:rFonts w:cs="Times New Roman" w:ascii="Times New Roman" w:hAnsi="Times New Roman"/>
          <w:color w:val="auto"/>
          <w:sz w:val="24"/>
          <w:szCs w:val="24"/>
        </w:rPr>
        <w:t>wykonanie robót zgodnie z pkt. 8.2.1 niniejszej ST;</w:t>
      </w:r>
    </w:p>
    <w:p>
      <w:pPr>
        <w:pStyle w:val="ListParagraph"/>
        <w:numPr>
          <w:ilvl w:val="0"/>
          <w:numId w:val="34"/>
        </w:numPr>
        <w:rPr>
          <w:rFonts w:ascii="Times New Roman" w:hAnsi="Times New Roman" w:cs="Times New Roman"/>
          <w:color w:val="00000A"/>
          <w:sz w:val="24"/>
          <w:szCs w:val="24"/>
        </w:rPr>
      </w:pPr>
      <w:r>
        <w:rPr>
          <w:rFonts w:cs="Times New Roman" w:ascii="Times New Roman" w:hAnsi="Times New Roman"/>
          <w:color w:val="auto"/>
          <w:sz w:val="24"/>
          <w:szCs w:val="24"/>
        </w:rPr>
        <w:t>wykonanie robót ziemnych dla komór przeciskowych;</w:t>
      </w:r>
    </w:p>
    <w:p>
      <w:pPr>
        <w:pStyle w:val="ListParagraph"/>
        <w:numPr>
          <w:ilvl w:val="0"/>
          <w:numId w:val="34"/>
        </w:numPr>
        <w:rPr>
          <w:rFonts w:ascii="Times New Roman" w:hAnsi="Times New Roman" w:cs="Times New Roman"/>
          <w:color w:val="00000A"/>
          <w:sz w:val="24"/>
          <w:szCs w:val="24"/>
        </w:rPr>
      </w:pPr>
      <w:r>
        <w:rPr>
          <w:rFonts w:cs="Times New Roman" w:ascii="Times New Roman" w:hAnsi="Times New Roman"/>
          <w:color w:val="auto"/>
          <w:sz w:val="24"/>
          <w:szCs w:val="24"/>
        </w:rPr>
        <w:t>umocnienie ścian wykopu, jeżeli będzie konieczne to również ścianką szczelną wraz z demontażem po zakończeniu robót w wykopie.</w:t>
      </w:r>
    </w:p>
    <w:p>
      <w:pPr>
        <w:pStyle w:val="Normal"/>
        <w:rPr>
          <w:color w:val="auto"/>
        </w:rPr>
      </w:pPr>
      <w:r>
        <w:rPr>
          <w:rFonts w:cs="Times New Roman" w:ascii="Times New Roman" w:hAnsi="Times New Roman"/>
          <w:b/>
          <w:bCs/>
          <w:color w:val="auto"/>
          <w:sz w:val="24"/>
          <w:szCs w:val="24"/>
        </w:rPr>
        <w:t>8.2.2. Ukształtowanie terenu pompowni ścieków</w:t>
      </w:r>
    </w:p>
    <w:p>
      <w:pPr>
        <w:pStyle w:val="Normal"/>
        <w:ind w:left="0" w:right="0" w:firstLine="709"/>
        <w:rPr>
          <w:rFonts w:ascii="Times New Roman" w:hAnsi="Times New Roman" w:cs="Times New Roman"/>
          <w:color w:val="00000A"/>
          <w:sz w:val="24"/>
          <w:szCs w:val="24"/>
        </w:rPr>
      </w:pPr>
      <w:r>
        <w:rPr>
          <w:rFonts w:cs="Times New Roman" w:ascii="Times New Roman" w:hAnsi="Times New Roman"/>
          <w:color w:val="auto"/>
          <w:sz w:val="24"/>
          <w:szCs w:val="24"/>
        </w:rPr>
        <w:t>Koszt wykonania ukształtowania terenu należy uwzględnić w cenie wykonania zagospodarowania terenu pompowni ścieków w pkt 9.2.2 ST02.02.</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Cena ryczałtowa ma zawierać następujące roboty:</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prace pomiarowe, wytyczenie osi budowli, ustawienie ław wysokościowych, wyznaczenie krawędzi nasypów;</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zdjęcie humusu, przemieszczenie go poza strefę robót i zhałdowanie;</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wykonanie nasypu, plantowanie powierzchni i wykonanie robót ziemnych pomocniczych w nasypie i na odkładzie, ręczne wyrównanie skarp nasypu;</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utrzymanie i naprawa dróg tymczasowych w obrębie robót;</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zakup, załadunek i transport na miejsce wykonania robót gruntu przeznaczonego     na nasypy;</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wszystkie przemieszczenia i przerzuty gruntu przeznaczonego na nasypy;</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zagęszczanie gruntu w nasypie;</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wyrównywanie powierzchni nasypów, ścięcie wypukłości oraz zasypanie wgłębień z wyrównaniem powierzchni terenu, przyległego do nasypu;</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wykonanie wszelkich badań zagęszczania gruntu;</w:t>
      </w:r>
    </w:p>
    <w:p>
      <w:pPr>
        <w:pStyle w:val="ListParagraph"/>
        <w:numPr>
          <w:ilvl w:val="0"/>
          <w:numId w:val="35"/>
        </w:numPr>
        <w:rPr>
          <w:rFonts w:ascii="Times New Roman" w:hAnsi="Times New Roman" w:cs="Times New Roman"/>
          <w:color w:val="00000A"/>
          <w:sz w:val="24"/>
          <w:szCs w:val="24"/>
        </w:rPr>
      </w:pPr>
      <w:r>
        <w:rPr>
          <w:rFonts w:cs="Times New Roman" w:ascii="Times New Roman" w:hAnsi="Times New Roman"/>
          <w:color w:val="auto"/>
          <w:sz w:val="24"/>
          <w:szCs w:val="24"/>
        </w:rPr>
        <w:t>uporządkowanie terenu po wykonaniu robót, tereny zielone pokryć humusem                      i obsiać trawą.</w:t>
      </w:r>
    </w:p>
    <w:p>
      <w:pPr>
        <w:pStyle w:val="Normal"/>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rPr>
          <w:rFonts w:ascii="Times New Roman" w:hAnsi="Times New Roman" w:cs="Times New Roman"/>
          <w:b/>
          <w:b/>
          <w:color w:val="00000A"/>
          <w:sz w:val="24"/>
          <w:szCs w:val="24"/>
        </w:rPr>
      </w:pPr>
      <w:r>
        <w:rPr>
          <w:rFonts w:cs="Times New Roman" w:ascii="Times New Roman" w:hAnsi="Times New Roman"/>
          <w:b/>
          <w:color w:val="auto"/>
          <w:sz w:val="24"/>
          <w:szCs w:val="24"/>
        </w:rPr>
        <w:t>9. DOKUMENTY ODNIESIENIA</w:t>
      </w:r>
    </w:p>
    <w:p>
      <w:pPr>
        <w:pStyle w:val="Normal"/>
        <w:rPr>
          <w:rFonts w:ascii="Times New Roman" w:hAnsi="Times New Roman" w:cs="Times New Roman"/>
          <w:b/>
          <w:b/>
          <w:color w:val="00000A"/>
          <w:sz w:val="24"/>
          <w:szCs w:val="24"/>
        </w:rPr>
      </w:pPr>
      <w:r>
        <w:rPr>
          <w:rFonts w:cs="Times New Roman" w:ascii="Times New Roman" w:hAnsi="Times New Roman"/>
          <w:b/>
          <w:color w:val="auto"/>
          <w:sz w:val="24"/>
          <w:szCs w:val="24"/>
        </w:rPr>
        <w:t>9.1. Elementy Dokumentacji Projektowej</w:t>
      </w:r>
    </w:p>
    <w:p>
      <w:pPr>
        <w:pStyle w:val="Normal"/>
        <w:rPr>
          <w:rFonts w:ascii="Times New Roman" w:hAnsi="Times New Roman" w:cs="Times New Roman"/>
          <w:color w:val="00000A"/>
          <w:sz w:val="24"/>
          <w:szCs w:val="24"/>
        </w:rPr>
      </w:pPr>
      <w:r>
        <w:rPr>
          <w:rFonts w:cs="Times New Roman" w:ascii="Times New Roman" w:hAnsi="Times New Roman"/>
          <w:color w:val="auto"/>
          <w:sz w:val="24"/>
          <w:szCs w:val="24"/>
        </w:rPr>
        <w:t>Dokumentacja Projektowa dołączona przez Zamawiającego.</w:t>
      </w:r>
    </w:p>
    <w:p>
      <w:pPr>
        <w:pStyle w:val="Normal"/>
        <w:rPr>
          <w:rFonts w:ascii="Times New Roman" w:hAnsi="Times New Roman" w:cs="Times New Roman"/>
          <w:b/>
          <w:b/>
          <w:color w:val="00000A"/>
          <w:sz w:val="24"/>
          <w:szCs w:val="24"/>
        </w:rPr>
      </w:pPr>
      <w:r>
        <w:rPr>
          <w:rFonts w:cs="Times New Roman" w:ascii="Times New Roman" w:hAnsi="Times New Roman"/>
          <w:b/>
          <w:color w:val="auto"/>
          <w:sz w:val="24"/>
          <w:szCs w:val="24"/>
        </w:rPr>
        <w:t>9.2. Normy</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1. PN-B-06050:1999 Geotechnika. Roboty ziemne. Wymagania ogólne.</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2. PN-B-10736:1999 Roboty ziemne -- Wykopy otwarte dla przewodów wodociągowych                             i kanalizacyjnych -- Warunki techniczne wykonania</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3. PN-S-02205:1998 Drogi samochodowe – Roboty ziemne – Wymagania i badania.</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4. PN-EN-13043:2004 Kruszywa do mieszanek bitumicznych i powierzchniowych utrwaleń stosowanych na drogach, lotniskach i innych powierzchniach przeznaczonych do ruchu</w:t>
      </w:r>
    </w:p>
    <w:p>
      <w:pPr>
        <w:pStyle w:val="Normal"/>
        <w:rPr>
          <w:rFonts w:ascii="Times New Roman" w:hAnsi="Times New Roman" w:cs="Times New Roman"/>
          <w:b/>
          <w:b/>
          <w:color w:val="00000A"/>
          <w:sz w:val="24"/>
          <w:szCs w:val="24"/>
        </w:rPr>
      </w:pPr>
      <w:r>
        <w:rPr>
          <w:rFonts w:cs="Times New Roman" w:ascii="Times New Roman" w:hAnsi="Times New Roman"/>
          <w:b/>
          <w:color w:val="auto"/>
          <w:sz w:val="24"/>
          <w:szCs w:val="24"/>
        </w:rPr>
        <w:t>9.3. Inne</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1. Warunki Techniczne Wykonania i Odbioru Robót Budowlano-Montażowych (np. wydawnictwo Verlag Dashofer Sp. z o.o. Warszawa)</w:t>
      </w:r>
    </w:p>
    <w:p>
      <w:pPr>
        <w:pStyle w:val="Normal"/>
        <w:ind w:left="360" w:right="0" w:hanging="0"/>
        <w:rPr>
          <w:rFonts w:ascii="Times New Roman" w:hAnsi="Times New Roman" w:cs="Times New Roman"/>
          <w:color w:val="00000A"/>
          <w:sz w:val="24"/>
          <w:szCs w:val="24"/>
        </w:rPr>
      </w:pPr>
      <w:r>
        <w:rPr>
          <w:rFonts w:cs="Times New Roman" w:ascii="Times New Roman" w:hAnsi="Times New Roman"/>
          <w:color w:val="auto"/>
          <w:sz w:val="24"/>
          <w:szCs w:val="24"/>
        </w:rPr>
        <w:t>2. Rozporządzenie Ministra Infrastruktury w sprawie bezpieczeństwa i higieny pracy podczas wykonywania robót budowlanych;</w:t>
      </w:r>
    </w:p>
    <w:p>
      <w:pPr>
        <w:pStyle w:val="Normal"/>
        <w:ind w:left="360" w:right="0" w:hanging="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rPr>
          <w:rFonts w:ascii="Times New Roman" w:hAnsi="Times New Roman" w:cs="Times New Roman"/>
          <w:b/>
          <w:b/>
          <w:color w:val="00000A"/>
          <w:sz w:val="24"/>
          <w:szCs w:val="24"/>
        </w:rPr>
      </w:pPr>
      <w:r>
        <w:rPr>
          <w:rFonts w:cs="Times New Roman" w:ascii="Times New Roman" w:hAnsi="Times New Roman"/>
          <w:b/>
          <w:color w:val="auto"/>
          <w:sz w:val="24"/>
          <w:szCs w:val="24"/>
        </w:rPr>
        <w:t>UWAGA :</w:t>
      </w:r>
    </w:p>
    <w:p>
      <w:pPr>
        <w:pStyle w:val="Normal"/>
        <w:rPr>
          <w:rFonts w:ascii="Times New Roman" w:hAnsi="Times New Roman" w:cs="Times New Roman"/>
          <w:b/>
          <w:b/>
          <w:color w:val="00000A"/>
          <w:sz w:val="24"/>
          <w:szCs w:val="24"/>
        </w:rPr>
      </w:pPr>
      <w:r>
        <w:rPr>
          <w:rFonts w:cs="Times New Roman" w:ascii="Times New Roman" w:hAnsi="Times New Roman"/>
          <w:b/>
          <w:color w:val="auto"/>
          <w:sz w:val="24"/>
          <w:szCs w:val="24"/>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pPr>
        <w:pStyle w:val="Normal"/>
        <w:ind w:left="360" w:right="0" w:hanging="0"/>
        <w:rPr>
          <w:rFonts w:ascii="Times New Roman" w:hAnsi="Times New Roman" w:cs="Times New Roman"/>
          <w:color w:val="FF3333"/>
          <w:sz w:val="24"/>
          <w:szCs w:val="24"/>
        </w:rPr>
      </w:pPr>
      <w:r>
        <w:rPr>
          <w:rFonts w:cs="Times New Roman" w:ascii="Times New Roman" w:hAnsi="Times New Roman"/>
          <w:color w:val="FF3333"/>
          <w:sz w:val="24"/>
          <w:szCs w:val="24"/>
        </w:rPr>
        <w:t xml:space="preserve"> </w:t>
      </w:r>
    </w:p>
    <w:p>
      <w:pPr>
        <w:pStyle w:val="Normal"/>
        <w:ind w:left="360" w:right="0" w:hanging="0"/>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360" w:right="0" w:hanging="0"/>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360" w:right="0" w:hanging="0"/>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360" w:right="0" w:hanging="0"/>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360" w:right="0" w:hanging="0"/>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360" w:right="0" w:hanging="0"/>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ind w:left="360" w:right="0" w:hanging="0"/>
        <w:rPr>
          <w:rFonts w:ascii="Times New Roman" w:hAnsi="Times New Roman" w:cs="Times New Roman"/>
          <w:color w:val="FF3333"/>
          <w:sz w:val="40"/>
          <w:szCs w:val="40"/>
        </w:rPr>
      </w:pPr>
      <w:r>
        <w:rPr>
          <w:rFonts w:cs="Times New Roman" w:ascii="Times New Roman" w:hAnsi="Times New Roman"/>
          <w:color w:val="FF3333"/>
          <w:sz w:val="40"/>
          <w:szCs w:val="40"/>
        </w:rPr>
      </w:r>
    </w:p>
    <w:p>
      <w:pPr>
        <w:pStyle w:val="Normal"/>
        <w:ind w:left="360" w:right="0" w:hanging="0"/>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ind w:left="360" w:right="0" w:hanging="0"/>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ind w:left="360" w:right="0" w:hanging="0"/>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ind w:left="360" w:right="0" w:hanging="0"/>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ind w:left="360" w:right="0" w:hanging="0"/>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tabs>
          <w:tab w:val="left" w:pos="709" w:leader="none"/>
        </w:tabs>
        <w:jc w:val="center"/>
        <w:rPr>
          <w:color w:val="auto"/>
        </w:rPr>
      </w:pPr>
      <w:r>
        <w:rPr>
          <w:rFonts w:cs="Times New Roman" w:ascii="Times New Roman" w:hAnsi="Times New Roman"/>
          <w:b/>
          <w:color w:val="auto"/>
          <w:sz w:val="40"/>
          <w:szCs w:val="40"/>
        </w:rPr>
        <w:t>SPECYFIKACJA TECHNICZNA WYKONANIA</w:t>
      </w:r>
    </w:p>
    <w:p>
      <w:pPr>
        <w:pStyle w:val="Normal"/>
        <w:tabs>
          <w:tab w:val="left" w:pos="709" w:leader="none"/>
        </w:tabs>
        <w:jc w:val="center"/>
        <w:rPr>
          <w:color w:val="auto"/>
        </w:rPr>
      </w:pPr>
      <w:r>
        <w:rPr>
          <w:rFonts w:cs="Times New Roman" w:ascii="Times New Roman" w:hAnsi="Times New Roman"/>
          <w:b/>
          <w:color w:val="auto"/>
          <w:sz w:val="40"/>
          <w:szCs w:val="40"/>
        </w:rPr>
        <w:t>I ODBIORU ROBÓT</w:t>
      </w:r>
    </w:p>
    <w:p>
      <w:pPr>
        <w:pStyle w:val="Normal"/>
        <w:tabs>
          <w:tab w:val="left" w:pos="709" w:leader="none"/>
        </w:tabs>
        <w:jc w:val="center"/>
        <w:rPr>
          <w:rFonts w:ascii="Times New Roman" w:hAnsi="Times New Roman" w:cs="Times New Roman"/>
          <w:b/>
          <w:b/>
          <w:color w:val="auto"/>
          <w:sz w:val="40"/>
          <w:szCs w:val="40"/>
        </w:rPr>
      </w:pPr>
      <w:r>
        <w:rPr>
          <w:rFonts w:cs="Times New Roman" w:ascii="Times New Roman" w:hAnsi="Times New Roman"/>
          <w:b/>
          <w:color w:val="auto"/>
          <w:sz w:val="40"/>
          <w:szCs w:val="40"/>
        </w:rPr>
      </w:r>
    </w:p>
    <w:p>
      <w:pPr>
        <w:pStyle w:val="Normal"/>
        <w:tabs>
          <w:tab w:val="left" w:pos="709" w:leader="none"/>
        </w:tabs>
        <w:jc w:val="center"/>
        <w:rPr>
          <w:color w:val="auto"/>
        </w:rPr>
      </w:pPr>
      <w:r>
        <w:rPr>
          <w:rFonts w:cs="Times New Roman" w:ascii="Times New Roman" w:hAnsi="Times New Roman"/>
          <w:b/>
          <w:color w:val="auto"/>
          <w:sz w:val="40"/>
          <w:szCs w:val="40"/>
        </w:rPr>
        <w:t>ST.02.0</w:t>
      </w:r>
      <w:r>
        <w:rPr>
          <w:rFonts w:cs="Times New Roman" w:ascii="Times New Roman" w:hAnsi="Times New Roman"/>
          <w:b/>
          <w:color w:val="auto"/>
          <w:sz w:val="40"/>
          <w:szCs w:val="40"/>
        </w:rPr>
        <w:t>1</w:t>
      </w:r>
    </w:p>
    <w:p>
      <w:pPr>
        <w:pStyle w:val="Normal"/>
        <w:tabs>
          <w:tab w:val="left" w:pos="709" w:leader="none"/>
        </w:tabs>
        <w:jc w:val="center"/>
        <w:rPr>
          <w:rFonts w:ascii="Times New Roman" w:hAnsi="Times New Roman" w:cs="Times New Roman"/>
          <w:b/>
          <w:b/>
          <w:color w:val="auto"/>
          <w:sz w:val="40"/>
          <w:szCs w:val="40"/>
        </w:rPr>
      </w:pPr>
      <w:r>
        <w:rPr>
          <w:rFonts w:cs="Times New Roman" w:ascii="Times New Roman" w:hAnsi="Times New Roman"/>
          <w:b/>
          <w:color w:val="auto"/>
          <w:sz w:val="40"/>
          <w:szCs w:val="40"/>
        </w:rPr>
      </w:r>
    </w:p>
    <w:p>
      <w:pPr>
        <w:pStyle w:val="Normal"/>
        <w:tabs>
          <w:tab w:val="left" w:pos="709" w:leader="none"/>
        </w:tabs>
        <w:jc w:val="center"/>
        <w:rPr>
          <w:rFonts w:ascii="Times New Roman" w:hAnsi="Times New Roman" w:cs="Times New Roman"/>
          <w:b/>
          <w:b/>
          <w:color w:val="auto"/>
          <w:sz w:val="40"/>
          <w:szCs w:val="40"/>
        </w:rPr>
      </w:pPr>
      <w:r>
        <w:rPr>
          <w:rFonts w:cs="Times New Roman" w:ascii="Times New Roman" w:hAnsi="Times New Roman"/>
          <w:b/>
          <w:color w:val="auto"/>
          <w:sz w:val="40"/>
          <w:szCs w:val="40"/>
        </w:rPr>
      </w:r>
    </w:p>
    <w:p>
      <w:pPr>
        <w:pStyle w:val="Nagwek1"/>
        <w:jc w:val="center"/>
        <w:rPr>
          <w:color w:val="auto"/>
        </w:rPr>
      </w:pPr>
      <w:bookmarkStart w:id="12" w:name="__RefHeading___Toc21929_1051913380"/>
      <w:bookmarkStart w:id="13" w:name="_Toc516562901"/>
      <w:bookmarkEnd w:id="12"/>
      <w:bookmarkEnd w:id="13"/>
      <w:r>
        <w:rPr>
          <w:color w:val="auto"/>
        </w:rPr>
        <w:t>WODOCIĄG</w:t>
      </w:r>
    </w:p>
    <w:p>
      <w:pPr>
        <w:pStyle w:val="Normal"/>
        <w:tabs>
          <w:tab w:val="left" w:pos="709" w:leader="none"/>
        </w:tabs>
        <w:jc w:val="center"/>
        <w:rPr>
          <w:color w:val="auto"/>
        </w:rPr>
      </w:pPr>
      <w:r>
        <w:rPr>
          <w:rFonts w:cs="Times New Roman" w:ascii="Times New Roman" w:hAnsi="Times New Roman"/>
          <w:b/>
          <w:color w:val="auto"/>
          <w:sz w:val="40"/>
          <w:szCs w:val="40"/>
        </w:rPr>
        <w:t>KOD CPV 45200000-9</w:t>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color w:val="auto"/>
        </w:rPr>
      </w:pPr>
      <w:r>
        <w:br w:type="column"/>
      </w:r>
      <w:r>
        <w:rPr>
          <w:rFonts w:cs="Times New Roman" w:ascii="Times New Roman" w:hAnsi="Times New Roman"/>
          <w:b/>
          <w:bCs/>
          <w:color w:val="auto"/>
          <w:sz w:val="24"/>
          <w:szCs w:val="24"/>
        </w:rPr>
        <w:t>1. CZĘŚĆ OGÓLNA</w:t>
      </w:r>
    </w:p>
    <w:p>
      <w:pPr>
        <w:pStyle w:val="Normal"/>
        <w:tabs>
          <w:tab w:val="left" w:pos="709" w:leader="none"/>
        </w:tabs>
        <w:rPr>
          <w:color w:val="auto"/>
        </w:rPr>
      </w:pPr>
      <w:r>
        <w:rPr>
          <w:rFonts w:cs="Times New Roman" w:ascii="Times New Roman" w:hAnsi="Times New Roman"/>
          <w:b/>
          <w:bCs/>
          <w:color w:val="auto"/>
          <w:sz w:val="24"/>
          <w:szCs w:val="24"/>
        </w:rPr>
        <w:t>1.1. Nazwa zamówienia</w:t>
      </w:r>
    </w:p>
    <w:p>
      <w:pPr>
        <w:pStyle w:val="Normal"/>
        <w:tabs>
          <w:tab w:val="left" w:pos="2730" w:leader="none"/>
        </w:tabs>
        <w:spacing w:lineRule="auto" w:line="240" w:before="0" w:after="144"/>
        <w:rPr>
          <w:color w:val="auto"/>
        </w:rPr>
      </w:pPr>
      <w:bookmarkStart w:id="14" w:name="__DdeLink__21534_1164641019411"/>
      <w:r>
        <w:rPr>
          <w:rFonts w:cs="Times New Roman" w:ascii="Times New Roman" w:hAnsi="Times New Roman"/>
          <w:color w:val="auto"/>
          <w:sz w:val="24"/>
          <w:szCs w:val="24"/>
        </w:rPr>
        <w:t>„</w:t>
      </w:r>
      <w:r>
        <w:rPr>
          <w:rFonts w:cs="Times New Roman" w:ascii="Times New Roman" w:hAnsi="Times New Roman"/>
          <w:color w:val="auto"/>
          <w:sz w:val="24"/>
          <w:szCs w:val="24"/>
        </w:rPr>
        <w:t>Opracowanie dokumentacji projektowo-kosztorysowej budowy sieci kanalizacyjnej na terenie Lubszy” - Gmina Woźniki”</w:t>
      </w:r>
      <w:bookmarkEnd w:id="14"/>
      <w:r>
        <w:rPr>
          <w:rFonts w:cs="Times New Roman" w:ascii="Times New Roman" w:hAnsi="Times New Roman"/>
          <w:color w:val="auto"/>
          <w:sz w:val="24"/>
          <w:szCs w:val="24"/>
        </w:rPr>
        <w:t>.</w:t>
      </w:r>
    </w:p>
    <w:p>
      <w:pPr>
        <w:pStyle w:val="Normal"/>
        <w:tabs>
          <w:tab w:val="left" w:pos="709" w:leader="none"/>
        </w:tabs>
        <w:rPr>
          <w:color w:val="auto"/>
        </w:rPr>
      </w:pPr>
      <w:r>
        <w:rPr>
          <w:rFonts w:cs="Times New Roman" w:ascii="Times New Roman" w:hAnsi="Times New Roman"/>
          <w:b/>
          <w:bCs/>
          <w:color w:val="auto"/>
          <w:sz w:val="24"/>
          <w:szCs w:val="24"/>
        </w:rPr>
        <w:t>1.2. Przedmiot i zakres Specyfikacji Technicznej</w:t>
      </w:r>
    </w:p>
    <w:p>
      <w:pPr>
        <w:pStyle w:val="Normal"/>
        <w:tabs>
          <w:tab w:val="left" w:pos="709" w:leader="none"/>
        </w:tabs>
        <w:rPr>
          <w:color w:val="FF3333"/>
        </w:rPr>
      </w:pPr>
      <w:r>
        <w:rPr>
          <w:rFonts w:cs="Times New Roman" w:ascii="Times New Roman" w:hAnsi="Times New Roman"/>
          <w:color w:val="auto"/>
          <w:sz w:val="24"/>
          <w:szCs w:val="24"/>
        </w:rPr>
        <w:t>Specyfikacja Techniczna ST.02.02 "Wodociąg” odnosi się do wymagań technicznych dotyczących wykonania i odbioru robót w ramach projektu pn: Dokumentacja projektowa dla zadania</w:t>
      </w:r>
      <w:r>
        <w:rPr>
          <w:rFonts w:cs="Times New Roman" w:ascii="Times New Roman" w:hAnsi="Times New Roman"/>
          <w:color w:val="FF3333"/>
          <w:sz w:val="24"/>
          <w:szCs w:val="24"/>
        </w:rPr>
        <w:t xml:space="preserve"> </w:t>
      </w:r>
      <w:r>
        <w:rPr>
          <w:rFonts w:cs="Times New Roman" w:ascii="Times New Roman" w:hAnsi="Times New Roman"/>
          <w:color w:val="auto"/>
          <w:sz w:val="24"/>
          <w:szCs w:val="24"/>
        </w:rPr>
        <w:t>„Opracowanie dokumentacji projektowo-kosztorysowej budowy sieci kanalizacyjnej na terenie Lubszy” - Gmina Woźniki”</w:t>
      </w:r>
      <w:r>
        <w:rPr>
          <w:rFonts w:cs="Times New Roman" w:ascii="Times New Roman" w:hAnsi="Times New Roman"/>
          <w:color w:val="auto"/>
          <w:sz w:val="24"/>
          <w:szCs w:val="24"/>
        </w:rPr>
        <w:t>.</w:t>
      </w:r>
    </w:p>
    <w:p>
      <w:pPr>
        <w:pStyle w:val="Normal"/>
        <w:tabs>
          <w:tab w:val="left" w:pos="709" w:leader="none"/>
        </w:tabs>
        <w:rPr>
          <w:color w:val="auto"/>
        </w:rPr>
      </w:pPr>
      <w:r>
        <w:rPr>
          <w:rFonts w:cs="Times New Roman" w:ascii="Times New Roman" w:hAnsi="Times New Roman"/>
          <w:color w:val="auto"/>
          <w:sz w:val="24"/>
          <w:szCs w:val="24"/>
        </w:rPr>
        <w:t>Specyfikację Techniczną jako część Dokumentów Przetargowych i Kontraktowych, należy odczytywać i rozumieć w odniesieniu do zlecenia i wykonania Robót opisanych w pkt. 1.3.</w:t>
      </w:r>
    </w:p>
    <w:p>
      <w:pPr>
        <w:pStyle w:val="Normal"/>
        <w:tabs>
          <w:tab w:val="left" w:pos="709" w:leader="none"/>
        </w:tabs>
        <w:rPr>
          <w:color w:val="auto"/>
        </w:rPr>
      </w:pPr>
      <w:r>
        <w:rPr>
          <w:rFonts w:cs="Times New Roman" w:ascii="Times New Roman" w:hAnsi="Times New Roman"/>
          <w:b/>
          <w:bCs/>
          <w:color w:val="auto"/>
          <w:sz w:val="24"/>
          <w:szCs w:val="24"/>
        </w:rPr>
        <w:t>1.3. Zakres robót objętych Specyfikacją Techniczną</w:t>
      </w:r>
    </w:p>
    <w:p>
      <w:pPr>
        <w:pStyle w:val="Normal"/>
        <w:tabs>
          <w:tab w:val="left" w:pos="709" w:leader="none"/>
        </w:tabs>
        <w:rPr>
          <w:color w:val="auto"/>
        </w:rPr>
      </w:pPr>
      <w:r>
        <w:rPr>
          <w:rFonts w:cs="Times New Roman" w:ascii="Times New Roman" w:hAnsi="Times New Roman"/>
          <w:color w:val="auto"/>
          <w:sz w:val="24"/>
          <w:szCs w:val="24"/>
        </w:rPr>
        <w:t>Wykonanie sieci wodociągowej w następującym zakresie:</w:t>
      </w:r>
    </w:p>
    <w:p>
      <w:pPr>
        <w:pStyle w:val="Normal"/>
        <w:tabs>
          <w:tab w:val="left" w:pos="709" w:leader="none"/>
        </w:tabs>
        <w:rPr>
          <w:color w:val="auto"/>
        </w:rPr>
      </w:pPr>
      <w:r>
        <w:rPr>
          <w:rFonts w:cs="Times New Roman" w:ascii="Times New Roman" w:hAnsi="Times New Roman"/>
          <w:color w:val="auto"/>
          <w:sz w:val="24"/>
          <w:szCs w:val="24"/>
        </w:rPr>
        <w:t>1) Budowa odcinków sieci wodociągowej wraz z niezbędną armaturą (kształtki, zasuwy, hydranty);</w:t>
      </w:r>
    </w:p>
    <w:p>
      <w:pPr>
        <w:pStyle w:val="Normal"/>
        <w:tabs>
          <w:tab w:val="left" w:pos="709" w:leader="none"/>
        </w:tabs>
        <w:rPr>
          <w:color w:val="auto"/>
        </w:rPr>
      </w:pPr>
      <w:r>
        <w:rPr>
          <w:rFonts w:cs="Times New Roman" w:ascii="Times New Roman" w:hAnsi="Times New Roman"/>
          <w:color w:val="auto"/>
          <w:sz w:val="24"/>
          <w:szCs w:val="24"/>
        </w:rPr>
        <w:t>2) Budowa odcinków przyłączy wodociągowych wraz z niezbędną armaturą (kształtki, zasuwy, studzienki wodomierzowe)</w:t>
      </w:r>
    </w:p>
    <w:p>
      <w:pPr>
        <w:pStyle w:val="Normal"/>
        <w:tabs>
          <w:tab w:val="left" w:pos="709" w:leader="none"/>
        </w:tabs>
        <w:rPr>
          <w:color w:val="auto"/>
        </w:rPr>
      </w:pPr>
      <w:r>
        <w:rPr>
          <w:rFonts w:cs="Times New Roman" w:ascii="Times New Roman" w:hAnsi="Times New Roman"/>
          <w:b/>
          <w:bCs/>
          <w:color w:val="auto"/>
          <w:sz w:val="24"/>
          <w:szCs w:val="24"/>
        </w:rPr>
        <w:t>1.4. Prace towarzyszące i roboty tymczasowe</w:t>
      </w:r>
    </w:p>
    <w:p>
      <w:pPr>
        <w:pStyle w:val="Normal"/>
        <w:tabs>
          <w:tab w:val="left" w:pos="709" w:leader="none"/>
        </w:tabs>
        <w:rPr>
          <w:color w:val="auto"/>
        </w:rPr>
      </w:pPr>
      <w:r>
        <w:rPr>
          <w:rFonts w:cs="Times New Roman" w:ascii="Times New Roman" w:hAnsi="Times New Roman"/>
          <w:b/>
          <w:bCs/>
          <w:color w:val="auto"/>
          <w:sz w:val="24"/>
          <w:szCs w:val="24"/>
        </w:rPr>
        <w:t>1.4.1. Dokumentacja Wykonawcy</w:t>
      </w:r>
    </w:p>
    <w:p>
      <w:pPr>
        <w:pStyle w:val="Normal"/>
        <w:tabs>
          <w:tab w:val="left" w:pos="709" w:leader="none"/>
        </w:tabs>
        <w:rPr>
          <w:color w:val="auto"/>
        </w:rPr>
      </w:pPr>
      <w:r>
        <w:rPr>
          <w:rFonts w:cs="Times New Roman" w:ascii="Times New Roman" w:hAnsi="Times New Roman"/>
          <w:color w:val="auto"/>
          <w:sz w:val="24"/>
          <w:szCs w:val="24"/>
        </w:rPr>
        <w:t>Wykonawca jest zobowiązany do wykonania Dokumentacji zgodnie z pkt 1.4.1 ST 00.00 „Wymagania ogólne”.</w:t>
      </w:r>
    </w:p>
    <w:p>
      <w:pPr>
        <w:pStyle w:val="Normal"/>
        <w:tabs>
          <w:tab w:val="left" w:pos="709" w:leader="none"/>
        </w:tabs>
        <w:rPr>
          <w:color w:val="auto"/>
        </w:rPr>
      </w:pPr>
      <w:r>
        <w:rPr>
          <w:rFonts w:cs="Times New Roman" w:ascii="Times New Roman" w:hAnsi="Times New Roman"/>
          <w:b/>
          <w:bCs/>
          <w:color w:val="auto"/>
          <w:sz w:val="24"/>
          <w:szCs w:val="24"/>
        </w:rPr>
        <w:t>1.4.2. Prace geodezyjne</w:t>
      </w:r>
    </w:p>
    <w:p>
      <w:pPr>
        <w:pStyle w:val="Normal"/>
        <w:tabs>
          <w:tab w:val="left" w:pos="709" w:leader="none"/>
        </w:tabs>
        <w:rPr>
          <w:color w:val="auto"/>
        </w:rPr>
      </w:pPr>
      <w:r>
        <w:rPr>
          <w:rFonts w:cs="Times New Roman" w:ascii="Times New Roman" w:hAnsi="Times New Roman"/>
          <w:color w:val="auto"/>
          <w:sz w:val="24"/>
          <w:szCs w:val="24"/>
        </w:rPr>
        <w:t>Pomiary geodezyjne w planie, a w szczególności pomiary wysokościowe, utrzymanie wymaganych spadków kanałów określonych w ‰ wymaga skrupulatnych pomiarów na poszczególnych odcinkach trasy wodociągu wyznaczonych przez miejsca włączeń oraz załamania sieci. Po wytyczeniu osi wodociągu oraz granic wykopu, wyznaczyć miejsce składowania urobku na czas budowy oraz składowania rur. Należy oznakować i zabezpieczyć teren robót niedostępny dla osób trzecich odcinkami w miarę postępu robót, należy zapewnić przejścia i przejazdy do poszczególnych posesji.</w:t>
      </w:r>
    </w:p>
    <w:p>
      <w:pPr>
        <w:pStyle w:val="Normal"/>
        <w:tabs>
          <w:tab w:val="left" w:pos="709" w:leader="none"/>
        </w:tabs>
        <w:rPr>
          <w:color w:val="auto"/>
        </w:rPr>
      </w:pPr>
      <w:r>
        <w:rPr>
          <w:rFonts w:cs="Times New Roman" w:ascii="Times New Roman" w:hAnsi="Times New Roman"/>
          <w:b/>
          <w:bCs/>
          <w:color w:val="auto"/>
          <w:sz w:val="24"/>
          <w:szCs w:val="24"/>
        </w:rPr>
        <w:t>1.4.2.1. Wymagania ogólne</w:t>
      </w:r>
    </w:p>
    <w:p>
      <w:pPr>
        <w:pStyle w:val="Normal"/>
        <w:tabs>
          <w:tab w:val="left" w:pos="709" w:leader="none"/>
        </w:tabs>
        <w:rPr>
          <w:color w:val="auto"/>
        </w:rPr>
      </w:pPr>
      <w:r>
        <w:rPr>
          <w:rFonts w:cs="Times New Roman" w:ascii="Times New Roman" w:hAnsi="Times New Roman"/>
          <w:color w:val="auto"/>
          <w:sz w:val="24"/>
          <w:szCs w:val="24"/>
        </w:rPr>
        <w:t>Wymagania ogólne zawiera ST 00.00 pkt. 1.4.3. Wykonawca jest odpowiedzialny za wykonanie robót zgodnie z dokumentacją projektową, specyfikacją techniczną, poleceniami nadzoru inwestorskiego, oraz z art. 22, 23, 28 Ustawy Prawo Budowlane.</w:t>
      </w:r>
    </w:p>
    <w:p>
      <w:pPr>
        <w:pStyle w:val="Normal"/>
        <w:tabs>
          <w:tab w:val="left" w:pos="709" w:leader="none"/>
        </w:tabs>
        <w:rPr>
          <w:color w:val="auto"/>
        </w:rPr>
      </w:pPr>
      <w:r>
        <w:rPr>
          <w:rFonts w:cs="Times New Roman" w:ascii="Times New Roman" w:hAnsi="Times New Roman"/>
          <w:b/>
          <w:bCs/>
          <w:color w:val="auto"/>
          <w:sz w:val="24"/>
          <w:szCs w:val="24"/>
        </w:rPr>
        <w:t>1.4.2.2. Wyznaczenie sytuacyjno -wysokościowe wodociągów</w:t>
      </w:r>
    </w:p>
    <w:p>
      <w:pPr>
        <w:pStyle w:val="Normal"/>
        <w:tabs>
          <w:tab w:val="left" w:pos="709" w:leader="none"/>
        </w:tabs>
        <w:rPr>
          <w:color w:val="FF3333"/>
        </w:rPr>
      </w:pPr>
      <w:r>
        <w:rPr>
          <w:rFonts w:cs="Times New Roman" w:ascii="Times New Roman" w:hAnsi="Times New Roman"/>
          <w:color w:val="auto"/>
          <w:sz w:val="24"/>
          <w:szCs w:val="24"/>
        </w:rPr>
        <w:t>Oś projektowanego wodociągu winien wytyczyć uprawniony geodeta. Oś wodociągu powinna zostać oznaczona w trwały i widoczny sposób, przez zainstalowanie łańcucha reperów roboczych. Poszczególne punkty osi trasy powinny zostać zaznaczone przy pomocy drewnianych kołków tj. kołków osiowych z gwoździami. Kołki osiowe powinny zostać wbite przy każdej zmianie kierunku trasy a na prostych odcinkach, co 30 - 50 m. Na każdym prostym odcinku powinny zostać umieszczone co najmniej trzy punkty. Kołki świadki powinny być wbijane po obu stronach wykopu tak, aby było możliwe odtworzenie osi wykopu podczas wykonywania wykopu. W terenie</w:t>
      </w:r>
      <w:r>
        <w:rPr>
          <w:rFonts w:cs="Times New Roman" w:ascii="Times New Roman" w:hAnsi="Times New Roman"/>
          <w:color w:val="FF3333"/>
          <w:sz w:val="24"/>
          <w:szCs w:val="24"/>
        </w:rPr>
        <w:t xml:space="preserve"> </w:t>
      </w:r>
      <w:r>
        <w:rPr>
          <w:rFonts w:cs="Times New Roman" w:ascii="Times New Roman" w:hAnsi="Times New Roman"/>
          <w:color w:val="auto"/>
          <w:sz w:val="24"/>
          <w:szCs w:val="24"/>
        </w:rPr>
        <w:t>zabudowanym repery robocze w kształcie haków lub śrub powinny być montowane na ścianach budynków. Łańcuch znaków powinien zostać powiązany z państwową sieci reperów.</w:t>
      </w:r>
    </w:p>
    <w:p>
      <w:pPr>
        <w:pStyle w:val="Normal"/>
        <w:tabs>
          <w:tab w:val="left" w:pos="709" w:leader="none"/>
        </w:tabs>
        <w:rPr>
          <w:color w:val="auto"/>
        </w:rPr>
      </w:pPr>
      <w:r>
        <w:rPr>
          <w:rFonts w:cs="Times New Roman" w:ascii="Times New Roman" w:hAnsi="Times New Roman"/>
          <w:b/>
          <w:bCs/>
          <w:color w:val="auto"/>
          <w:sz w:val="24"/>
          <w:szCs w:val="24"/>
        </w:rPr>
        <w:t>1.4.2.3. Zakres prac geodezyjnych</w:t>
      </w:r>
    </w:p>
    <w:p>
      <w:pPr>
        <w:pStyle w:val="Normal"/>
        <w:tabs>
          <w:tab w:val="left" w:pos="709" w:leader="none"/>
        </w:tabs>
        <w:rPr>
          <w:color w:val="auto"/>
        </w:rPr>
      </w:pPr>
      <w:r>
        <w:rPr>
          <w:rFonts w:cs="Times New Roman" w:ascii="Times New Roman" w:hAnsi="Times New Roman"/>
          <w:color w:val="auto"/>
          <w:sz w:val="24"/>
          <w:szCs w:val="24"/>
        </w:rPr>
        <w:t>Prace geodezyjne dla wszystkich odcinków wodociągów, przyłączy, studzienek pomiarowych i innych obiektów sieciowych.</w:t>
      </w:r>
    </w:p>
    <w:p>
      <w:pPr>
        <w:pStyle w:val="Normal"/>
        <w:tabs>
          <w:tab w:val="left" w:pos="709" w:leader="none"/>
        </w:tabs>
        <w:rPr>
          <w:color w:val="auto"/>
        </w:rPr>
      </w:pPr>
      <w:r>
        <w:rPr>
          <w:rFonts w:cs="Times New Roman" w:ascii="Times New Roman" w:hAnsi="Times New Roman"/>
          <w:color w:val="auto"/>
          <w:sz w:val="24"/>
          <w:szCs w:val="24"/>
        </w:rPr>
        <w:t>-Wytyczenie sytuacyjno-wysokościowe głównych osi przewodów;</w:t>
      </w:r>
    </w:p>
    <w:p>
      <w:pPr>
        <w:pStyle w:val="Normal"/>
        <w:tabs>
          <w:tab w:val="left" w:pos="709" w:leader="none"/>
        </w:tabs>
        <w:rPr>
          <w:color w:val="auto"/>
        </w:rPr>
      </w:pPr>
      <w:r>
        <w:rPr>
          <w:rFonts w:cs="Times New Roman" w:ascii="Times New Roman" w:hAnsi="Times New Roman"/>
          <w:color w:val="auto"/>
          <w:sz w:val="24"/>
          <w:szCs w:val="24"/>
        </w:rPr>
        <w:t>-Wytyczenie sytuacyjno-wysokościowe załamań osi przewodów;</w:t>
      </w:r>
    </w:p>
    <w:p>
      <w:pPr>
        <w:pStyle w:val="Normal"/>
        <w:tabs>
          <w:tab w:val="left" w:pos="709" w:leader="none"/>
        </w:tabs>
        <w:rPr>
          <w:color w:val="auto"/>
        </w:rPr>
      </w:pPr>
      <w:r>
        <w:rPr>
          <w:rFonts w:cs="Times New Roman" w:ascii="Times New Roman" w:hAnsi="Times New Roman"/>
          <w:color w:val="auto"/>
          <w:sz w:val="24"/>
          <w:szCs w:val="24"/>
        </w:rPr>
        <w:t>-Wytyczenie sytuacyjno-wysokościowe uzbrojenia technicznego przewodów;</w:t>
      </w:r>
    </w:p>
    <w:p>
      <w:pPr>
        <w:pStyle w:val="Normal"/>
        <w:tabs>
          <w:tab w:val="left" w:pos="709" w:leader="none"/>
        </w:tabs>
        <w:rPr>
          <w:color w:val="auto"/>
        </w:rPr>
      </w:pPr>
      <w:r>
        <w:rPr>
          <w:rFonts w:cs="Times New Roman" w:ascii="Times New Roman" w:hAnsi="Times New Roman"/>
          <w:color w:val="auto"/>
          <w:sz w:val="24"/>
          <w:szCs w:val="24"/>
        </w:rPr>
        <w:t>-Wykonanie pomiarów powykonawczych wodociągów w wykopie przed zasypaniem;</w:t>
      </w:r>
    </w:p>
    <w:p>
      <w:pPr>
        <w:pStyle w:val="Normal"/>
        <w:tabs>
          <w:tab w:val="left" w:pos="709" w:leader="none"/>
        </w:tabs>
        <w:rPr>
          <w:color w:val="auto"/>
        </w:rPr>
      </w:pPr>
      <w:r>
        <w:rPr>
          <w:rFonts w:cs="Times New Roman" w:ascii="Times New Roman" w:hAnsi="Times New Roman"/>
          <w:color w:val="auto"/>
          <w:sz w:val="24"/>
          <w:szCs w:val="24"/>
        </w:rPr>
        <w:t>-Wyznaczenie lokalizacji obiektów i studzienek.</w:t>
      </w:r>
    </w:p>
    <w:p>
      <w:pPr>
        <w:pStyle w:val="Normal"/>
        <w:tabs>
          <w:tab w:val="left" w:pos="709" w:leader="none"/>
        </w:tabs>
        <w:rPr>
          <w:color w:val="auto"/>
        </w:rPr>
      </w:pPr>
      <w:r>
        <w:rPr>
          <w:rFonts w:cs="Times New Roman" w:ascii="Times New Roman" w:hAnsi="Times New Roman"/>
          <w:b/>
          <w:bCs/>
          <w:color w:val="auto"/>
          <w:sz w:val="24"/>
          <w:szCs w:val="24"/>
        </w:rPr>
        <w:t>1.5. Informacje o terenie budowy</w:t>
      </w:r>
    </w:p>
    <w:p>
      <w:pPr>
        <w:pStyle w:val="Normal"/>
        <w:tabs>
          <w:tab w:val="left" w:pos="709" w:leader="none"/>
        </w:tabs>
        <w:rPr>
          <w:color w:val="auto"/>
        </w:rPr>
      </w:pPr>
      <w:r>
        <w:rPr>
          <w:rFonts w:cs="Times New Roman" w:ascii="Times New Roman" w:hAnsi="Times New Roman"/>
          <w:color w:val="auto"/>
          <w:sz w:val="24"/>
          <w:szCs w:val="24"/>
        </w:rPr>
        <w:t>Informacje o terenie budowy znajdują sią w ST 00.00</w:t>
      </w:r>
    </w:p>
    <w:p>
      <w:pPr>
        <w:pStyle w:val="Normal"/>
        <w:tabs>
          <w:tab w:val="left" w:pos="709" w:leader="none"/>
        </w:tabs>
        <w:rPr>
          <w:color w:val="auto"/>
        </w:rPr>
      </w:pPr>
      <w:r>
        <w:rPr>
          <w:rFonts w:cs="Times New Roman" w:ascii="Times New Roman" w:hAnsi="Times New Roman"/>
          <w:b/>
          <w:bCs/>
          <w:color w:val="auto"/>
          <w:sz w:val="24"/>
          <w:szCs w:val="24"/>
        </w:rPr>
        <w:t>1.6. Rodzaje robót wg CPV</w:t>
      </w:r>
    </w:p>
    <w:p>
      <w:pPr>
        <w:pStyle w:val="Normal"/>
        <w:tabs>
          <w:tab w:val="left" w:pos="709" w:leader="none"/>
        </w:tabs>
        <w:rPr>
          <w:color w:val="auto"/>
        </w:rPr>
      </w:pPr>
      <w:r>
        <w:rPr>
          <w:rFonts w:cs="Times New Roman" w:ascii="Times New Roman" w:hAnsi="Times New Roman"/>
          <w:color w:val="auto"/>
          <w:sz w:val="24"/>
          <w:szCs w:val="24"/>
        </w:rPr>
        <w:t>Grupa robót:</w:t>
      </w:r>
    </w:p>
    <w:p>
      <w:pPr>
        <w:pStyle w:val="Normal"/>
        <w:tabs>
          <w:tab w:val="left" w:pos="709" w:leader="none"/>
        </w:tabs>
        <w:rPr>
          <w:color w:val="auto"/>
        </w:rPr>
      </w:pPr>
      <w:r>
        <w:rPr>
          <w:rFonts w:cs="Times New Roman" w:ascii="Times New Roman" w:hAnsi="Times New Roman"/>
          <w:b/>
          <w:bCs/>
          <w:color w:val="auto"/>
          <w:sz w:val="24"/>
          <w:szCs w:val="24"/>
        </w:rPr>
        <w:t>45200000-9</w:t>
      </w:r>
      <w:r>
        <w:rPr>
          <w:rFonts w:cs="Times New Roman" w:ascii="Times New Roman" w:hAnsi="Times New Roman"/>
          <w:color w:val="auto"/>
          <w:sz w:val="24"/>
          <w:szCs w:val="24"/>
        </w:rPr>
        <w:t xml:space="preserve"> Roboty budowlane w zakresie wznoszenia kompletnych obiektów budowlanych lub ich części oraz roboty w zakresie inżynierii lądowej i wodnej.</w:t>
      </w:r>
    </w:p>
    <w:p>
      <w:pPr>
        <w:pStyle w:val="Normal"/>
        <w:tabs>
          <w:tab w:val="left" w:pos="709" w:leader="none"/>
        </w:tabs>
        <w:rPr>
          <w:color w:val="auto"/>
        </w:rPr>
      </w:pPr>
      <w:r>
        <w:rPr>
          <w:rFonts w:cs="Times New Roman" w:ascii="Times New Roman" w:hAnsi="Times New Roman"/>
          <w:b/>
          <w:bCs/>
          <w:color w:val="auto"/>
          <w:sz w:val="24"/>
          <w:szCs w:val="24"/>
        </w:rPr>
        <w:t>1.7. Niektóre określenia podstawowe</w:t>
      </w:r>
    </w:p>
    <w:p>
      <w:pPr>
        <w:pStyle w:val="Normal"/>
        <w:tabs>
          <w:tab w:val="left" w:pos="709" w:leader="none"/>
        </w:tabs>
        <w:rPr>
          <w:color w:val="auto"/>
        </w:rPr>
      </w:pPr>
      <w:r>
        <w:rPr>
          <w:rFonts w:cs="Times New Roman" w:ascii="Times New Roman" w:hAnsi="Times New Roman"/>
          <w:color w:val="auto"/>
          <w:sz w:val="24"/>
          <w:szCs w:val="24"/>
        </w:rPr>
        <w:t>Określenia podstawowe są zgodne z określeniami zawartymi w Prawie budowlanym i rozporządzeniach wykonawczych, „Warunkach Technicznych Wykonania i Odbioru Sieci Wodociągowych” oraz PN-EN 1610:2015-10, PN-EN 124-1:2015-7 do PN-EN 124-6:2015-7, PN-EN 805.m. Ponadto:</w:t>
      </w:r>
    </w:p>
    <w:p>
      <w:pPr>
        <w:pStyle w:val="Normal"/>
        <w:tabs>
          <w:tab w:val="left" w:pos="709" w:leader="none"/>
        </w:tabs>
        <w:rPr>
          <w:color w:val="auto"/>
        </w:rPr>
      </w:pPr>
      <w:r>
        <w:rPr>
          <w:rFonts w:cs="Times New Roman" w:ascii="Times New Roman" w:hAnsi="Times New Roman"/>
          <w:color w:val="auto"/>
          <w:sz w:val="24"/>
          <w:szCs w:val="24"/>
        </w:rPr>
        <w:t>Użyte w ST wymienione poniżej określenia należy rozumieć w każdym przypadku następująco i odczytywać w powiązaniu z definicjami podanymi ST 00.00</w:t>
      </w:r>
    </w:p>
    <w:p>
      <w:pPr>
        <w:pStyle w:val="Normal"/>
        <w:tabs>
          <w:tab w:val="left" w:pos="709" w:leader="none"/>
        </w:tabs>
        <w:rPr>
          <w:color w:val="auto"/>
        </w:rPr>
      </w:pPr>
      <w:r>
        <w:rPr>
          <w:rFonts w:cs="Times New Roman" w:ascii="Times New Roman" w:hAnsi="Times New Roman"/>
          <w:color w:val="auto"/>
          <w:sz w:val="24"/>
          <w:szCs w:val="24"/>
        </w:rPr>
        <w:t xml:space="preserve">1) </w:t>
      </w:r>
      <w:r>
        <w:rPr>
          <w:rFonts w:cs="Times New Roman" w:ascii="Times New Roman" w:hAnsi="Times New Roman"/>
          <w:b/>
          <w:bCs/>
          <w:color w:val="auto"/>
          <w:sz w:val="24"/>
          <w:szCs w:val="24"/>
        </w:rPr>
        <w:t>ST.00.00</w:t>
      </w:r>
      <w:r>
        <w:rPr>
          <w:rFonts w:cs="Times New Roman" w:ascii="Times New Roman" w:hAnsi="Times New Roman"/>
          <w:color w:val="auto"/>
          <w:sz w:val="24"/>
          <w:szCs w:val="24"/>
        </w:rPr>
        <w:t xml:space="preserve"> – Specyfikacja Techniczna Wykonania i Odbioru Robót ST.00.00 „Wymagania ogólne”;</w:t>
      </w:r>
    </w:p>
    <w:p>
      <w:pPr>
        <w:pStyle w:val="Normal"/>
        <w:tabs>
          <w:tab w:val="left" w:pos="709" w:leader="none"/>
        </w:tabs>
        <w:rPr>
          <w:color w:val="auto"/>
        </w:rPr>
      </w:pPr>
      <w:r>
        <w:rPr>
          <w:rFonts w:cs="Times New Roman" w:ascii="Times New Roman" w:hAnsi="Times New Roman"/>
          <w:color w:val="auto"/>
          <w:sz w:val="24"/>
          <w:szCs w:val="24"/>
        </w:rPr>
        <w:t xml:space="preserve">2) </w:t>
      </w:r>
      <w:r>
        <w:rPr>
          <w:rFonts w:cs="Times New Roman" w:ascii="Times New Roman" w:hAnsi="Times New Roman"/>
          <w:b/>
          <w:bCs/>
          <w:color w:val="auto"/>
          <w:sz w:val="24"/>
          <w:szCs w:val="24"/>
        </w:rPr>
        <w:t xml:space="preserve">ST </w:t>
      </w:r>
      <w:r>
        <w:rPr>
          <w:rFonts w:cs="Times New Roman" w:ascii="Times New Roman" w:hAnsi="Times New Roman"/>
          <w:color w:val="auto"/>
          <w:sz w:val="24"/>
          <w:szCs w:val="24"/>
        </w:rPr>
        <w:t>– niniejsza Specyfikacja Techniczna Wykonania i Odbioru Robót ST 02.01 „Kanalizacja sanitarna”;</w:t>
      </w:r>
    </w:p>
    <w:p>
      <w:pPr>
        <w:pStyle w:val="Normal"/>
        <w:tabs>
          <w:tab w:val="left" w:pos="709" w:leader="none"/>
        </w:tabs>
        <w:rPr>
          <w:color w:val="auto"/>
        </w:rPr>
      </w:pPr>
      <w:r>
        <w:rPr>
          <w:rFonts w:cs="Times New Roman" w:ascii="Times New Roman" w:hAnsi="Times New Roman"/>
          <w:color w:val="auto"/>
          <w:sz w:val="24"/>
          <w:szCs w:val="24"/>
        </w:rPr>
        <w:t>3)</w:t>
      </w:r>
      <w:r>
        <w:rPr>
          <w:rFonts w:cs="Times New Roman" w:ascii="Times New Roman" w:hAnsi="Times New Roman"/>
          <w:b/>
          <w:bCs/>
          <w:color w:val="auto"/>
          <w:sz w:val="24"/>
          <w:szCs w:val="24"/>
        </w:rPr>
        <w:t>RMI</w:t>
      </w:r>
      <w:r>
        <w:rPr>
          <w:rFonts w:cs="Times New Roman" w:ascii="Times New Roman" w:hAnsi="Times New Roman"/>
          <w:color w:val="auto"/>
          <w:sz w:val="24"/>
          <w:szCs w:val="24"/>
        </w:rPr>
        <w:t xml:space="preserve"> – Rozporządzenie Ministra Infrastruktury (skrót);</w:t>
      </w:r>
    </w:p>
    <w:p>
      <w:pPr>
        <w:pStyle w:val="Normal"/>
        <w:tabs>
          <w:tab w:val="left" w:pos="709" w:leader="none"/>
        </w:tabs>
        <w:rPr>
          <w:color w:val="auto"/>
        </w:rPr>
      </w:pPr>
      <w:r>
        <w:rPr>
          <w:rFonts w:cs="Times New Roman" w:ascii="Times New Roman" w:hAnsi="Times New Roman"/>
          <w:color w:val="auto"/>
          <w:sz w:val="24"/>
          <w:szCs w:val="24"/>
        </w:rPr>
        <w:t xml:space="preserve">4) </w:t>
      </w:r>
      <w:r>
        <w:rPr>
          <w:rFonts w:cs="Times New Roman" w:ascii="Times New Roman" w:hAnsi="Times New Roman"/>
          <w:b/>
          <w:bCs/>
          <w:color w:val="auto"/>
          <w:sz w:val="24"/>
          <w:szCs w:val="24"/>
        </w:rPr>
        <w:t>PW</w:t>
      </w:r>
      <w:r>
        <w:rPr>
          <w:rFonts w:cs="Times New Roman" w:ascii="Times New Roman" w:hAnsi="Times New Roman"/>
          <w:color w:val="auto"/>
          <w:sz w:val="24"/>
          <w:szCs w:val="24"/>
        </w:rPr>
        <w:t xml:space="preserve"> – Projekt Wykonawczy (skrót);</w:t>
      </w:r>
    </w:p>
    <w:p>
      <w:pPr>
        <w:pStyle w:val="Normal"/>
        <w:tabs>
          <w:tab w:val="left" w:pos="709" w:leader="none"/>
        </w:tabs>
        <w:rPr>
          <w:color w:val="auto"/>
        </w:rPr>
      </w:pPr>
      <w:r>
        <w:rPr>
          <w:rFonts w:cs="Times New Roman" w:ascii="Times New Roman" w:hAnsi="Times New Roman"/>
          <w:color w:val="auto"/>
          <w:sz w:val="24"/>
          <w:szCs w:val="24"/>
        </w:rPr>
        <w:t xml:space="preserve">5) </w:t>
      </w:r>
      <w:r>
        <w:rPr>
          <w:rFonts w:cs="Times New Roman" w:ascii="Times New Roman" w:hAnsi="Times New Roman"/>
          <w:b/>
          <w:color w:val="auto"/>
          <w:sz w:val="24"/>
          <w:szCs w:val="24"/>
        </w:rPr>
        <w:t>Wodociąg</w:t>
      </w:r>
      <w:r>
        <w:rPr>
          <w:rFonts w:cs="Times New Roman" w:ascii="Times New Roman" w:hAnsi="Times New Roman"/>
          <w:color w:val="auto"/>
          <w:sz w:val="24"/>
          <w:szCs w:val="24"/>
        </w:rPr>
        <w:t xml:space="preserve"> – zespół współdziałających ze sobą obiektów i urządzeń inżynierskich przeznaczonych do zaopatrywania ludzi i przemysłu w wodę.</w:t>
      </w:r>
    </w:p>
    <w:p>
      <w:pPr>
        <w:pStyle w:val="Normal"/>
        <w:tabs>
          <w:tab w:val="left" w:pos="709" w:leader="none"/>
        </w:tabs>
        <w:rPr>
          <w:color w:val="auto"/>
        </w:rPr>
      </w:pPr>
      <w:r>
        <w:rPr>
          <w:rFonts w:cs="Times New Roman" w:ascii="Times New Roman" w:hAnsi="Times New Roman"/>
          <w:color w:val="auto"/>
          <w:sz w:val="24"/>
          <w:szCs w:val="24"/>
        </w:rPr>
        <w:t xml:space="preserve">6) </w:t>
      </w:r>
      <w:r>
        <w:rPr>
          <w:rFonts w:cs="Times New Roman" w:ascii="Times New Roman" w:hAnsi="Times New Roman"/>
          <w:b/>
          <w:color w:val="auto"/>
          <w:sz w:val="24"/>
          <w:szCs w:val="24"/>
        </w:rPr>
        <w:t>Sieć wodociągowa zewnętrzna</w:t>
      </w:r>
      <w:r>
        <w:rPr>
          <w:rFonts w:cs="Times New Roman" w:ascii="Times New Roman" w:hAnsi="Times New Roman"/>
          <w:color w:val="auto"/>
          <w:sz w:val="24"/>
          <w:szCs w:val="24"/>
        </w:rPr>
        <w:t xml:space="preserve"> – układ przewodów wodociągowych znajdujących się poza budynkami odbiorców, zaopatrujące w wodę ludność lub zakłady produkcyjne.</w:t>
      </w:r>
    </w:p>
    <w:p>
      <w:pPr>
        <w:pStyle w:val="Normal"/>
        <w:tabs>
          <w:tab w:val="left" w:pos="709" w:leader="none"/>
        </w:tabs>
        <w:rPr>
          <w:color w:val="auto"/>
        </w:rPr>
      </w:pPr>
      <w:r>
        <w:rPr>
          <w:rFonts w:cs="Times New Roman" w:ascii="Times New Roman" w:hAnsi="Times New Roman"/>
          <w:color w:val="auto"/>
          <w:sz w:val="24"/>
          <w:szCs w:val="24"/>
        </w:rPr>
        <w:t xml:space="preserve">7) </w:t>
      </w:r>
      <w:r>
        <w:rPr>
          <w:rFonts w:cs="Times New Roman" w:ascii="Times New Roman" w:hAnsi="Times New Roman"/>
          <w:b/>
          <w:color w:val="auto"/>
          <w:sz w:val="24"/>
          <w:szCs w:val="24"/>
        </w:rPr>
        <w:t>Przewód wodociągowy</w:t>
      </w:r>
      <w:r>
        <w:rPr>
          <w:rFonts w:cs="Times New Roman" w:ascii="Times New Roman" w:hAnsi="Times New Roman"/>
          <w:color w:val="auto"/>
          <w:sz w:val="24"/>
          <w:szCs w:val="24"/>
        </w:rPr>
        <w:t xml:space="preserve"> – rurociąg wraz z urządzeniami przeznaczony do dostarczenia wody odbiorcom.</w:t>
      </w:r>
    </w:p>
    <w:p>
      <w:pPr>
        <w:pStyle w:val="Normal"/>
        <w:tabs>
          <w:tab w:val="left" w:pos="709" w:leader="none"/>
        </w:tabs>
        <w:rPr>
          <w:color w:val="auto"/>
        </w:rPr>
      </w:pPr>
      <w:r>
        <w:rPr>
          <w:rFonts w:cs="Times New Roman" w:ascii="Times New Roman" w:hAnsi="Times New Roman"/>
          <w:color w:val="auto"/>
          <w:sz w:val="24"/>
          <w:szCs w:val="24"/>
        </w:rPr>
        <w:t>Ilekroć w specyfikacji technicznej wskazano markę lub pochodzenie produktu lub urządzenia należy przyjąć, że za każdą nazwą umieszczone jest słowo „lub równoważny”.</w:t>
      </w:r>
    </w:p>
    <w:p>
      <w:pPr>
        <w:pStyle w:val="Normal"/>
        <w:tabs>
          <w:tab w:val="left" w:pos="709" w:leader="none"/>
        </w:tabs>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rPr>
          <w:color w:val="auto"/>
        </w:rPr>
      </w:pPr>
      <w:r>
        <w:rPr>
          <w:rFonts w:cs="Times New Roman" w:ascii="Times New Roman" w:hAnsi="Times New Roman"/>
          <w:b/>
          <w:bCs/>
          <w:color w:val="auto"/>
          <w:sz w:val="24"/>
          <w:szCs w:val="24"/>
        </w:rPr>
        <w:t>2. MATERIAŁY I WYROBY</w:t>
      </w:r>
    </w:p>
    <w:p>
      <w:pPr>
        <w:pStyle w:val="Normal"/>
        <w:tabs>
          <w:tab w:val="left" w:pos="709" w:leader="none"/>
        </w:tabs>
        <w:rPr>
          <w:color w:val="auto"/>
        </w:rPr>
      </w:pPr>
      <w:r>
        <w:rPr>
          <w:rFonts w:cs="Times New Roman" w:ascii="Times New Roman" w:hAnsi="Times New Roman"/>
          <w:b/>
          <w:bCs/>
          <w:color w:val="auto"/>
          <w:sz w:val="24"/>
          <w:szCs w:val="24"/>
        </w:rPr>
        <w:t>2.1. Wymagania ogólne</w:t>
      </w:r>
    </w:p>
    <w:p>
      <w:pPr>
        <w:pStyle w:val="Normal"/>
        <w:tabs>
          <w:tab w:val="left" w:pos="709" w:leader="none"/>
        </w:tabs>
        <w:rPr>
          <w:color w:val="auto"/>
        </w:rPr>
      </w:pPr>
      <w:r>
        <w:rPr>
          <w:rFonts w:cs="Times New Roman" w:ascii="Times New Roman" w:hAnsi="Times New Roman"/>
          <w:color w:val="auto"/>
          <w:sz w:val="24"/>
          <w:szCs w:val="24"/>
        </w:rPr>
        <w:t>Wymagania ogólne określa ST 00.00.</w:t>
      </w:r>
    </w:p>
    <w:p>
      <w:pPr>
        <w:pStyle w:val="Normal"/>
        <w:tabs>
          <w:tab w:val="left" w:pos="709" w:leader="none"/>
        </w:tabs>
        <w:rPr>
          <w:color w:val="auto"/>
        </w:rPr>
      </w:pPr>
      <w:r>
        <w:rPr>
          <w:rFonts w:cs="Times New Roman" w:ascii="Times New Roman" w:hAnsi="Times New Roman"/>
          <w:b/>
          <w:bCs/>
          <w:color w:val="auto"/>
          <w:sz w:val="24"/>
          <w:szCs w:val="24"/>
        </w:rPr>
        <w:t>2.2. Właściwości materiałów</w:t>
      </w:r>
    </w:p>
    <w:p>
      <w:pPr>
        <w:pStyle w:val="Normal"/>
        <w:tabs>
          <w:tab w:val="left" w:pos="709" w:leader="none"/>
        </w:tabs>
        <w:rPr>
          <w:color w:val="auto"/>
        </w:rPr>
      </w:pPr>
      <w:r>
        <w:rPr>
          <w:rFonts w:cs="Times New Roman" w:ascii="Times New Roman" w:hAnsi="Times New Roman"/>
          <w:b/>
          <w:bCs/>
          <w:color w:val="auto"/>
          <w:sz w:val="24"/>
          <w:szCs w:val="24"/>
        </w:rPr>
        <w:t>2.2.1. Rury i kształtki</w:t>
      </w:r>
    </w:p>
    <w:p>
      <w:pPr>
        <w:pStyle w:val="Normal"/>
        <w:tabs>
          <w:tab w:val="left" w:pos="709" w:leader="none"/>
        </w:tabs>
        <w:rPr>
          <w:color w:val="auto"/>
        </w:rPr>
      </w:pPr>
      <w:r>
        <w:rPr>
          <w:rFonts w:cs="Times New Roman" w:ascii="Times New Roman" w:hAnsi="Times New Roman"/>
          <w:b/>
          <w:bCs/>
          <w:color w:val="auto"/>
          <w:sz w:val="24"/>
          <w:szCs w:val="24"/>
        </w:rPr>
        <w:t>2.2.1.1. Rury i kształtki z PE</w:t>
      </w:r>
    </w:p>
    <w:p>
      <w:pPr>
        <w:pStyle w:val="Normal"/>
        <w:tabs>
          <w:tab w:val="left" w:pos="709" w:leader="none"/>
        </w:tabs>
        <w:rPr>
          <w:color w:val="auto"/>
        </w:rPr>
      </w:pPr>
      <w:r>
        <w:rPr>
          <w:rFonts w:cs="Times New Roman" w:ascii="Times New Roman" w:hAnsi="Times New Roman"/>
          <w:b/>
          <w:bCs/>
          <w:color w:val="auto"/>
          <w:sz w:val="24"/>
          <w:szCs w:val="24"/>
        </w:rPr>
        <w:t>Rury do sieci wodociągowych</w:t>
      </w:r>
    </w:p>
    <w:p>
      <w:pPr>
        <w:pStyle w:val="Normal"/>
        <w:tabs>
          <w:tab w:val="left" w:pos="709" w:leader="none"/>
        </w:tabs>
        <w:rPr>
          <w:color w:val="auto"/>
        </w:rPr>
      </w:pPr>
      <w:r>
        <w:rPr>
          <w:rFonts w:cs="Times New Roman" w:ascii="Times New Roman" w:hAnsi="Times New Roman"/>
          <w:color w:val="auto"/>
          <w:sz w:val="24"/>
          <w:szCs w:val="24"/>
        </w:rPr>
        <w:t>Należy stosować jednolity system rur i kształtek, kształtki połączeniowe winny być wykonane z tego samego materiału, co rura, należy stosować dla całego zadania rury i kształtki od jednego wybranego producenta. Każda rura i kształtka powinna być fabrycznie oznakowana, w przypadku rur powinny być podane następujące podstawowe dane:</w:t>
      </w:r>
    </w:p>
    <w:p>
      <w:pPr>
        <w:pStyle w:val="Normal"/>
        <w:tabs>
          <w:tab w:val="left" w:pos="709" w:leader="none"/>
        </w:tabs>
        <w:rPr>
          <w:color w:val="auto"/>
        </w:rPr>
      </w:pPr>
      <w:r>
        <w:rPr>
          <w:rFonts w:cs="Times New Roman" w:ascii="Times New Roman" w:hAnsi="Times New Roman"/>
          <w:color w:val="auto"/>
          <w:sz w:val="24"/>
          <w:szCs w:val="24"/>
        </w:rPr>
        <w:t>-czynnik transportowany;</w:t>
      </w:r>
    </w:p>
    <w:p>
      <w:pPr>
        <w:pStyle w:val="Normal"/>
        <w:tabs>
          <w:tab w:val="left" w:pos="709" w:leader="none"/>
        </w:tabs>
        <w:rPr>
          <w:color w:val="auto"/>
        </w:rPr>
      </w:pPr>
      <w:r>
        <w:rPr>
          <w:rFonts w:cs="Times New Roman" w:ascii="Times New Roman" w:hAnsi="Times New Roman"/>
          <w:color w:val="auto"/>
          <w:sz w:val="24"/>
          <w:szCs w:val="24"/>
        </w:rPr>
        <w:t>-nazwa producenta;</w:t>
      </w:r>
    </w:p>
    <w:p>
      <w:pPr>
        <w:pStyle w:val="Normal"/>
        <w:tabs>
          <w:tab w:val="left" w:pos="709" w:leader="none"/>
        </w:tabs>
        <w:rPr>
          <w:color w:val="auto"/>
        </w:rPr>
      </w:pPr>
      <w:r>
        <w:rPr>
          <w:rFonts w:cs="Times New Roman" w:ascii="Times New Roman" w:hAnsi="Times New Roman"/>
          <w:color w:val="auto"/>
          <w:sz w:val="24"/>
          <w:szCs w:val="24"/>
        </w:rPr>
        <w:t>-rodzaj materiału;</w:t>
      </w:r>
    </w:p>
    <w:p>
      <w:pPr>
        <w:pStyle w:val="Normal"/>
        <w:tabs>
          <w:tab w:val="left" w:pos="709" w:leader="none"/>
        </w:tabs>
        <w:rPr>
          <w:color w:val="auto"/>
        </w:rPr>
      </w:pPr>
      <w:r>
        <w:rPr>
          <w:rFonts w:cs="Times New Roman" w:ascii="Times New Roman" w:hAnsi="Times New Roman"/>
          <w:color w:val="auto"/>
          <w:sz w:val="24"/>
          <w:szCs w:val="24"/>
        </w:rPr>
        <w:t>-oznaczenie typoszeregu, średnica zewnętrzna w mm;</w:t>
      </w:r>
    </w:p>
    <w:p>
      <w:pPr>
        <w:pStyle w:val="Normal"/>
        <w:tabs>
          <w:tab w:val="left" w:pos="709" w:leader="none"/>
        </w:tabs>
        <w:rPr>
          <w:color w:val="auto"/>
        </w:rPr>
      </w:pPr>
      <w:r>
        <w:rPr>
          <w:rFonts w:cs="Times New Roman" w:ascii="Times New Roman" w:hAnsi="Times New Roman"/>
          <w:color w:val="auto"/>
          <w:sz w:val="24"/>
          <w:szCs w:val="24"/>
        </w:rPr>
        <w:t>-grubość ścianki w mm;</w:t>
      </w:r>
    </w:p>
    <w:p>
      <w:pPr>
        <w:pStyle w:val="Normal"/>
        <w:tabs>
          <w:tab w:val="left" w:pos="709" w:leader="none"/>
        </w:tabs>
        <w:rPr>
          <w:color w:val="auto"/>
        </w:rPr>
      </w:pPr>
      <w:r>
        <w:rPr>
          <w:rFonts w:cs="Times New Roman" w:ascii="Times New Roman" w:hAnsi="Times New Roman"/>
          <w:color w:val="auto"/>
          <w:sz w:val="24"/>
          <w:szCs w:val="24"/>
        </w:rPr>
        <w:t>-data produkcji: rok -miesiąc-dzień;</w:t>
      </w:r>
    </w:p>
    <w:p>
      <w:pPr>
        <w:pStyle w:val="Normal"/>
        <w:tabs>
          <w:tab w:val="left" w:pos="709" w:leader="none"/>
        </w:tabs>
        <w:rPr>
          <w:color w:val="auto"/>
        </w:rPr>
      </w:pPr>
      <w:r>
        <w:rPr>
          <w:rFonts w:cs="Times New Roman" w:ascii="Times New Roman" w:hAnsi="Times New Roman"/>
          <w:color w:val="auto"/>
          <w:sz w:val="24"/>
          <w:szCs w:val="24"/>
        </w:rPr>
        <w:t>-obowiązująca norma.</w:t>
      </w:r>
    </w:p>
    <w:p>
      <w:pPr>
        <w:pStyle w:val="Normal"/>
        <w:tabs>
          <w:tab w:val="left" w:pos="709" w:leader="none"/>
        </w:tabs>
        <w:rPr>
          <w:color w:val="auto"/>
        </w:rPr>
      </w:pPr>
      <w:r>
        <w:rPr>
          <w:rFonts w:cs="Times New Roman" w:ascii="Times New Roman" w:hAnsi="Times New Roman"/>
          <w:b/>
          <w:bCs/>
          <w:color w:val="auto"/>
          <w:sz w:val="24"/>
          <w:szCs w:val="24"/>
        </w:rPr>
        <w:t>Rury przewodowe PE</w:t>
      </w:r>
    </w:p>
    <w:p>
      <w:pPr>
        <w:pStyle w:val="Normal"/>
        <w:tabs>
          <w:tab w:val="left" w:pos="709" w:leader="none"/>
        </w:tabs>
        <w:rPr>
          <w:color w:val="FF3333"/>
        </w:rPr>
      </w:pPr>
      <w:r>
        <w:rPr>
          <w:rFonts w:cs="Times New Roman" w:ascii="Times New Roman" w:hAnsi="Times New Roman"/>
          <w:color w:val="auto"/>
          <w:sz w:val="24"/>
          <w:szCs w:val="24"/>
        </w:rPr>
        <w:t>PE-HD o średnicy Dz 40mm, 50mm,</w:t>
      </w:r>
      <w:bookmarkStart w:id="15" w:name="_GoBack"/>
      <w:bookmarkEnd w:id="15"/>
      <w:r>
        <w:rPr>
          <w:rFonts w:cs="Times New Roman" w:ascii="Times New Roman" w:hAnsi="Times New Roman"/>
          <w:color w:val="auto"/>
          <w:sz w:val="24"/>
          <w:szCs w:val="24"/>
        </w:rPr>
        <w:t xml:space="preserve"> PE100 SDR 11 PN 1</w:t>
      </w:r>
      <w:r>
        <w:rPr>
          <w:rFonts w:cs="Times New Roman" w:ascii="Times New Roman" w:hAnsi="Times New Roman"/>
          <w:color w:val="auto"/>
          <w:sz w:val="24"/>
          <w:szCs w:val="24"/>
        </w:rPr>
        <w:t>6</w:t>
      </w:r>
      <w:r>
        <w:rPr>
          <w:rFonts w:cs="Times New Roman" w:ascii="Times New Roman" w:hAnsi="Times New Roman"/>
          <w:color w:val="auto"/>
          <w:sz w:val="24"/>
          <w:szCs w:val="24"/>
        </w:rPr>
        <w:t>/ PE100-RC SDR 11 PN 1</w:t>
      </w:r>
      <w:r>
        <w:rPr>
          <w:rFonts w:cs="Times New Roman" w:ascii="Times New Roman" w:hAnsi="Times New Roman"/>
          <w:color w:val="auto"/>
          <w:sz w:val="24"/>
          <w:szCs w:val="24"/>
        </w:rPr>
        <w:t>6</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oraz 90mm, 160mm, PE100 SDR 17 PN 10/ PE100-RC SDR 11 PN 10</w:t>
      </w:r>
      <w:r>
        <w:rPr>
          <w:rFonts w:cs="Times New Roman" w:ascii="Times New Roman" w:hAnsi="Times New Roman"/>
          <w:color w:val="auto"/>
          <w:sz w:val="24"/>
          <w:szCs w:val="24"/>
        </w:rPr>
        <w:t>. Rury ciśnieniowe produkowane zgodnie z normą PN-EN 12201-2, a także aprobatą techniczną ITB: AT/99-02-0797-04. Ponadto rury ciśnieniowe do sieci wodociągowych powinny posiadać atest higieniczny PZH dopuszczający je do kontaktu z wodą pitną.</w:t>
      </w:r>
    </w:p>
    <w:p>
      <w:pPr>
        <w:pStyle w:val="Normal"/>
        <w:tabs>
          <w:tab w:val="left" w:pos="709" w:leader="none"/>
        </w:tabs>
        <w:rPr>
          <w:color w:val="auto"/>
        </w:rPr>
      </w:pPr>
      <w:r>
        <w:rPr>
          <w:rFonts w:cs="Times New Roman" w:ascii="Times New Roman" w:hAnsi="Times New Roman"/>
          <w:color w:val="auto"/>
          <w:sz w:val="24"/>
          <w:szCs w:val="24"/>
        </w:rPr>
        <w:t>Złączki zaciskowe PP do rur PE produkowane zgodnie z aprobatą AT-15-7945/2009, złączki posiadające atest higieniczny PZH HK/W/0391/01/2010.</w:t>
      </w:r>
    </w:p>
    <w:p>
      <w:pPr>
        <w:pStyle w:val="Normal"/>
        <w:tabs>
          <w:tab w:val="left" w:pos="709" w:leader="none"/>
        </w:tabs>
        <w:rPr>
          <w:color w:val="auto"/>
        </w:rPr>
      </w:pPr>
      <w:r>
        <w:rPr>
          <w:rFonts w:cs="Times New Roman" w:ascii="Times New Roman" w:hAnsi="Times New Roman"/>
          <w:color w:val="auto"/>
          <w:sz w:val="24"/>
          <w:szCs w:val="24"/>
          <w:u w:val="single"/>
        </w:rPr>
        <w:t>Odporność chemiczna</w:t>
      </w:r>
    </w:p>
    <w:p>
      <w:pPr>
        <w:pStyle w:val="Normal"/>
        <w:tabs>
          <w:tab w:val="left" w:pos="709" w:leader="none"/>
        </w:tabs>
        <w:rPr>
          <w:color w:val="auto"/>
        </w:rPr>
      </w:pPr>
      <w:r>
        <w:rPr>
          <w:rFonts w:cs="Times New Roman" w:ascii="Times New Roman" w:hAnsi="Times New Roman"/>
          <w:color w:val="auto"/>
          <w:sz w:val="24"/>
          <w:szCs w:val="24"/>
        </w:rPr>
        <w:t>Rury PE posiadają wysoką odporność na szereg związków chemicznych w zakresie pH od 2 do 12.</w:t>
      </w:r>
    </w:p>
    <w:p>
      <w:pPr>
        <w:pStyle w:val="Normal"/>
        <w:tabs>
          <w:tab w:val="left" w:pos="709" w:leader="none"/>
        </w:tabs>
        <w:rPr>
          <w:color w:val="auto"/>
        </w:rPr>
      </w:pPr>
      <w:r>
        <w:rPr>
          <w:rFonts w:cs="Times New Roman" w:ascii="Times New Roman" w:hAnsi="Times New Roman"/>
          <w:color w:val="auto"/>
          <w:sz w:val="24"/>
          <w:szCs w:val="24"/>
          <w:u w:val="single"/>
        </w:rPr>
        <w:t>Połączenia</w:t>
      </w:r>
    </w:p>
    <w:p>
      <w:pPr>
        <w:pStyle w:val="Normal"/>
        <w:tabs>
          <w:tab w:val="left" w:pos="709" w:leader="none"/>
        </w:tabs>
        <w:rPr>
          <w:color w:val="auto"/>
        </w:rPr>
      </w:pPr>
      <w:r>
        <w:rPr>
          <w:rFonts w:cs="Times New Roman" w:ascii="Times New Roman" w:hAnsi="Times New Roman"/>
          <w:color w:val="auto"/>
          <w:sz w:val="24"/>
          <w:szCs w:val="24"/>
        </w:rPr>
        <w:t>Rury ciśnieniowe PE można łączyć stosując:</w:t>
      </w:r>
    </w:p>
    <w:p>
      <w:pPr>
        <w:pStyle w:val="Normal"/>
        <w:tabs>
          <w:tab w:val="left" w:pos="709" w:leader="none"/>
        </w:tabs>
        <w:rPr>
          <w:color w:val="auto"/>
        </w:rPr>
      </w:pPr>
      <w:r>
        <w:rPr>
          <w:rFonts w:cs="Times New Roman" w:ascii="Times New Roman" w:hAnsi="Times New Roman"/>
          <w:color w:val="auto"/>
          <w:sz w:val="24"/>
          <w:szCs w:val="24"/>
        </w:rPr>
        <w:t>- Złączki zaciskowe;</w:t>
      </w:r>
    </w:p>
    <w:p>
      <w:pPr>
        <w:pStyle w:val="Normal"/>
        <w:tabs>
          <w:tab w:val="left" w:pos="709" w:leader="none"/>
        </w:tabs>
        <w:rPr>
          <w:color w:val="auto"/>
        </w:rPr>
      </w:pPr>
      <w:r>
        <w:rPr>
          <w:rFonts w:cs="Times New Roman" w:ascii="Times New Roman" w:hAnsi="Times New Roman"/>
          <w:color w:val="auto"/>
          <w:sz w:val="24"/>
          <w:szCs w:val="24"/>
        </w:rPr>
        <w:t>- Zgrzewanie doczołowe, kształtki segmentowe;</w:t>
      </w:r>
    </w:p>
    <w:p>
      <w:pPr>
        <w:pStyle w:val="Normal"/>
        <w:tabs>
          <w:tab w:val="left" w:pos="709" w:leader="none"/>
        </w:tabs>
        <w:rPr>
          <w:color w:val="auto"/>
        </w:rPr>
      </w:pPr>
      <w:r>
        <w:rPr>
          <w:rFonts w:cs="Times New Roman" w:ascii="Times New Roman" w:hAnsi="Times New Roman"/>
          <w:color w:val="auto"/>
          <w:sz w:val="24"/>
          <w:szCs w:val="24"/>
        </w:rPr>
        <w:t>- Połączenia kołnierzowe;</w:t>
      </w:r>
    </w:p>
    <w:p>
      <w:pPr>
        <w:pStyle w:val="Normal"/>
        <w:tabs>
          <w:tab w:val="left" w:pos="709" w:leader="none"/>
        </w:tabs>
        <w:rPr>
          <w:color w:val="auto"/>
        </w:rPr>
      </w:pPr>
      <w:r>
        <w:rPr>
          <w:rFonts w:cs="Times New Roman" w:ascii="Times New Roman" w:hAnsi="Times New Roman"/>
          <w:color w:val="auto"/>
          <w:sz w:val="24"/>
          <w:szCs w:val="24"/>
        </w:rPr>
        <w:t>- Łączniki kompensacyjne (instalacje nadziemne)</w:t>
      </w:r>
    </w:p>
    <w:p>
      <w:pPr>
        <w:pStyle w:val="Normal"/>
        <w:tabs>
          <w:tab w:val="left" w:pos="709" w:leader="none"/>
        </w:tabs>
        <w:rPr>
          <w:color w:val="auto"/>
        </w:rPr>
      </w:pPr>
      <w:r>
        <w:rPr>
          <w:rFonts w:cs="Times New Roman" w:ascii="Times New Roman" w:hAnsi="Times New Roman"/>
          <w:b/>
          <w:bCs/>
          <w:color w:val="auto"/>
          <w:sz w:val="24"/>
          <w:szCs w:val="24"/>
        </w:rPr>
        <w:t>2.2.1.2. Rury przeciskowe</w:t>
      </w:r>
    </w:p>
    <w:p>
      <w:pPr>
        <w:pStyle w:val="Normal"/>
        <w:tabs>
          <w:tab w:val="left" w:pos="709" w:leader="none"/>
        </w:tabs>
        <w:rPr>
          <w:color w:val="auto"/>
        </w:rPr>
      </w:pPr>
      <w:r>
        <w:rPr>
          <w:rFonts w:cs="Times New Roman" w:ascii="Times New Roman" w:hAnsi="Times New Roman"/>
          <w:color w:val="auto"/>
          <w:sz w:val="24"/>
          <w:szCs w:val="24"/>
        </w:rPr>
        <w:tab/>
        <w:t>Do wykonania przejść pod drogami oraz jako rury ochronne należy używać rur przeciskowych ogólnego stosowania. Usytuowanie rur ochronnych i długości poszczególnych odcinków rur osłonowych zgodnie z Dokumentacją Projektową. Ewentualne ubytki izolacji fabrycznej oraz miejsca spawania zabezpieczyć poprzez pomalowanie farbą antykorozyjną. Uzupełnienia zewnętrznej powłoki izolacyjnej w przypadku rur stalowych należy wykonać zgodnie z Instrukcją ITB nr 240 i 259.</w:t>
      </w:r>
    </w:p>
    <w:p>
      <w:pPr>
        <w:pStyle w:val="Normal"/>
        <w:tabs>
          <w:tab w:val="left" w:pos="709" w:leader="none"/>
        </w:tabs>
        <w:rPr>
          <w:color w:val="auto"/>
        </w:rPr>
      </w:pPr>
      <w:r>
        <w:rPr>
          <w:rFonts w:cs="Times New Roman" w:ascii="Times New Roman" w:hAnsi="Times New Roman"/>
          <w:b/>
          <w:bCs/>
          <w:color w:val="auto"/>
          <w:sz w:val="24"/>
          <w:szCs w:val="24"/>
        </w:rPr>
        <w:t>2.2.2. Studzienki wodomierzowe (pomiarowe).</w:t>
      </w:r>
    </w:p>
    <w:p>
      <w:pPr>
        <w:pStyle w:val="Normal"/>
        <w:tabs>
          <w:tab w:val="left" w:pos="709" w:leader="none"/>
        </w:tabs>
        <w:rPr>
          <w:color w:val="auto"/>
        </w:rPr>
      </w:pPr>
      <w:r>
        <w:rPr>
          <w:rFonts w:cs="Times New Roman" w:ascii="Times New Roman" w:hAnsi="Times New Roman"/>
          <w:color w:val="auto"/>
          <w:sz w:val="24"/>
          <w:szCs w:val="24"/>
        </w:rPr>
        <w:t xml:space="preserve">Na </w:t>
      </w:r>
      <w:r>
        <w:rPr>
          <w:rFonts w:cs="Times New Roman" w:ascii="Times New Roman" w:hAnsi="Times New Roman"/>
          <w:color w:val="auto"/>
          <w:sz w:val="24"/>
          <w:szCs w:val="24"/>
        </w:rPr>
        <w:t xml:space="preserve">części </w:t>
      </w:r>
      <w:r>
        <w:rPr>
          <w:rFonts w:cs="Times New Roman" w:ascii="Times New Roman" w:hAnsi="Times New Roman"/>
          <w:color w:val="auto"/>
          <w:sz w:val="24"/>
          <w:szCs w:val="24"/>
        </w:rPr>
        <w:t>przyłącz</w:t>
      </w:r>
      <w:r>
        <w:rPr>
          <w:rFonts w:cs="Times New Roman" w:ascii="Times New Roman" w:hAnsi="Times New Roman"/>
          <w:color w:val="auto"/>
          <w:sz w:val="24"/>
          <w:szCs w:val="24"/>
        </w:rPr>
        <w:t>y</w:t>
      </w:r>
      <w:r>
        <w:rPr>
          <w:rFonts w:cs="Times New Roman" w:ascii="Times New Roman" w:hAnsi="Times New Roman"/>
          <w:color w:val="auto"/>
          <w:sz w:val="24"/>
          <w:szCs w:val="24"/>
        </w:rPr>
        <w:t xml:space="preserve"> domowych przewidziany został montaż studni wodomierzowych wyposażonych w armaturę przystosowaną do zdalnego odczytu stanu licznika. Studzienki wykonane z tworzyw sztucznych PVC, z ociepleniem pod pokrywą, chroniącą przed zamarznięciem. Studnia o średnicy wewnętrznej 500 mm. Studnie wodomierzowe lokalizowane są poza posesją, ze względu na łatwy dostęp dla obsługi.</w:t>
      </w:r>
    </w:p>
    <w:p>
      <w:pPr>
        <w:pStyle w:val="Normal"/>
        <w:tabs>
          <w:tab w:val="left" w:pos="709" w:leader="none"/>
        </w:tabs>
        <w:rPr>
          <w:color w:val="auto"/>
        </w:rPr>
      </w:pPr>
      <w:r>
        <w:rPr>
          <w:rFonts w:cs="Times New Roman" w:ascii="Times New Roman" w:hAnsi="Times New Roman"/>
          <w:b/>
          <w:color w:val="auto"/>
          <w:sz w:val="24"/>
          <w:szCs w:val="24"/>
        </w:rPr>
        <w:t>2.2.3. Inne materiały</w:t>
      </w:r>
    </w:p>
    <w:p>
      <w:pPr>
        <w:pStyle w:val="Normal"/>
        <w:numPr>
          <w:ilvl w:val="0"/>
          <w:numId w:val="36"/>
        </w:numPr>
        <w:tabs>
          <w:tab w:val="left" w:pos="709" w:leader="none"/>
        </w:tabs>
        <w:rPr>
          <w:color w:val="auto"/>
        </w:rPr>
      </w:pPr>
      <w:r>
        <w:rPr>
          <w:rFonts w:cs="Times New Roman" w:ascii="Times New Roman" w:hAnsi="Times New Roman"/>
          <w:color w:val="auto"/>
          <w:sz w:val="24"/>
          <w:szCs w:val="24"/>
        </w:rPr>
        <w:t>rury osłonowe dwudzielne koloru niebieskiego;</w:t>
      </w:r>
    </w:p>
    <w:p>
      <w:pPr>
        <w:pStyle w:val="Normal"/>
        <w:numPr>
          <w:ilvl w:val="0"/>
          <w:numId w:val="36"/>
        </w:numPr>
        <w:tabs>
          <w:tab w:val="left" w:pos="709" w:leader="none"/>
        </w:tabs>
        <w:rPr>
          <w:color w:val="auto"/>
        </w:rPr>
      </w:pPr>
      <w:r>
        <w:rPr>
          <w:rFonts w:cs="Times New Roman" w:ascii="Times New Roman" w:hAnsi="Times New Roman"/>
          <w:color w:val="auto"/>
          <w:sz w:val="24"/>
          <w:szCs w:val="24"/>
        </w:rPr>
        <w:t>rury osłonowe dwudzielne koloru czerwonego;</w:t>
      </w:r>
    </w:p>
    <w:p>
      <w:pPr>
        <w:pStyle w:val="Normal"/>
        <w:numPr>
          <w:ilvl w:val="0"/>
          <w:numId w:val="36"/>
        </w:numPr>
        <w:tabs>
          <w:tab w:val="left" w:pos="709" w:leader="none"/>
        </w:tabs>
        <w:rPr>
          <w:color w:val="auto"/>
        </w:rPr>
      </w:pPr>
      <w:r>
        <w:rPr>
          <w:rFonts w:cs="Times New Roman" w:ascii="Times New Roman" w:hAnsi="Times New Roman"/>
          <w:color w:val="auto"/>
          <w:sz w:val="24"/>
          <w:szCs w:val="24"/>
        </w:rPr>
        <w:t>wypełnienie pianką poliuretanową lub manszety uszczelniające z gumy EPDM z opaskami zaciskowymi ze stali nierdzewnej, do zamknięcia końcówek rur osłonowych;</w:t>
      </w:r>
    </w:p>
    <w:p>
      <w:pPr>
        <w:pStyle w:val="Normal"/>
        <w:numPr>
          <w:ilvl w:val="0"/>
          <w:numId w:val="36"/>
        </w:numPr>
        <w:tabs>
          <w:tab w:val="left" w:pos="709" w:leader="none"/>
        </w:tabs>
        <w:rPr>
          <w:color w:val="auto"/>
        </w:rPr>
      </w:pPr>
      <w:r>
        <w:rPr>
          <w:rFonts w:cs="Times New Roman" w:ascii="Times New Roman" w:hAnsi="Times New Roman"/>
          <w:color w:val="auto"/>
          <w:sz w:val="24"/>
          <w:szCs w:val="24"/>
        </w:rPr>
        <w:t>płozy (opaski dystansowe) do przeprowadzania rur przewodowych przez rury osłonowe;</w:t>
      </w:r>
    </w:p>
    <w:p>
      <w:pPr>
        <w:pStyle w:val="Normal"/>
        <w:numPr>
          <w:ilvl w:val="0"/>
          <w:numId w:val="36"/>
        </w:numPr>
        <w:tabs>
          <w:tab w:val="left" w:pos="709" w:leader="none"/>
        </w:tabs>
        <w:rPr>
          <w:color w:val="auto"/>
        </w:rPr>
      </w:pPr>
      <w:r>
        <w:rPr>
          <w:rFonts w:cs="Times New Roman" w:ascii="Times New Roman" w:hAnsi="Times New Roman"/>
          <w:color w:val="auto"/>
          <w:sz w:val="24"/>
          <w:szCs w:val="24"/>
        </w:rPr>
        <w:t>betony odpowiadające wymaganiom PN-EN 206:2014-04, o wytrzymałości na ściskanie co najmniej C 8/10, C 10/15, C 16/20, C 25/30 wodoszczelny o wskaźniku W 8;</w:t>
      </w:r>
    </w:p>
    <w:p>
      <w:pPr>
        <w:pStyle w:val="Normal"/>
        <w:numPr>
          <w:ilvl w:val="0"/>
          <w:numId w:val="36"/>
        </w:numPr>
        <w:tabs>
          <w:tab w:val="left" w:pos="709" w:leader="none"/>
        </w:tabs>
        <w:rPr>
          <w:color w:val="auto"/>
        </w:rPr>
      </w:pPr>
      <w:r>
        <w:rPr>
          <w:rFonts w:cs="Times New Roman" w:ascii="Times New Roman" w:hAnsi="Times New Roman"/>
          <w:color w:val="auto"/>
          <w:sz w:val="24"/>
          <w:szCs w:val="24"/>
        </w:rPr>
        <w:t>zaprawa cementowa marki co najmniej „8” z dodatkiem uszczelniacza w stosunku 1.5% do masy zaprawy;</w:t>
      </w:r>
    </w:p>
    <w:p>
      <w:pPr>
        <w:pStyle w:val="Normal"/>
        <w:numPr>
          <w:ilvl w:val="0"/>
          <w:numId w:val="36"/>
        </w:numPr>
        <w:tabs>
          <w:tab w:val="left" w:pos="709" w:leader="none"/>
        </w:tabs>
        <w:rPr>
          <w:color w:val="auto"/>
        </w:rPr>
      </w:pPr>
      <w:r>
        <w:rPr>
          <w:rFonts w:cs="Times New Roman" w:ascii="Times New Roman" w:hAnsi="Times New Roman"/>
          <w:color w:val="auto"/>
          <w:sz w:val="24"/>
          <w:szCs w:val="24"/>
        </w:rPr>
        <w:t>stal zbrojeniowa - właściwości mechaniczne i technologiczne stali klasy od A-0 do AIII, PN-EN 1992-1-1:2008</w:t>
      </w:r>
    </w:p>
    <w:p>
      <w:pPr>
        <w:pStyle w:val="Normal"/>
        <w:tabs>
          <w:tab w:val="left" w:pos="709" w:leader="none"/>
        </w:tabs>
        <w:rPr>
          <w:color w:val="auto"/>
        </w:rPr>
      </w:pPr>
      <w:r>
        <w:rPr>
          <w:rFonts w:cs="Times New Roman" w:ascii="Times New Roman" w:hAnsi="Times New Roman"/>
          <w:b/>
          <w:color w:val="auto"/>
          <w:sz w:val="24"/>
          <w:szCs w:val="24"/>
        </w:rPr>
        <w:t>2.2.4. Kruszywo</w:t>
      </w:r>
    </w:p>
    <w:p>
      <w:pPr>
        <w:pStyle w:val="Normal"/>
        <w:tabs>
          <w:tab w:val="left" w:pos="709" w:leader="none"/>
        </w:tabs>
        <w:rPr>
          <w:color w:val="auto"/>
        </w:rPr>
      </w:pPr>
      <w:r>
        <w:rPr>
          <w:rFonts w:cs="Times New Roman" w:ascii="Times New Roman" w:hAnsi="Times New Roman"/>
          <w:color w:val="auto"/>
          <w:sz w:val="24"/>
          <w:szCs w:val="24"/>
        </w:rPr>
        <w:tab/>
        <w:t>Piasek na podsypkę pod rury powinien odpowiadać wymaganiom wg normy PN-EN 13043:2004. Do wykonania podsypki zaleca się stosowanie materiału ziarnistego, piasków grubo- i średnioziarnistych o średnicy zastępczej ziarna 0,15&gt;d&gt;0,20.</w:t>
      </w:r>
    </w:p>
    <w:p>
      <w:pPr>
        <w:pStyle w:val="Normal"/>
        <w:tabs>
          <w:tab w:val="left" w:pos="709" w:leader="none"/>
        </w:tabs>
        <w:rPr>
          <w:color w:val="auto"/>
        </w:rPr>
      </w:pPr>
      <w:r>
        <w:rPr>
          <w:rFonts w:cs="Times New Roman" w:ascii="Times New Roman" w:hAnsi="Times New Roman"/>
          <w:b/>
          <w:bCs/>
          <w:color w:val="auto"/>
          <w:sz w:val="24"/>
          <w:szCs w:val="24"/>
        </w:rPr>
        <w:t>2.3. Transport i składowanie materiałów i wyrobów</w:t>
      </w:r>
    </w:p>
    <w:p>
      <w:pPr>
        <w:pStyle w:val="Normal"/>
        <w:tabs>
          <w:tab w:val="left" w:pos="709" w:leader="none"/>
        </w:tabs>
        <w:rPr>
          <w:color w:val="auto"/>
        </w:rPr>
      </w:pPr>
      <w:r>
        <w:rPr>
          <w:rFonts w:cs="Times New Roman" w:ascii="Times New Roman" w:hAnsi="Times New Roman"/>
          <w:b/>
          <w:bCs/>
          <w:color w:val="auto"/>
          <w:sz w:val="24"/>
          <w:szCs w:val="24"/>
        </w:rPr>
        <w:t>2.3.1. Wymagania ogólne</w:t>
      </w:r>
    </w:p>
    <w:p>
      <w:pPr>
        <w:pStyle w:val="Normal"/>
        <w:tabs>
          <w:tab w:val="left" w:pos="709" w:leader="none"/>
        </w:tabs>
        <w:rPr>
          <w:color w:val="auto"/>
        </w:rPr>
      </w:pPr>
      <w:r>
        <w:rPr>
          <w:rFonts w:cs="Times New Roman" w:ascii="Times New Roman" w:hAnsi="Times New Roman"/>
          <w:color w:val="auto"/>
          <w:sz w:val="24"/>
          <w:szCs w:val="24"/>
        </w:rPr>
        <w:t>Wymagania ogólne zawiera ST 00.00</w:t>
      </w:r>
    </w:p>
    <w:p>
      <w:pPr>
        <w:pStyle w:val="Normal"/>
        <w:tabs>
          <w:tab w:val="left" w:pos="709" w:leader="none"/>
        </w:tabs>
        <w:rPr>
          <w:color w:val="auto"/>
        </w:rPr>
      </w:pPr>
      <w:r>
        <w:rPr>
          <w:rFonts w:cs="Times New Roman" w:ascii="Times New Roman" w:hAnsi="Times New Roman"/>
          <w:b/>
          <w:bCs/>
          <w:color w:val="auto"/>
          <w:sz w:val="24"/>
          <w:szCs w:val="24"/>
        </w:rPr>
        <w:t>2.3.2. Rury</w:t>
      </w:r>
    </w:p>
    <w:p>
      <w:pPr>
        <w:pStyle w:val="Normal"/>
        <w:tabs>
          <w:tab w:val="left" w:pos="709" w:leader="none"/>
        </w:tabs>
        <w:rPr>
          <w:color w:val="FF3333"/>
        </w:rPr>
      </w:pPr>
      <w:r>
        <w:rPr>
          <w:rFonts w:cs="Times New Roman" w:ascii="Times New Roman" w:hAnsi="Times New Roman"/>
          <w:color w:val="FF3333"/>
          <w:sz w:val="24"/>
          <w:szCs w:val="24"/>
        </w:rPr>
        <w:tab/>
      </w:r>
      <w:r>
        <w:rPr>
          <w:rFonts w:cs="Times New Roman" w:ascii="Times New Roman" w:hAnsi="Times New Roman"/>
          <w:color w:val="auto"/>
          <w:sz w:val="24"/>
          <w:szCs w:val="24"/>
        </w:rPr>
        <w:t>Z uwagi na specyficzne właściwości rur, należy przy transporcie zachować następujące wymagania:</w:t>
      </w:r>
    </w:p>
    <w:p>
      <w:pPr>
        <w:pStyle w:val="Normal"/>
        <w:numPr>
          <w:ilvl w:val="0"/>
          <w:numId w:val="37"/>
        </w:numPr>
        <w:tabs>
          <w:tab w:val="left" w:pos="709" w:leader="none"/>
        </w:tabs>
        <w:rPr>
          <w:color w:val="auto"/>
        </w:rPr>
      </w:pPr>
      <w:r>
        <w:rPr>
          <w:rFonts w:cs="Times New Roman" w:ascii="Times New Roman" w:hAnsi="Times New Roman"/>
          <w:color w:val="auto"/>
          <w:sz w:val="24"/>
          <w:szCs w:val="24"/>
        </w:rPr>
        <w:t>podczas prac przeładunkowych, rur nie należy rzucać;</w:t>
      </w:r>
    </w:p>
    <w:p>
      <w:pPr>
        <w:pStyle w:val="Normal"/>
        <w:numPr>
          <w:ilvl w:val="0"/>
          <w:numId w:val="37"/>
        </w:numPr>
        <w:tabs>
          <w:tab w:val="left" w:pos="709" w:leader="none"/>
        </w:tabs>
        <w:rPr>
          <w:color w:val="auto"/>
        </w:rPr>
      </w:pPr>
      <w:r>
        <w:rPr>
          <w:rFonts w:cs="Times New Roman" w:ascii="Times New Roman" w:hAnsi="Times New Roman"/>
          <w:color w:val="auto"/>
          <w:sz w:val="24"/>
          <w:szCs w:val="24"/>
        </w:rPr>
        <w:t>podnoszenie pakietu dźwigiem powinno być wykonywane linami taśmowymi z metalowego splotu;</w:t>
      </w:r>
    </w:p>
    <w:p>
      <w:pPr>
        <w:pStyle w:val="Normal"/>
        <w:numPr>
          <w:ilvl w:val="0"/>
          <w:numId w:val="37"/>
        </w:numPr>
        <w:tabs>
          <w:tab w:val="left" w:pos="709" w:leader="none"/>
        </w:tabs>
        <w:rPr>
          <w:color w:val="auto"/>
        </w:rPr>
      </w:pPr>
      <w:r>
        <w:rPr>
          <w:rFonts w:cs="Times New Roman" w:ascii="Times New Roman" w:hAnsi="Times New Roman"/>
          <w:color w:val="auto"/>
          <w:sz w:val="24"/>
          <w:szCs w:val="24"/>
        </w:rPr>
        <w:t>transport rur nie pakietowanych w samochodzie powinien odbywać się przy równym ułożeniu rur na podkładach drewnianych;</w:t>
      </w:r>
    </w:p>
    <w:p>
      <w:pPr>
        <w:pStyle w:val="Normal"/>
        <w:numPr>
          <w:ilvl w:val="0"/>
          <w:numId w:val="37"/>
        </w:numPr>
        <w:tabs>
          <w:tab w:val="left" w:pos="709" w:leader="none"/>
        </w:tabs>
        <w:rPr>
          <w:color w:val="auto"/>
        </w:rPr>
      </w:pPr>
      <w:r>
        <w:rPr>
          <w:rFonts w:cs="Times New Roman" w:ascii="Times New Roman" w:hAnsi="Times New Roman"/>
          <w:color w:val="auto"/>
          <w:sz w:val="24"/>
          <w:szCs w:val="24"/>
        </w:rPr>
        <w:t>kształtki wodociągowe należy przewozić w odpowiednich pojemnikach.</w:t>
      </w:r>
    </w:p>
    <w:p>
      <w:pPr>
        <w:pStyle w:val="Normal"/>
        <w:tabs>
          <w:tab w:val="left" w:pos="709" w:leader="none"/>
        </w:tabs>
        <w:rPr>
          <w:color w:val="auto"/>
        </w:rPr>
      </w:pPr>
      <w:r>
        <w:rPr>
          <w:rFonts w:cs="Times New Roman" w:ascii="Times New Roman" w:hAnsi="Times New Roman"/>
          <w:color w:val="auto"/>
          <w:sz w:val="24"/>
          <w:szCs w:val="24"/>
        </w:rPr>
        <w:tab/>
        <w:t>Niedopuszczalne jest rzucanie rurami jak również ich przetaczanie i wleczenie. Rury powinny być magazynowane na powierzchni poziomej, warstwowo, dolna warstwa musi być zabezpieczona przed ich rozsunięciem się . Ilość warstw rur w szpaltach nie powinna przekraczać:</w:t>
      </w:r>
    </w:p>
    <w:p>
      <w:pPr>
        <w:pStyle w:val="Normal"/>
        <w:tabs>
          <w:tab w:val="left" w:pos="709" w:leader="none"/>
        </w:tabs>
        <w:rPr>
          <w:color w:val="auto"/>
        </w:rPr>
      </w:pPr>
      <w:r>
        <w:rPr>
          <w:rFonts w:cs="Times New Roman" w:ascii="Times New Roman" w:hAnsi="Times New Roman"/>
          <w:color w:val="auto"/>
          <w:sz w:val="24"/>
          <w:szCs w:val="24"/>
        </w:rPr>
        <w:t>-dla średnicy 200mm 4 warstwy,</w:t>
      </w:r>
    </w:p>
    <w:p>
      <w:pPr>
        <w:pStyle w:val="Normal"/>
        <w:tabs>
          <w:tab w:val="left" w:pos="709" w:leader="none"/>
        </w:tabs>
        <w:rPr>
          <w:color w:val="auto"/>
        </w:rPr>
      </w:pPr>
      <w:r>
        <w:rPr>
          <w:rFonts w:cs="Times New Roman" w:ascii="Times New Roman" w:hAnsi="Times New Roman"/>
          <w:color w:val="auto"/>
          <w:sz w:val="24"/>
          <w:szCs w:val="24"/>
        </w:rPr>
        <w:t>-dla średnicy 150mm 5 warstw.</w:t>
      </w:r>
    </w:p>
    <w:p>
      <w:pPr>
        <w:pStyle w:val="Normal"/>
        <w:tabs>
          <w:tab w:val="left" w:pos="709" w:leader="none"/>
        </w:tabs>
        <w:rPr>
          <w:color w:val="auto"/>
        </w:rPr>
      </w:pPr>
      <w:r>
        <w:rPr>
          <w:rFonts w:cs="Times New Roman" w:ascii="Times New Roman" w:hAnsi="Times New Roman"/>
          <w:color w:val="auto"/>
          <w:sz w:val="24"/>
          <w:szCs w:val="24"/>
        </w:rPr>
        <w:t>-dla mniejszych średnic: zgodnie z wytycznymi producenta rur.</w:t>
      </w:r>
    </w:p>
    <w:p>
      <w:pPr>
        <w:pStyle w:val="Normal"/>
        <w:tabs>
          <w:tab w:val="left" w:pos="709" w:leader="none"/>
        </w:tabs>
        <w:rPr>
          <w:color w:val="auto"/>
        </w:rPr>
      </w:pPr>
      <w:r>
        <w:rPr>
          <w:rFonts w:cs="Times New Roman" w:ascii="Times New Roman" w:hAnsi="Times New Roman"/>
          <w:b/>
          <w:bCs/>
          <w:color w:val="auto"/>
          <w:sz w:val="24"/>
          <w:szCs w:val="24"/>
        </w:rPr>
        <w:t>2.3.3. Mieszanka betonowa</w:t>
      </w:r>
    </w:p>
    <w:p>
      <w:pPr>
        <w:pStyle w:val="Normal"/>
        <w:tabs>
          <w:tab w:val="left" w:pos="709" w:leader="none"/>
        </w:tabs>
        <w:rPr>
          <w:color w:val="auto"/>
        </w:rPr>
      </w:pPr>
      <w:r>
        <w:rPr>
          <w:rFonts w:cs="Times New Roman" w:ascii="Times New Roman" w:hAnsi="Times New Roman"/>
          <w:color w:val="auto"/>
          <w:sz w:val="24"/>
          <w:szCs w:val="24"/>
        </w:rPr>
        <w:tab/>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pPr>
        <w:pStyle w:val="Normal"/>
        <w:tabs>
          <w:tab w:val="left" w:pos="709" w:leader="none"/>
        </w:tabs>
        <w:rPr>
          <w:color w:val="auto"/>
        </w:rPr>
      </w:pPr>
      <w:r>
        <w:rPr>
          <w:rFonts w:cs="Times New Roman" w:ascii="Times New Roman" w:hAnsi="Times New Roman"/>
          <w:b/>
          <w:bCs/>
          <w:color w:val="auto"/>
          <w:sz w:val="24"/>
          <w:szCs w:val="24"/>
        </w:rPr>
        <w:t>2.3.5. Cement</w:t>
      </w:r>
    </w:p>
    <w:p>
      <w:pPr>
        <w:pStyle w:val="Normal"/>
        <w:tabs>
          <w:tab w:val="left" w:pos="709" w:leader="none"/>
        </w:tabs>
        <w:rPr>
          <w:color w:val="auto"/>
        </w:rPr>
      </w:pPr>
      <w:r>
        <w:rPr>
          <w:rFonts w:cs="Times New Roman" w:ascii="Times New Roman" w:hAnsi="Times New Roman"/>
          <w:color w:val="auto"/>
          <w:sz w:val="24"/>
          <w:szCs w:val="24"/>
        </w:rPr>
        <w:tab/>
        <w:t>Transport cementu i przechowywanie powinny być zgodne z BN-88/6731-08 (16).</w:t>
      </w:r>
    </w:p>
    <w:p>
      <w:pPr>
        <w:pStyle w:val="Normal"/>
        <w:tabs>
          <w:tab w:val="left" w:pos="709" w:leader="none"/>
        </w:tabs>
        <w:rPr>
          <w:color w:val="auto"/>
        </w:rPr>
      </w:pPr>
      <w:r>
        <w:rPr>
          <w:rFonts w:cs="Times New Roman" w:ascii="Times New Roman" w:hAnsi="Times New Roman"/>
          <w:b/>
          <w:bCs/>
          <w:color w:val="auto"/>
          <w:sz w:val="24"/>
          <w:szCs w:val="24"/>
        </w:rPr>
        <w:t>2.3.6. Kruszywa</w:t>
      </w:r>
    </w:p>
    <w:p>
      <w:pPr>
        <w:pStyle w:val="Normal"/>
        <w:tabs>
          <w:tab w:val="left" w:pos="709" w:leader="none"/>
        </w:tabs>
        <w:rPr>
          <w:color w:val="auto"/>
        </w:rPr>
      </w:pPr>
      <w:r>
        <w:rPr>
          <w:rFonts w:cs="Times New Roman" w:ascii="Times New Roman" w:hAnsi="Times New Roman"/>
          <w:color w:val="auto"/>
          <w:sz w:val="24"/>
          <w:szCs w:val="24"/>
        </w:rPr>
        <w:tab/>
        <w:t>Kruszywa mogą być przewożone dowolnymi środkami transportu, w sposób zabezpieczający je przed zanieczyszczeniem i nadmiernym zwilgoceniem. Kruszywo należy składować na utwardzonym i odwodnionym podłożu w sposób zabezpieczający je przed zanieczyszczeniem i zmieszaniem z innymi rodzajami i frakcjami kruszyw.</w:t>
      </w:r>
    </w:p>
    <w:p>
      <w:pPr>
        <w:pStyle w:val="Normal"/>
        <w:tabs>
          <w:tab w:val="left" w:pos="709" w:leader="none"/>
        </w:tabs>
        <w:rPr>
          <w:color w:val="auto"/>
        </w:rPr>
      </w:pPr>
      <w:r>
        <w:rPr>
          <w:rFonts w:cs="Times New Roman" w:ascii="Times New Roman" w:hAnsi="Times New Roman"/>
          <w:b/>
          <w:bCs/>
          <w:color w:val="auto"/>
          <w:sz w:val="24"/>
          <w:szCs w:val="24"/>
        </w:rPr>
        <w:t>2.3.7. Transport prefabrykatów</w:t>
      </w:r>
    </w:p>
    <w:p>
      <w:pPr>
        <w:pStyle w:val="Normal"/>
        <w:tabs>
          <w:tab w:val="left" w:pos="709" w:leader="none"/>
        </w:tabs>
        <w:rPr>
          <w:color w:val="auto"/>
        </w:rPr>
      </w:pPr>
      <w:r>
        <w:rPr>
          <w:rFonts w:cs="Times New Roman" w:ascii="Times New Roman" w:hAnsi="Times New Roman"/>
          <w:color w:val="auto"/>
          <w:sz w:val="24"/>
          <w:szCs w:val="24"/>
        </w:rPr>
        <w:tab/>
        <w:t>Podnoszenie i ustawianie prefabrykatów na środku transportowym oraz rozładunek powinny być wykonywane przy użyciu urządzeń zmechanizowanych o udźwigu dostosowanym do masy przenoszonych elementów prefabrykowanych, łącznie z osprzętem transportowym (zawiesiem). Prefabrykaty transportowane przy pomocy specjalnych zawiesi zapewniających właściwe zawieszenie prefabrykatu podczas transportu i równomierne rozłożenie sił na poszczególne cięgna. W czasie składowania prefabrykaty powinny być ustawione na podkładach zapewniających odstęp od podłoża min. 15 cm. Składowanie, transport i rozładunek elementów prefabrykowanych należy wykonywać zgodnie z zaleceniami dostawcy elementów.</w:t>
      </w:r>
    </w:p>
    <w:p>
      <w:pPr>
        <w:pStyle w:val="Normal"/>
        <w:tabs>
          <w:tab w:val="left" w:pos="709" w:leader="none"/>
        </w:tabs>
        <w:rPr>
          <w:color w:val="auto"/>
        </w:rPr>
      </w:pPr>
      <w:r>
        <w:rPr>
          <w:rFonts w:cs="Times New Roman" w:ascii="Times New Roman" w:hAnsi="Times New Roman"/>
          <w:b/>
          <w:bCs/>
          <w:color w:val="auto"/>
          <w:sz w:val="24"/>
          <w:szCs w:val="24"/>
        </w:rPr>
        <w:t>2.3.8. Studzienki</w:t>
      </w:r>
    </w:p>
    <w:p>
      <w:pPr>
        <w:pStyle w:val="Normal"/>
        <w:tabs>
          <w:tab w:val="left" w:pos="709" w:leader="none"/>
        </w:tabs>
        <w:rPr>
          <w:color w:val="auto"/>
        </w:rPr>
      </w:pPr>
      <w:r>
        <w:rPr>
          <w:rFonts w:cs="Times New Roman" w:ascii="Times New Roman" w:hAnsi="Times New Roman"/>
          <w:color w:val="auto"/>
          <w:sz w:val="24"/>
          <w:szCs w:val="24"/>
        </w:rPr>
        <w:tab/>
        <w:t>Transport studzienek wodomierzowych (pomiarowych) z tworzywa PVC powinien odbywać się zgodnie z wytycznymi dostawcy tych elementów.</w:t>
      </w:r>
    </w:p>
    <w:p>
      <w:pPr>
        <w:pStyle w:val="Normal"/>
        <w:tabs>
          <w:tab w:val="left" w:pos="709" w:leader="none"/>
        </w:tabs>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rPr>
          <w:color w:val="auto"/>
        </w:rPr>
      </w:pPr>
      <w:r>
        <w:rPr>
          <w:rFonts w:cs="Times New Roman" w:ascii="Times New Roman" w:hAnsi="Times New Roman"/>
          <w:b/>
          <w:bCs/>
          <w:color w:val="auto"/>
          <w:sz w:val="24"/>
          <w:szCs w:val="24"/>
        </w:rPr>
        <w:t>3. SPRZĘT I MASZYNY</w:t>
      </w:r>
    </w:p>
    <w:p>
      <w:pPr>
        <w:pStyle w:val="Normal"/>
        <w:tabs>
          <w:tab w:val="left" w:pos="709" w:leader="none"/>
        </w:tabs>
        <w:rPr>
          <w:color w:val="auto"/>
        </w:rPr>
      </w:pPr>
      <w:r>
        <w:rPr>
          <w:rFonts w:cs="Times New Roman" w:ascii="Times New Roman" w:hAnsi="Times New Roman"/>
          <w:b/>
          <w:bCs/>
          <w:color w:val="auto"/>
          <w:sz w:val="24"/>
          <w:szCs w:val="24"/>
        </w:rPr>
        <w:t>3.1. Ogólne wymagania</w:t>
      </w:r>
    </w:p>
    <w:p>
      <w:pPr>
        <w:pStyle w:val="Normal"/>
        <w:tabs>
          <w:tab w:val="left" w:pos="709" w:leader="none"/>
        </w:tabs>
        <w:rPr>
          <w:color w:val="auto"/>
        </w:rPr>
      </w:pPr>
      <w:r>
        <w:rPr>
          <w:rFonts w:cs="Times New Roman" w:ascii="Times New Roman" w:hAnsi="Times New Roman"/>
          <w:color w:val="auto"/>
          <w:sz w:val="24"/>
          <w:szCs w:val="24"/>
        </w:rPr>
        <w:t>Ogólne wymagania sprzętowe podano w ST 00.00</w:t>
      </w:r>
    </w:p>
    <w:p>
      <w:pPr>
        <w:pStyle w:val="Normal"/>
        <w:tabs>
          <w:tab w:val="left" w:pos="709" w:leader="none"/>
        </w:tabs>
        <w:rPr>
          <w:color w:val="auto"/>
        </w:rPr>
      </w:pPr>
      <w:r>
        <w:rPr>
          <w:rFonts w:cs="Times New Roman" w:ascii="Times New Roman" w:hAnsi="Times New Roman"/>
          <w:b/>
          <w:bCs/>
          <w:color w:val="auto"/>
          <w:sz w:val="24"/>
          <w:szCs w:val="24"/>
        </w:rPr>
        <w:t>3.2. Sprzęt do wykonania robót</w:t>
      </w:r>
    </w:p>
    <w:p>
      <w:pPr>
        <w:pStyle w:val="Normal"/>
        <w:tabs>
          <w:tab w:val="left" w:pos="709" w:leader="none"/>
        </w:tabs>
        <w:rPr>
          <w:color w:val="auto"/>
        </w:rPr>
      </w:pPr>
      <w:r>
        <w:rPr>
          <w:rFonts w:cs="Times New Roman" w:ascii="Times New Roman" w:hAnsi="Times New Roman"/>
          <w:color w:val="auto"/>
          <w:sz w:val="24"/>
          <w:szCs w:val="24"/>
        </w:rPr>
        <w:t>Wykonawca powinien dysponować sprzętem odpowiadającym pod względem typów i ilości wymaganiom zawartym w projekcie organizacji Robót zatwierdzonym przez Inspektora nadzoru, powinien wykazać się możliwością korzystania między innymi z następującego sprzętu:</w:t>
      </w:r>
    </w:p>
    <w:p>
      <w:pPr>
        <w:pStyle w:val="Normal"/>
        <w:numPr>
          <w:ilvl w:val="0"/>
          <w:numId w:val="38"/>
        </w:numPr>
        <w:tabs>
          <w:tab w:val="left" w:pos="709" w:leader="none"/>
        </w:tabs>
        <w:rPr>
          <w:color w:val="auto"/>
        </w:rPr>
      </w:pPr>
      <w:r>
        <w:rPr>
          <w:rFonts w:cs="Times New Roman" w:ascii="Times New Roman" w:hAnsi="Times New Roman"/>
          <w:color w:val="auto"/>
          <w:sz w:val="24"/>
          <w:szCs w:val="24"/>
        </w:rPr>
        <w:t>żurawie budowlane samochodowe;</w:t>
      </w:r>
    </w:p>
    <w:p>
      <w:pPr>
        <w:pStyle w:val="Normal"/>
        <w:numPr>
          <w:ilvl w:val="0"/>
          <w:numId w:val="38"/>
        </w:numPr>
        <w:tabs>
          <w:tab w:val="left" w:pos="709" w:leader="none"/>
        </w:tabs>
        <w:rPr>
          <w:color w:val="auto"/>
        </w:rPr>
      </w:pPr>
      <w:r>
        <w:rPr>
          <w:rFonts w:cs="Times New Roman" w:ascii="Times New Roman" w:hAnsi="Times New Roman"/>
          <w:color w:val="auto"/>
          <w:sz w:val="24"/>
          <w:szCs w:val="24"/>
        </w:rPr>
        <w:t>wciągarki mechaniczne i ręczne;</w:t>
      </w:r>
    </w:p>
    <w:p>
      <w:pPr>
        <w:pStyle w:val="Normal"/>
        <w:numPr>
          <w:ilvl w:val="0"/>
          <w:numId w:val="38"/>
        </w:numPr>
        <w:tabs>
          <w:tab w:val="left" w:pos="709" w:leader="none"/>
        </w:tabs>
        <w:rPr>
          <w:color w:val="auto"/>
        </w:rPr>
      </w:pPr>
      <w:r>
        <w:rPr>
          <w:rFonts w:cs="Times New Roman" w:ascii="Times New Roman" w:hAnsi="Times New Roman"/>
          <w:color w:val="auto"/>
          <w:sz w:val="24"/>
          <w:szCs w:val="24"/>
        </w:rPr>
        <w:t>samochody skrzyniowe, samochody samowyładowcze o ładowności co najmniej 5 Mg i 5 ÷ 10 Mg;</w:t>
      </w:r>
    </w:p>
    <w:p>
      <w:pPr>
        <w:pStyle w:val="Normal"/>
        <w:numPr>
          <w:ilvl w:val="0"/>
          <w:numId w:val="38"/>
        </w:numPr>
        <w:tabs>
          <w:tab w:val="left" w:pos="709" w:leader="none"/>
        </w:tabs>
        <w:rPr>
          <w:color w:val="auto"/>
        </w:rPr>
      </w:pPr>
      <w:r>
        <w:rPr>
          <w:rFonts w:cs="Times New Roman" w:ascii="Times New Roman" w:hAnsi="Times New Roman"/>
          <w:color w:val="auto"/>
          <w:sz w:val="24"/>
          <w:szCs w:val="24"/>
        </w:rPr>
        <w:t>zgrzewarka do rur PE, narzędzia tnące do cięcia rur;</w:t>
      </w:r>
    </w:p>
    <w:p>
      <w:pPr>
        <w:pStyle w:val="Normal"/>
        <w:numPr>
          <w:ilvl w:val="0"/>
          <w:numId w:val="38"/>
        </w:numPr>
        <w:tabs>
          <w:tab w:val="left" w:pos="709" w:leader="none"/>
        </w:tabs>
        <w:rPr>
          <w:color w:val="auto"/>
        </w:rPr>
      </w:pPr>
      <w:r>
        <w:rPr>
          <w:rFonts w:cs="Times New Roman" w:ascii="Times New Roman" w:hAnsi="Times New Roman"/>
          <w:color w:val="auto"/>
          <w:sz w:val="24"/>
          <w:szCs w:val="24"/>
        </w:rPr>
        <w:t>specjalistyczne urządzenia do wykonania przecisków;</w:t>
      </w:r>
    </w:p>
    <w:p>
      <w:pPr>
        <w:pStyle w:val="Normal"/>
        <w:numPr>
          <w:ilvl w:val="0"/>
          <w:numId w:val="38"/>
        </w:numPr>
        <w:tabs>
          <w:tab w:val="left" w:pos="709" w:leader="none"/>
        </w:tabs>
        <w:rPr>
          <w:color w:val="auto"/>
        </w:rPr>
      </w:pPr>
      <w:r>
        <w:rPr>
          <w:rFonts w:cs="Times New Roman" w:ascii="Times New Roman" w:hAnsi="Times New Roman"/>
          <w:color w:val="auto"/>
          <w:sz w:val="24"/>
          <w:szCs w:val="24"/>
        </w:rPr>
        <w:t>specjalistyczny sprzęt do wykonania przecisków sterowanych;</w:t>
      </w:r>
    </w:p>
    <w:p>
      <w:pPr>
        <w:pStyle w:val="Normal"/>
        <w:numPr>
          <w:ilvl w:val="0"/>
          <w:numId w:val="38"/>
        </w:numPr>
        <w:tabs>
          <w:tab w:val="left" w:pos="709" w:leader="none"/>
        </w:tabs>
        <w:rPr>
          <w:color w:val="auto"/>
        </w:rPr>
      </w:pPr>
      <w:r>
        <w:rPr>
          <w:rFonts w:cs="Times New Roman" w:ascii="Times New Roman" w:hAnsi="Times New Roman"/>
          <w:color w:val="auto"/>
          <w:sz w:val="24"/>
          <w:szCs w:val="24"/>
        </w:rPr>
        <w:t>inny niezbędny sprzęt techniczny.</w:t>
      </w:r>
    </w:p>
    <w:p>
      <w:pPr>
        <w:pStyle w:val="Normal"/>
        <w:tabs>
          <w:tab w:val="left" w:pos="709" w:leader="none"/>
        </w:tabs>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rPr>
          <w:color w:val="auto"/>
        </w:rPr>
      </w:pPr>
      <w:r>
        <w:rPr>
          <w:rFonts w:cs="Times New Roman" w:ascii="Times New Roman" w:hAnsi="Times New Roman"/>
          <w:b/>
          <w:bCs/>
          <w:color w:val="auto"/>
          <w:sz w:val="24"/>
          <w:szCs w:val="24"/>
        </w:rPr>
        <w:t>4. ŚRODKI TRANSPORTU</w:t>
      </w:r>
    </w:p>
    <w:p>
      <w:pPr>
        <w:pStyle w:val="Normal"/>
        <w:tabs>
          <w:tab w:val="left" w:pos="709" w:leader="none"/>
        </w:tabs>
        <w:rPr>
          <w:color w:val="auto"/>
        </w:rPr>
      </w:pPr>
      <w:r>
        <w:rPr>
          <w:rFonts w:cs="Times New Roman" w:ascii="Times New Roman" w:hAnsi="Times New Roman"/>
          <w:b/>
          <w:bCs/>
          <w:color w:val="auto"/>
          <w:sz w:val="24"/>
          <w:szCs w:val="24"/>
        </w:rPr>
        <w:t>4.1. Ogólne wymagania</w:t>
      </w:r>
    </w:p>
    <w:p>
      <w:pPr>
        <w:pStyle w:val="Normal"/>
        <w:tabs>
          <w:tab w:val="left" w:pos="709" w:leader="none"/>
        </w:tabs>
        <w:rPr>
          <w:color w:val="auto"/>
        </w:rPr>
      </w:pPr>
      <w:r>
        <w:rPr>
          <w:rFonts w:cs="Times New Roman" w:ascii="Times New Roman" w:hAnsi="Times New Roman"/>
          <w:color w:val="auto"/>
          <w:sz w:val="24"/>
          <w:szCs w:val="24"/>
        </w:rPr>
        <w:t>Ogólne wymagania do środków transportu podano w ST 00.00</w:t>
      </w:r>
    </w:p>
    <w:p>
      <w:pPr>
        <w:pStyle w:val="Normal"/>
        <w:tabs>
          <w:tab w:val="left" w:pos="709" w:leader="none"/>
        </w:tabs>
        <w:rPr>
          <w:color w:val="auto"/>
        </w:rPr>
      </w:pPr>
      <w:r>
        <w:rPr>
          <w:rFonts w:cs="Times New Roman" w:ascii="Times New Roman" w:hAnsi="Times New Roman"/>
          <w:b/>
          <w:bCs/>
          <w:color w:val="auto"/>
          <w:sz w:val="24"/>
          <w:szCs w:val="24"/>
        </w:rPr>
        <w:t>4.2. Środki transportu do wykonania robót</w:t>
      </w:r>
    </w:p>
    <w:p>
      <w:pPr>
        <w:pStyle w:val="Normal"/>
        <w:tabs>
          <w:tab w:val="left" w:pos="709" w:leader="none"/>
        </w:tabs>
        <w:rPr>
          <w:color w:val="auto"/>
        </w:rPr>
      </w:pPr>
      <w:r>
        <w:rPr>
          <w:rFonts w:cs="Times New Roman" w:ascii="Times New Roman" w:hAnsi="Times New Roman"/>
          <w:color w:val="auto"/>
          <w:sz w:val="24"/>
          <w:szCs w:val="24"/>
        </w:rPr>
        <w:tab/>
        <w:t>Wykonawca powinien dysponować samochodami skrzyniowymi, samochodami samowyładowczymi i innymi środkami transportu odpowiadającymi pod względem typów i ilości wymaganiom zawartym w projekcie organizacji budowy zatwierdzonym przez Zamawiającego. Załadunek, transport i rozładunek materiałów i urządzeń powinien odbywać się zgodnie z wymaganiami producentów materiałów.</w:t>
      </w:r>
    </w:p>
    <w:p>
      <w:pPr>
        <w:pStyle w:val="Normal"/>
        <w:tabs>
          <w:tab w:val="left" w:pos="709" w:leader="none"/>
        </w:tabs>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tabs>
          <w:tab w:val="left" w:pos="709" w:leader="none"/>
        </w:tabs>
        <w:rPr>
          <w:color w:val="auto"/>
        </w:rPr>
      </w:pPr>
      <w:r>
        <w:rPr>
          <w:rFonts w:cs="Times New Roman" w:ascii="Times New Roman" w:hAnsi="Times New Roman"/>
          <w:b/>
          <w:bCs/>
          <w:color w:val="auto"/>
          <w:sz w:val="24"/>
          <w:szCs w:val="24"/>
        </w:rPr>
        <w:t>5. WYKONANIE ROBÓT</w:t>
      </w:r>
    </w:p>
    <w:p>
      <w:pPr>
        <w:pStyle w:val="Normal"/>
        <w:tabs>
          <w:tab w:val="left" w:pos="709" w:leader="none"/>
        </w:tabs>
        <w:rPr>
          <w:color w:val="auto"/>
        </w:rPr>
      </w:pPr>
      <w:r>
        <w:rPr>
          <w:rFonts w:cs="Times New Roman" w:ascii="Times New Roman" w:hAnsi="Times New Roman"/>
          <w:b/>
          <w:bCs/>
          <w:color w:val="auto"/>
          <w:sz w:val="24"/>
          <w:szCs w:val="24"/>
        </w:rPr>
        <w:t>5.1. Ogólne wymagania</w:t>
      </w:r>
    </w:p>
    <w:p>
      <w:pPr>
        <w:pStyle w:val="Normal"/>
        <w:tabs>
          <w:tab w:val="left" w:pos="709" w:leader="none"/>
        </w:tabs>
        <w:rPr>
          <w:color w:val="auto"/>
        </w:rPr>
      </w:pPr>
      <w:r>
        <w:rPr>
          <w:rFonts w:cs="Times New Roman" w:ascii="Times New Roman" w:hAnsi="Times New Roman"/>
          <w:b/>
          <w:bCs/>
          <w:color w:val="auto"/>
          <w:sz w:val="24"/>
          <w:szCs w:val="24"/>
        </w:rPr>
        <w:t>5.1.1. Montaż wodociągów</w:t>
      </w:r>
    </w:p>
    <w:p>
      <w:pPr>
        <w:pStyle w:val="Normal"/>
        <w:tabs>
          <w:tab w:val="left" w:pos="709" w:leader="none"/>
        </w:tabs>
        <w:rPr>
          <w:color w:val="auto"/>
        </w:rPr>
      </w:pPr>
      <w:r>
        <w:rPr>
          <w:rFonts w:cs="Times New Roman" w:ascii="Times New Roman" w:hAnsi="Times New Roman"/>
          <w:color w:val="auto"/>
          <w:sz w:val="24"/>
          <w:szCs w:val="24"/>
        </w:rPr>
        <w:t>Odcinki rur na sieci łączyć przez zgrzewanie doczołowe a na węzłach wodociągowych zgodnie z dokumentacją projektową.  Rury PE mogą być układane w temperaturze od -20°</w:t>
      </w:r>
      <w:r>
        <w:rPr>
          <w:rFonts w:cs="Times New Roman" w:ascii="Times New Roman" w:hAnsi="Times New Roman"/>
          <w:color w:val="auto"/>
          <w:sz w:val="24"/>
          <w:szCs w:val="24"/>
          <w:vertAlign w:val="superscript"/>
        </w:rPr>
        <w:t xml:space="preserve"> </w:t>
      </w:r>
      <w:r>
        <w:rPr>
          <w:rFonts w:cs="Times New Roman" w:ascii="Times New Roman" w:hAnsi="Times New Roman"/>
          <w:color w:val="auto"/>
          <w:sz w:val="24"/>
          <w:szCs w:val="24"/>
        </w:rPr>
        <w:t>do +50°C. Rury na dnie wykopu powinny być ułożone w osi projektowanego przewodu z zachowaniem spadków. Rury na całej swej długości powinny przylegać do przygotowanego i dobrze ubitego podłoża. Dno wykopu powinno być wykonane w stosunku do projektowanych rzędnych w normalnych warunkach gruntowych z dokładnością +2 cm przy głębokim ręcznym, i +5 przy wykopie mechanicznym.      Wloty rur układanego przewodu powinny być zabezpieczone przed zanieczyszczeniem poprzez zakładanie tymczasowych korków.</w:t>
      </w:r>
    </w:p>
    <w:p>
      <w:pPr>
        <w:pStyle w:val="Normal"/>
        <w:tabs>
          <w:tab w:val="left" w:pos="709" w:leader="none"/>
        </w:tabs>
        <w:rPr>
          <w:color w:val="auto"/>
        </w:rPr>
      </w:pPr>
      <w:r>
        <w:rPr>
          <w:rFonts w:cs="Times New Roman" w:ascii="Times New Roman" w:hAnsi="Times New Roman"/>
          <w:color w:val="auto"/>
          <w:sz w:val="24"/>
          <w:szCs w:val="24"/>
        </w:rPr>
        <w:t>Przewody wodociągowe należy układać zgodnie z wymaganiami normy PN-B-10725. Technologia układania przewodów powinna zapewnić utrzymanie trasy i spadków zgodnie z Dokumentacją Projektową. Dla zapewnienia właściwego ułożenia przewodu wodociągowego, zgodnie z projektowaną osią, przez punkty osiowo trwale oznakowane na ławach celowniczych należy przeciągnąć drut lub sznurek, na którym zawieszony jest ciężarek pionu pomiędzy dwoma ławami celowniczymi.</w:t>
      </w:r>
    </w:p>
    <w:p>
      <w:pPr>
        <w:pStyle w:val="Normal"/>
        <w:tabs>
          <w:tab w:val="left" w:pos="709" w:leader="none"/>
        </w:tabs>
        <w:rPr>
          <w:color w:val="auto"/>
        </w:rPr>
      </w:pPr>
      <w:r>
        <w:rPr>
          <w:rFonts w:cs="Times New Roman" w:ascii="Times New Roman" w:hAnsi="Times New Roman"/>
          <w:color w:val="auto"/>
          <w:sz w:val="24"/>
          <w:szCs w:val="24"/>
        </w:rPr>
        <w:t>Spadek przewodu należy kontrolować za pomocą niwelatora w odniesieniu do reperów stałych znajdujących się poza wykopem oraz reperów pomocniczych, które mogą stanowić np. kołki drewniane wbite w dno wykopu.</w:t>
      </w:r>
    </w:p>
    <w:p>
      <w:pPr>
        <w:pStyle w:val="Normal"/>
        <w:tabs>
          <w:tab w:val="left" w:pos="709" w:leader="none"/>
        </w:tabs>
        <w:rPr>
          <w:color w:val="auto"/>
        </w:rPr>
      </w:pPr>
      <w:r>
        <w:rPr>
          <w:rFonts w:cs="Times New Roman" w:ascii="Times New Roman" w:hAnsi="Times New Roman"/>
          <w:color w:val="auto"/>
          <w:sz w:val="24"/>
          <w:szCs w:val="24"/>
        </w:rPr>
        <w:t>Przed opuszczeniem rur do wykopu należy sprawdzić, czy nie mają one widocznych uszkodzeń powstałych w czasie transportu i składowania. Ponadto rury należy starannie oczyścić, zwracając szczególną uwagę na końce połączeniowe rur. Rury uszkodzone należy usunąć i zmagazynować poza strefą montażową.</w:t>
      </w:r>
    </w:p>
    <w:p>
      <w:pPr>
        <w:pStyle w:val="Normal"/>
        <w:tabs>
          <w:tab w:val="left" w:pos="709" w:leader="none"/>
        </w:tabs>
        <w:rPr>
          <w:color w:val="auto"/>
        </w:rPr>
      </w:pPr>
      <w:r>
        <w:rPr>
          <w:rFonts w:cs="Times New Roman" w:ascii="Times New Roman" w:hAnsi="Times New Roman"/>
          <w:color w:val="auto"/>
          <w:sz w:val="24"/>
          <w:szCs w:val="24"/>
        </w:rPr>
        <w:t>Rury należy opuszczać do wykopu powoli i ostrożnie, mechanicznie za pomocą krążków, wielokrążków lub dźwigów. Niedopuszczalne jest wrzucenie rur do wykopu. Opuszczenie odcinków przewodu do wykopu powinno być prowadzone na przygotowane i wyrównane do spadku podłoże. Przy montażu opuszczeniu i układaniu rur osłonowych należy zwrócić szczególną uwagę na to, aby nie dopuści do uszkodzenia izolacji zewnętrznej. Izolację uszkodzoną przed lub po ułożeniu, jak również przy wykonaniu połączeń należy naprawić.</w:t>
      </w:r>
    </w:p>
    <w:p>
      <w:pPr>
        <w:pStyle w:val="Normal"/>
        <w:tabs>
          <w:tab w:val="left" w:pos="709" w:leader="none"/>
        </w:tabs>
        <w:rPr>
          <w:color w:val="auto"/>
        </w:rPr>
      </w:pPr>
      <w:r>
        <w:rPr>
          <w:rFonts w:cs="Times New Roman" w:ascii="Times New Roman" w:hAnsi="Times New Roman"/>
          <w:color w:val="auto"/>
          <w:sz w:val="24"/>
          <w:szCs w:val="24"/>
        </w:rPr>
        <w:t>Każda rura powinna być ułożona zgodnie z projektowaną osią i spadkiem przewodu oraz ściśle przylegać do podłoża na całej swej długości co najmniej ¼ obwodu symetrycznie do swej osi.</w:t>
      </w:r>
    </w:p>
    <w:p>
      <w:pPr>
        <w:pStyle w:val="Normal"/>
        <w:tabs>
          <w:tab w:val="left" w:pos="709" w:leader="none"/>
        </w:tabs>
        <w:rPr>
          <w:color w:val="auto"/>
        </w:rPr>
      </w:pPr>
      <w:r>
        <w:rPr>
          <w:rFonts w:cs="Times New Roman" w:ascii="Times New Roman" w:hAnsi="Times New Roman"/>
          <w:b/>
          <w:bCs/>
          <w:color w:val="auto"/>
          <w:sz w:val="24"/>
          <w:szCs w:val="24"/>
        </w:rPr>
        <w:t>5.1.2. Tolerancje wymiarowe</w:t>
      </w:r>
    </w:p>
    <w:p>
      <w:pPr>
        <w:pStyle w:val="Normal"/>
        <w:numPr>
          <w:ilvl w:val="0"/>
          <w:numId w:val="39"/>
        </w:numPr>
        <w:tabs>
          <w:tab w:val="left" w:pos="709" w:leader="none"/>
        </w:tabs>
        <w:rPr>
          <w:color w:val="auto"/>
        </w:rPr>
      </w:pPr>
      <w:r>
        <w:rPr>
          <w:rFonts w:cs="Times New Roman" w:ascii="Times New Roman" w:hAnsi="Times New Roman"/>
          <w:color w:val="auto"/>
          <w:sz w:val="24"/>
          <w:szCs w:val="24"/>
        </w:rPr>
        <w:t>odchylenie w planie osi ułożonego przewodu od osi przewodu projektowanego, między studzienkami nie powinno przekraczać ± 2 cm;</w:t>
      </w:r>
    </w:p>
    <w:p>
      <w:pPr>
        <w:pStyle w:val="Normal"/>
        <w:numPr>
          <w:ilvl w:val="0"/>
          <w:numId w:val="39"/>
        </w:numPr>
        <w:tabs>
          <w:tab w:val="left" w:pos="709" w:leader="none"/>
        </w:tabs>
        <w:rPr>
          <w:color w:val="auto"/>
        </w:rPr>
      </w:pPr>
      <w:r>
        <w:rPr>
          <w:rFonts w:cs="Times New Roman" w:ascii="Times New Roman" w:hAnsi="Times New Roman"/>
          <w:color w:val="auto"/>
          <w:sz w:val="24"/>
          <w:szCs w:val="24"/>
        </w:rPr>
        <w:t>różnice rzędnych w profilu między odcinkiem ułożonego przewodu od rzędnych projektowanych nie powinno przekraczać ± 2 cm;</w:t>
      </w:r>
    </w:p>
    <w:p>
      <w:pPr>
        <w:pStyle w:val="Normal"/>
        <w:tabs>
          <w:tab w:val="left" w:pos="709" w:leader="none"/>
        </w:tabs>
        <w:rPr>
          <w:color w:val="auto"/>
        </w:rPr>
      </w:pPr>
      <w:r>
        <w:rPr>
          <w:rFonts w:cs="Times New Roman" w:ascii="Times New Roman" w:hAnsi="Times New Roman"/>
          <w:b/>
          <w:bCs/>
          <w:color w:val="auto"/>
          <w:sz w:val="24"/>
          <w:szCs w:val="24"/>
        </w:rPr>
        <w:t>5.2. Próba szczelności, płukanie i dezynfekcja.</w:t>
      </w:r>
    </w:p>
    <w:p>
      <w:pPr>
        <w:pStyle w:val="Normal"/>
        <w:tabs>
          <w:tab w:val="left" w:pos="709" w:leader="none"/>
        </w:tabs>
        <w:rPr>
          <w:color w:val="auto"/>
        </w:rPr>
      </w:pPr>
      <w:r>
        <w:rPr>
          <w:rFonts w:cs="Times New Roman" w:ascii="Times New Roman" w:hAnsi="Times New Roman"/>
          <w:b/>
          <w:bCs/>
          <w:color w:val="auto"/>
          <w:sz w:val="24"/>
          <w:szCs w:val="24"/>
        </w:rPr>
        <w:tab/>
      </w:r>
      <w:r>
        <w:rPr>
          <w:rFonts w:cs="Times New Roman" w:ascii="Times New Roman" w:hAnsi="Times New Roman"/>
          <w:bCs/>
          <w:color w:val="auto"/>
          <w:sz w:val="24"/>
          <w:szCs w:val="24"/>
        </w:rPr>
        <w:t>Próba szczelności powinna być przeprowadzona zgodnie z wymaganiami normy PN-B-10725. Szczelność odcinka przewodu bez względu na średnicę powinna być taka, aby przy próbie hydraulicznej ciśnienie na manometrze nie spadło w ciągu 30 min poniżej wartości ciśnienia próbnego. Szczelność całego przewodu powinna być taka, aby przy próbie hydraulicznej wypływ wody nie przekraczał 1000 dm</w:t>
      </w:r>
      <w:r>
        <w:rPr>
          <w:rFonts w:cs="Times New Roman" w:ascii="Times New Roman" w:hAnsi="Times New Roman"/>
          <w:bCs/>
          <w:color w:val="auto"/>
          <w:sz w:val="24"/>
          <w:szCs w:val="24"/>
          <w:vertAlign w:val="superscript"/>
        </w:rPr>
        <w:t xml:space="preserve">3 </w:t>
      </w:r>
      <w:r>
        <w:rPr>
          <w:rFonts w:cs="Times New Roman" w:ascii="Times New Roman" w:hAnsi="Times New Roman"/>
          <w:bCs/>
          <w:color w:val="auto"/>
          <w:sz w:val="24"/>
          <w:szCs w:val="24"/>
        </w:rPr>
        <w:t>na 1 km długości na metr średnicy zastępczej przewodu i dobę.</w:t>
      </w:r>
    </w:p>
    <w:p>
      <w:pPr>
        <w:pStyle w:val="Normal"/>
        <w:tabs>
          <w:tab w:val="left" w:pos="709" w:leader="none"/>
        </w:tabs>
        <w:rPr>
          <w:color w:val="auto"/>
        </w:rPr>
      </w:pPr>
      <w:r>
        <w:rPr>
          <w:rFonts w:cs="Times New Roman" w:ascii="Times New Roman" w:hAnsi="Times New Roman"/>
          <w:bCs/>
          <w:color w:val="auto"/>
          <w:sz w:val="24"/>
          <w:szCs w:val="24"/>
        </w:rPr>
        <w:t>Przed hydrauliczną próbą szczelności przewód należy od zewnątrz oczyścić, w czasie badania powinien być uniemożliwiony dostęp do złączy ze wszystkich stron. Końcówki odcinka przewodu oraz wszystkie odgałęzienia powinny być zamknięte za pomocą odpowiednich zaślepek z uszczelnieniem, a przewód na całej długości powinien być zabezpieczony przed przesunięciem w planie i w profilu. Na badanym odcinku przewodu nie powinna być instalowana armatura przed przeprowadzeniem próby szczelności. Wykopy powinny być zasypane ziemią do wysokości połowy średnic rur, zaś ziemia powinna być dokładnie ubita z obu stron przewodu, każda rura powinna być w środku obsypana maksymalnie ziemią, piaskiem, a ponadto w szczególnych przypadkach zakotwiona, złącza rur nie powinny być zasypane.</w:t>
      </w:r>
    </w:p>
    <w:p>
      <w:pPr>
        <w:pStyle w:val="Normal"/>
        <w:tabs>
          <w:tab w:val="left" w:pos="709" w:leader="none"/>
        </w:tabs>
        <w:rPr>
          <w:color w:val="auto"/>
        </w:rPr>
      </w:pPr>
      <w:r>
        <w:rPr>
          <w:rFonts w:cs="Times New Roman" w:ascii="Times New Roman" w:hAnsi="Times New Roman"/>
          <w:bCs/>
          <w:color w:val="auto"/>
          <w:sz w:val="24"/>
          <w:szCs w:val="24"/>
        </w:rPr>
        <w:t>Ciśnienie próbne odcinka przewodu należy przyjąć wyższe od najwyższego występującego w badanym odcinku przewodu ciśnienia roboczego:</w:t>
      </w:r>
    </w:p>
    <w:p>
      <w:pPr>
        <w:pStyle w:val="Normal"/>
        <w:numPr>
          <w:ilvl w:val="0"/>
          <w:numId w:val="49"/>
        </w:numPr>
        <w:tabs>
          <w:tab w:val="left" w:pos="709" w:leader="none"/>
        </w:tabs>
        <w:rPr>
          <w:color w:val="auto"/>
        </w:rPr>
      </w:pPr>
      <w:r>
        <w:rPr>
          <w:rFonts w:cs="Times New Roman" w:ascii="Times New Roman" w:hAnsi="Times New Roman"/>
          <w:bCs/>
          <w:color w:val="auto"/>
          <w:sz w:val="24"/>
          <w:szCs w:val="24"/>
        </w:rPr>
        <w:t>dla odcinka przewodu ciśnieniowego tłocznego o ciśnieniu roboczym pr do 1 MPa o 50%, pp=1,5 pr, lecz nie mniej niż 1 MPa,</w:t>
      </w:r>
    </w:p>
    <w:p>
      <w:pPr>
        <w:pStyle w:val="Normal"/>
        <w:numPr>
          <w:ilvl w:val="0"/>
          <w:numId w:val="49"/>
        </w:numPr>
        <w:tabs>
          <w:tab w:val="left" w:pos="709" w:leader="none"/>
        </w:tabs>
        <w:rPr>
          <w:color w:val="auto"/>
        </w:rPr>
      </w:pPr>
      <w:r>
        <w:rPr>
          <w:rFonts w:cs="Times New Roman" w:ascii="Times New Roman" w:hAnsi="Times New Roman"/>
          <w:bCs/>
          <w:color w:val="auto"/>
          <w:sz w:val="24"/>
          <w:szCs w:val="24"/>
        </w:rPr>
        <w:t>dla odcinka przewodu ciśnieniowego tłocznego o ciśnieniu roboczym powyżej 1 MPa pp=pr+0,5 MPa,</w:t>
      </w:r>
    </w:p>
    <w:p>
      <w:pPr>
        <w:pStyle w:val="Normal"/>
        <w:numPr>
          <w:ilvl w:val="0"/>
          <w:numId w:val="49"/>
        </w:numPr>
        <w:tabs>
          <w:tab w:val="left" w:pos="709" w:leader="none"/>
        </w:tabs>
        <w:rPr>
          <w:color w:val="auto"/>
        </w:rPr>
      </w:pPr>
      <w:r>
        <w:rPr>
          <w:rFonts w:cs="Times New Roman" w:ascii="Times New Roman" w:hAnsi="Times New Roman"/>
          <w:bCs/>
          <w:color w:val="auto"/>
          <w:sz w:val="24"/>
          <w:szCs w:val="24"/>
        </w:rPr>
        <w:t>dla odcinka przewodu ciśnieniowego tłocznego ułożonego pod drogami w rurach ochronnych, pp=2 pr, lecz nie mniejsze niż 1 MPa.</w:t>
      </w:r>
    </w:p>
    <w:p>
      <w:pPr>
        <w:pStyle w:val="Normal"/>
        <w:tabs>
          <w:tab w:val="left" w:pos="709" w:leader="none"/>
        </w:tabs>
        <w:rPr>
          <w:color w:val="auto"/>
        </w:rPr>
      </w:pPr>
      <w:r>
        <w:rPr>
          <w:rFonts w:cs="Times New Roman" w:ascii="Times New Roman" w:hAnsi="Times New Roman"/>
          <w:bCs/>
          <w:color w:val="auto"/>
          <w:sz w:val="24"/>
          <w:szCs w:val="24"/>
        </w:rPr>
        <w:t>Wysokość ciśnienia próbnego powinien wskazywać manometr przy pompie hydraulicznej. Ciśnienia próbne całego przewodu niezależnie od średnicy należy przyjąć, jako równe maksymalnemu występującemu w badanym przewodzie ciśnieniu roboczemu.</w:t>
      </w:r>
    </w:p>
    <w:p>
      <w:pPr>
        <w:pStyle w:val="Normal"/>
        <w:tabs>
          <w:tab w:val="left" w:pos="709" w:leader="none"/>
        </w:tabs>
        <w:rPr>
          <w:color w:val="auto"/>
        </w:rPr>
      </w:pPr>
      <w:r>
        <w:rPr>
          <w:rFonts w:cs="Times New Roman" w:ascii="Times New Roman" w:hAnsi="Times New Roman"/>
          <w:bCs/>
          <w:color w:val="auto"/>
          <w:sz w:val="24"/>
          <w:szCs w:val="24"/>
        </w:rPr>
        <w:t>Po zakończeniu budowy przewodu i pozytywnych wynikach próby szczelności należy dokonać jego płukania, używając do tego czystej wody. Prędkość przepływu czystej wody powinna być tak dobrana, aby mogła wypłukać wszystkie zanieczyszczenia mechaniczne z przewodu. Przewód można uznać za dostatecznie wypłukany, jeżeli wypływająca z niego woda jest przeźroczysta i bezbarwna.</w:t>
      </w:r>
    </w:p>
    <w:p>
      <w:pPr>
        <w:pStyle w:val="Normal"/>
        <w:tabs>
          <w:tab w:val="left" w:pos="709" w:leader="none"/>
        </w:tabs>
        <w:rPr>
          <w:color w:val="auto"/>
        </w:rPr>
      </w:pPr>
      <w:r>
        <w:rPr>
          <w:rFonts w:cs="Times New Roman" w:ascii="Times New Roman" w:hAnsi="Times New Roman"/>
          <w:bCs/>
          <w:color w:val="auto"/>
          <w:sz w:val="24"/>
          <w:szCs w:val="24"/>
        </w:rPr>
        <w:t>Przewody wodociągowe wody pitnej należy poddać dezynfekcji za pomocą roztworów wodnych wapna chlorowanego lub roztworu podchlorynu sodu. Czas trwania dezynfekcji powinien wynosić 24h. Po usunięciu wody zawierającej związki chloru należy przeprowadzić ponowne płukanie. Dopuszcza się rezygnację z dezynfekcji przewodu, jeżeli wyniki badań bakteriologicznych wykonanych po płukaniu wykażą, że pobrana próbka wody spełnia wymagania dla wody do picia i wody na potrzeby gospodarcze.</w:t>
      </w:r>
    </w:p>
    <w:p>
      <w:pPr>
        <w:pStyle w:val="Normal"/>
        <w:tabs>
          <w:tab w:val="left" w:pos="709" w:leader="none"/>
        </w:tabs>
        <w:rPr>
          <w:color w:val="auto"/>
        </w:rPr>
      </w:pPr>
      <w:r>
        <w:rPr>
          <w:rFonts w:cs="Times New Roman" w:ascii="Times New Roman" w:hAnsi="Times New Roman"/>
          <w:b/>
          <w:bCs/>
          <w:color w:val="auto"/>
          <w:sz w:val="24"/>
          <w:szCs w:val="24"/>
        </w:rPr>
        <w:t>5.3. Odcinki robót, przerwy i ograniczenia</w:t>
      </w:r>
    </w:p>
    <w:p>
      <w:pPr>
        <w:pStyle w:val="Normal"/>
        <w:tabs>
          <w:tab w:val="left" w:pos="709" w:leader="none"/>
        </w:tabs>
        <w:rPr>
          <w:color w:val="auto"/>
        </w:rPr>
      </w:pPr>
      <w:r>
        <w:rPr>
          <w:rFonts w:cs="Times New Roman" w:ascii="Times New Roman" w:hAnsi="Times New Roman"/>
          <w:color w:val="auto"/>
          <w:sz w:val="24"/>
          <w:szCs w:val="24"/>
        </w:rPr>
        <w:tab/>
        <w:t>W porozumieniu z Inżynierem Wykonawca zobowiązany jest uzgodnić etapowanie w celu zapewnienia właściwej organizacji ruchu na danym terenie oraz niezakłóconego toku przebiegu prac i terminowego ukończenia robót objętych kontraktem.</w:t>
      </w:r>
    </w:p>
    <w:p>
      <w:pPr>
        <w:pStyle w:val="Normal"/>
        <w:tabs>
          <w:tab w:val="left" w:pos="709" w:leader="none"/>
        </w:tabs>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tabs>
          <w:tab w:val="left" w:pos="709" w:leader="none"/>
        </w:tabs>
        <w:rPr>
          <w:color w:val="auto"/>
        </w:rPr>
      </w:pPr>
      <w:r>
        <w:rPr>
          <w:rFonts w:cs="Times New Roman" w:ascii="Times New Roman" w:hAnsi="Times New Roman"/>
          <w:b/>
          <w:bCs/>
          <w:color w:val="auto"/>
          <w:sz w:val="24"/>
          <w:szCs w:val="24"/>
        </w:rPr>
        <w:t>6. KONTROLA, BADANIA I ODBIORY</w:t>
      </w:r>
    </w:p>
    <w:p>
      <w:pPr>
        <w:pStyle w:val="Normal"/>
        <w:tabs>
          <w:tab w:val="left" w:pos="709" w:leader="none"/>
        </w:tabs>
        <w:rPr>
          <w:color w:val="auto"/>
        </w:rPr>
      </w:pPr>
      <w:r>
        <w:rPr>
          <w:rFonts w:cs="Times New Roman" w:ascii="Times New Roman" w:hAnsi="Times New Roman"/>
          <w:b/>
          <w:bCs/>
          <w:color w:val="auto"/>
          <w:sz w:val="24"/>
          <w:szCs w:val="24"/>
        </w:rPr>
        <w:t>6.1. Kontrola jakości robót</w:t>
      </w:r>
    </w:p>
    <w:p>
      <w:pPr>
        <w:pStyle w:val="Normal"/>
        <w:tabs>
          <w:tab w:val="left" w:pos="709" w:leader="none"/>
        </w:tabs>
        <w:rPr>
          <w:color w:val="auto"/>
        </w:rPr>
      </w:pPr>
      <w:r>
        <w:rPr>
          <w:rFonts w:cs="Times New Roman" w:ascii="Times New Roman" w:hAnsi="Times New Roman"/>
          <w:b/>
          <w:bCs/>
          <w:color w:val="auto"/>
          <w:sz w:val="24"/>
          <w:szCs w:val="24"/>
        </w:rPr>
        <w:t>6.1.1. Ogólne zasady</w:t>
      </w:r>
    </w:p>
    <w:p>
      <w:pPr>
        <w:pStyle w:val="Normal"/>
        <w:tabs>
          <w:tab w:val="left" w:pos="709" w:leader="none"/>
        </w:tabs>
        <w:rPr>
          <w:color w:val="auto"/>
        </w:rPr>
      </w:pPr>
      <w:r>
        <w:rPr>
          <w:rFonts w:cs="Times New Roman" w:ascii="Times New Roman" w:hAnsi="Times New Roman"/>
          <w:color w:val="auto"/>
          <w:sz w:val="24"/>
          <w:szCs w:val="24"/>
        </w:rPr>
        <w:t>Ogólne zasady kontroli jakości robót zawarte są w ST.00.00.</w:t>
      </w:r>
    </w:p>
    <w:p>
      <w:pPr>
        <w:pStyle w:val="Normal"/>
        <w:tabs>
          <w:tab w:val="left" w:pos="709" w:leader="none"/>
        </w:tabs>
        <w:rPr>
          <w:color w:val="auto"/>
        </w:rPr>
      </w:pPr>
      <w:r>
        <w:rPr>
          <w:rFonts w:cs="Times New Roman" w:ascii="Times New Roman" w:hAnsi="Times New Roman"/>
          <w:color w:val="auto"/>
          <w:sz w:val="24"/>
          <w:szCs w:val="24"/>
        </w:rPr>
        <w:t xml:space="preserve">Badania, kontrole i pomiary należy wykonać zgodnie z wymaganiami norm BN-83/8836-02, PN-B-06050, PN-B-10725, BN-72/8932-01 oraz Warunkami technicznymi wykonania i odbioru sieci wodociągowych” opracowanymi przez CORBRTI INSTAL. </w:t>
      </w:r>
    </w:p>
    <w:p>
      <w:pPr>
        <w:pStyle w:val="Normal"/>
        <w:tabs>
          <w:tab w:val="left" w:pos="709" w:leader="none"/>
        </w:tabs>
        <w:rPr>
          <w:color w:val="auto"/>
        </w:rPr>
      </w:pPr>
      <w:r>
        <w:rPr>
          <w:rFonts w:cs="Times New Roman" w:ascii="Times New Roman" w:hAnsi="Times New Roman"/>
          <w:b/>
          <w:color w:val="auto"/>
          <w:sz w:val="24"/>
          <w:szCs w:val="24"/>
        </w:rPr>
        <w:t>6.1.2. Roboty ziemne</w:t>
      </w:r>
    </w:p>
    <w:p>
      <w:pPr>
        <w:pStyle w:val="Normal"/>
        <w:tabs>
          <w:tab w:val="left" w:pos="709" w:leader="none"/>
        </w:tabs>
        <w:rPr>
          <w:color w:val="auto"/>
        </w:rPr>
      </w:pPr>
      <w:r>
        <w:rPr>
          <w:rFonts w:cs="Times New Roman" w:ascii="Times New Roman" w:hAnsi="Times New Roman"/>
          <w:color w:val="auto"/>
          <w:sz w:val="24"/>
          <w:szCs w:val="24"/>
        </w:rPr>
        <w:tab/>
        <w:t>Po wykonaniu wykopu należy sprawdzić czy pod względem kształtu i wykończenia odpowiada on wymaganiom zawartym w Specyfikacji Technicznej oraz czy dokładność wykonania nie przekracza tolerancji podanych w Specyfikacji Technicznej i normach: BN-83/8836-02, PN-B-06050, PN-B-10725, BN-72/8932-01.</w:t>
      </w:r>
    </w:p>
    <w:p>
      <w:pPr>
        <w:pStyle w:val="Normal"/>
        <w:tabs>
          <w:tab w:val="left" w:pos="709" w:leader="none"/>
        </w:tabs>
        <w:rPr>
          <w:color w:val="auto"/>
        </w:rPr>
      </w:pPr>
      <w:r>
        <w:rPr>
          <w:rFonts w:cs="Times New Roman" w:ascii="Times New Roman" w:hAnsi="Times New Roman"/>
          <w:color w:val="auto"/>
          <w:sz w:val="24"/>
          <w:szCs w:val="24"/>
        </w:rPr>
        <w:t>Sprawdzeniu podlega:</w:t>
      </w:r>
    </w:p>
    <w:p>
      <w:pPr>
        <w:pStyle w:val="Normal"/>
        <w:tabs>
          <w:tab w:val="left" w:pos="709" w:leader="none"/>
        </w:tabs>
        <w:rPr>
          <w:color w:val="auto"/>
        </w:rPr>
      </w:pPr>
      <w:r>
        <w:rPr>
          <w:rFonts w:cs="Times New Roman" w:ascii="Times New Roman" w:hAnsi="Times New Roman"/>
          <w:color w:val="auto"/>
          <w:sz w:val="24"/>
          <w:szCs w:val="24"/>
        </w:rPr>
        <w:t>- wytyczenie osi przewodów</w:t>
      </w:r>
    </w:p>
    <w:p>
      <w:pPr>
        <w:pStyle w:val="Normal"/>
        <w:tabs>
          <w:tab w:val="left" w:pos="709" w:leader="none"/>
        </w:tabs>
        <w:rPr>
          <w:color w:val="auto"/>
        </w:rPr>
      </w:pPr>
      <w:r>
        <w:rPr>
          <w:rFonts w:cs="Times New Roman" w:ascii="Times New Roman" w:hAnsi="Times New Roman"/>
          <w:color w:val="auto"/>
          <w:sz w:val="24"/>
          <w:szCs w:val="24"/>
        </w:rPr>
        <w:t>- wykonanie wykopu i podłoża</w:t>
      </w:r>
    </w:p>
    <w:p>
      <w:pPr>
        <w:pStyle w:val="Normal"/>
        <w:tabs>
          <w:tab w:val="left" w:pos="709" w:leader="none"/>
        </w:tabs>
        <w:rPr>
          <w:color w:val="auto"/>
        </w:rPr>
      </w:pPr>
      <w:r>
        <w:rPr>
          <w:rFonts w:cs="Times New Roman" w:ascii="Times New Roman" w:hAnsi="Times New Roman"/>
          <w:color w:val="auto"/>
          <w:sz w:val="24"/>
          <w:szCs w:val="24"/>
        </w:rPr>
        <w:t>- zabezpieczenie przewodów i kabli napotkanych w obrębie wykopu</w:t>
      </w:r>
    </w:p>
    <w:p>
      <w:pPr>
        <w:pStyle w:val="Normal"/>
        <w:tabs>
          <w:tab w:val="left" w:pos="709" w:leader="none"/>
        </w:tabs>
        <w:rPr>
          <w:color w:val="auto"/>
        </w:rPr>
      </w:pPr>
      <w:r>
        <w:rPr>
          <w:rFonts w:cs="Times New Roman" w:ascii="Times New Roman" w:hAnsi="Times New Roman"/>
          <w:color w:val="auto"/>
          <w:sz w:val="24"/>
          <w:szCs w:val="24"/>
        </w:rPr>
        <w:t>- stan umocnienia wykopów pod kątem bezpieczeństwa pracy robotników zatrudnionych przy montażu</w:t>
      </w:r>
    </w:p>
    <w:p>
      <w:pPr>
        <w:pStyle w:val="Normal"/>
        <w:tabs>
          <w:tab w:val="left" w:pos="709" w:leader="none"/>
        </w:tabs>
        <w:rPr>
          <w:color w:val="auto"/>
        </w:rPr>
      </w:pPr>
      <w:r>
        <w:rPr>
          <w:rFonts w:cs="Times New Roman" w:ascii="Times New Roman" w:hAnsi="Times New Roman"/>
          <w:color w:val="auto"/>
          <w:sz w:val="24"/>
          <w:szCs w:val="24"/>
        </w:rPr>
        <w:t>- wykonanie niezbędnych zejść do wykopów w postaci drabin, nie rzadziej niż co 20 m,</w:t>
      </w:r>
    </w:p>
    <w:p>
      <w:pPr>
        <w:pStyle w:val="Normal"/>
        <w:tabs>
          <w:tab w:val="left" w:pos="709" w:leader="none"/>
        </w:tabs>
        <w:rPr>
          <w:color w:val="auto"/>
        </w:rPr>
      </w:pPr>
      <w:r>
        <w:rPr>
          <w:rFonts w:cs="Times New Roman" w:ascii="Times New Roman" w:hAnsi="Times New Roman"/>
          <w:color w:val="auto"/>
          <w:sz w:val="24"/>
          <w:szCs w:val="24"/>
        </w:rPr>
        <w:t>- wykonanie zasypu</w:t>
      </w:r>
    </w:p>
    <w:p>
      <w:pPr>
        <w:pStyle w:val="Normal"/>
        <w:tabs>
          <w:tab w:val="left" w:pos="709" w:leader="none"/>
        </w:tabs>
        <w:rPr>
          <w:color w:val="auto"/>
        </w:rPr>
      </w:pPr>
      <w:r>
        <w:rPr>
          <w:rFonts w:cs="Times New Roman" w:ascii="Times New Roman" w:hAnsi="Times New Roman"/>
          <w:color w:val="auto"/>
          <w:sz w:val="24"/>
          <w:szCs w:val="24"/>
        </w:rPr>
        <w:t>- szerokość i głębokość wykopu</w:t>
      </w:r>
    </w:p>
    <w:p>
      <w:pPr>
        <w:pStyle w:val="Normal"/>
        <w:tabs>
          <w:tab w:val="left" w:pos="709" w:leader="none"/>
        </w:tabs>
        <w:rPr>
          <w:color w:val="auto"/>
        </w:rPr>
      </w:pPr>
      <w:r>
        <w:rPr>
          <w:rFonts w:cs="Times New Roman" w:ascii="Times New Roman" w:hAnsi="Times New Roman"/>
          <w:color w:val="auto"/>
          <w:sz w:val="24"/>
          <w:szCs w:val="24"/>
        </w:rPr>
        <w:t>- zabezpieczenie od obciążeń ruchu kołowego</w:t>
      </w:r>
    </w:p>
    <w:p>
      <w:pPr>
        <w:pStyle w:val="Normal"/>
        <w:tabs>
          <w:tab w:val="left" w:pos="709" w:leader="none"/>
        </w:tabs>
        <w:rPr>
          <w:color w:val="auto"/>
        </w:rPr>
      </w:pPr>
      <w:r>
        <w:rPr>
          <w:rFonts w:cs="Times New Roman" w:ascii="Times New Roman" w:hAnsi="Times New Roman"/>
          <w:color w:val="auto"/>
          <w:sz w:val="24"/>
          <w:szCs w:val="24"/>
        </w:rPr>
        <w:t>- rodzaj rur, kształtek i armatury</w:t>
      </w:r>
    </w:p>
    <w:p>
      <w:pPr>
        <w:pStyle w:val="Normal"/>
        <w:tabs>
          <w:tab w:val="left" w:pos="709" w:leader="none"/>
        </w:tabs>
        <w:rPr>
          <w:color w:val="auto"/>
        </w:rPr>
      </w:pPr>
      <w:r>
        <w:rPr>
          <w:rFonts w:cs="Times New Roman" w:ascii="Times New Roman" w:hAnsi="Times New Roman"/>
          <w:color w:val="auto"/>
          <w:sz w:val="24"/>
          <w:szCs w:val="24"/>
        </w:rPr>
        <w:t>- bloki oporowe</w:t>
      </w:r>
    </w:p>
    <w:p>
      <w:pPr>
        <w:pStyle w:val="Normal"/>
        <w:tabs>
          <w:tab w:val="left" w:pos="709" w:leader="none"/>
        </w:tabs>
        <w:rPr>
          <w:color w:val="auto"/>
        </w:rPr>
      </w:pPr>
      <w:r>
        <w:rPr>
          <w:rFonts w:cs="Times New Roman" w:ascii="Times New Roman" w:hAnsi="Times New Roman"/>
          <w:color w:val="auto"/>
          <w:sz w:val="24"/>
          <w:szCs w:val="24"/>
        </w:rPr>
        <w:t>- szczelność przewodu</w:t>
      </w:r>
    </w:p>
    <w:p>
      <w:pPr>
        <w:pStyle w:val="Normal"/>
        <w:tabs>
          <w:tab w:val="left" w:pos="709" w:leader="none"/>
        </w:tabs>
        <w:rPr>
          <w:color w:val="auto"/>
        </w:rPr>
      </w:pPr>
      <w:r>
        <w:rPr>
          <w:rFonts w:cs="Times New Roman" w:ascii="Times New Roman" w:hAnsi="Times New Roman"/>
          <w:color w:val="auto"/>
          <w:sz w:val="24"/>
          <w:szCs w:val="24"/>
        </w:rPr>
        <w:t>- wyniki płukania i dezynfekcji przewodów</w:t>
      </w:r>
    </w:p>
    <w:p>
      <w:pPr>
        <w:pStyle w:val="Normal"/>
        <w:tabs>
          <w:tab w:val="left" w:pos="709" w:leader="none"/>
        </w:tabs>
        <w:rPr>
          <w:color w:val="auto"/>
        </w:rPr>
      </w:pPr>
      <w:r>
        <w:rPr>
          <w:rFonts w:cs="Times New Roman" w:ascii="Times New Roman" w:hAnsi="Times New Roman"/>
          <w:b/>
          <w:bCs/>
          <w:color w:val="auto"/>
          <w:sz w:val="24"/>
          <w:szCs w:val="24"/>
        </w:rPr>
        <w:t>6.1.3. Roboty montażowe</w:t>
      </w:r>
    </w:p>
    <w:p>
      <w:pPr>
        <w:pStyle w:val="Normal"/>
        <w:tabs>
          <w:tab w:val="left" w:pos="709" w:leader="none"/>
        </w:tabs>
        <w:rPr>
          <w:color w:val="auto"/>
        </w:rPr>
      </w:pPr>
      <w:r>
        <w:rPr>
          <w:rFonts w:cs="Times New Roman" w:ascii="Times New Roman" w:hAnsi="Times New Roman"/>
          <w:bCs/>
          <w:color w:val="auto"/>
          <w:sz w:val="24"/>
          <w:szCs w:val="24"/>
        </w:rPr>
        <w:t>Kontrole jakości robót instalacyjno-montażowych należy przeprowadzić zgodnie z wymaganiami normy PN-B-10725.</w:t>
      </w:r>
    </w:p>
    <w:p>
      <w:pPr>
        <w:pStyle w:val="Normal"/>
        <w:tabs>
          <w:tab w:val="left" w:pos="709" w:leader="none"/>
        </w:tabs>
        <w:rPr>
          <w:color w:val="auto"/>
        </w:rPr>
      </w:pPr>
      <w:r>
        <w:rPr>
          <w:rFonts w:cs="Times New Roman" w:ascii="Times New Roman" w:hAnsi="Times New Roman"/>
          <w:bCs/>
          <w:color w:val="auto"/>
          <w:sz w:val="24"/>
          <w:szCs w:val="24"/>
        </w:rPr>
        <w:t>Należy przeprowadzić następujące badania:</w:t>
      </w:r>
    </w:p>
    <w:p>
      <w:pPr>
        <w:pStyle w:val="Normal"/>
        <w:numPr>
          <w:ilvl w:val="0"/>
          <w:numId w:val="50"/>
        </w:numPr>
        <w:tabs>
          <w:tab w:val="left" w:pos="709" w:leader="none"/>
        </w:tabs>
        <w:rPr>
          <w:color w:val="auto"/>
        </w:rPr>
      </w:pPr>
      <w:r>
        <w:rPr>
          <w:rFonts w:cs="Times New Roman" w:ascii="Times New Roman" w:hAnsi="Times New Roman"/>
          <w:bCs/>
          <w:color w:val="auto"/>
          <w:sz w:val="24"/>
          <w:szCs w:val="24"/>
        </w:rPr>
        <w:t>zgodność z Dokumentacją Projektową,</w:t>
      </w:r>
    </w:p>
    <w:p>
      <w:pPr>
        <w:pStyle w:val="Normal"/>
        <w:numPr>
          <w:ilvl w:val="0"/>
          <w:numId w:val="50"/>
        </w:numPr>
        <w:tabs>
          <w:tab w:val="left" w:pos="709" w:leader="none"/>
        </w:tabs>
        <w:rPr>
          <w:color w:val="auto"/>
        </w:rPr>
      </w:pPr>
      <w:r>
        <w:rPr>
          <w:rFonts w:cs="Times New Roman" w:ascii="Times New Roman" w:hAnsi="Times New Roman"/>
          <w:bCs/>
          <w:color w:val="auto"/>
          <w:sz w:val="24"/>
          <w:szCs w:val="24"/>
        </w:rPr>
        <w:t>materiałów zgodnie z wymaganiami norm podanymi w pkt 3,</w:t>
      </w:r>
    </w:p>
    <w:p>
      <w:pPr>
        <w:pStyle w:val="Normal"/>
        <w:numPr>
          <w:ilvl w:val="0"/>
          <w:numId w:val="50"/>
        </w:numPr>
        <w:tabs>
          <w:tab w:val="left" w:pos="709" w:leader="none"/>
        </w:tabs>
        <w:rPr>
          <w:color w:val="auto"/>
        </w:rPr>
      </w:pPr>
      <w:r>
        <w:rPr>
          <w:rFonts w:cs="Times New Roman" w:ascii="Times New Roman" w:hAnsi="Times New Roman"/>
          <w:bCs/>
          <w:color w:val="auto"/>
          <w:sz w:val="24"/>
          <w:szCs w:val="24"/>
        </w:rPr>
        <w:t>ułożenia przewodów</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głębokości ułożenia przewodu</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ułożenia przewodu na podłożu</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odchylenia osi przewodu</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odchylenia spadku</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zmiany kierunków przewodów</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zabezpieczenia przewodu przy przejściach przez przewody</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zabezpieczenia przewodu przed zamarzaniem</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zabezpieczenia przed korozją części metalowych</w:t>
      </w:r>
    </w:p>
    <w:p>
      <w:pPr>
        <w:pStyle w:val="Normal"/>
        <w:numPr>
          <w:ilvl w:val="0"/>
          <w:numId w:val="51"/>
        </w:numPr>
        <w:tabs>
          <w:tab w:val="left" w:pos="709" w:leader="none"/>
        </w:tabs>
        <w:rPr>
          <w:color w:val="auto"/>
        </w:rPr>
      </w:pPr>
      <w:r>
        <w:rPr>
          <w:rFonts w:cs="Times New Roman" w:ascii="Times New Roman" w:hAnsi="Times New Roman"/>
          <w:bCs/>
          <w:color w:val="auto"/>
          <w:sz w:val="24"/>
          <w:szCs w:val="24"/>
        </w:rPr>
        <w:t>kontrola połączeń przewodów</w:t>
      </w:r>
    </w:p>
    <w:p>
      <w:pPr>
        <w:pStyle w:val="Normal"/>
        <w:numPr>
          <w:ilvl w:val="0"/>
          <w:numId w:val="50"/>
        </w:numPr>
        <w:tabs>
          <w:tab w:val="left" w:pos="709" w:leader="none"/>
        </w:tabs>
        <w:rPr>
          <w:color w:val="auto"/>
        </w:rPr>
      </w:pPr>
      <w:r>
        <w:rPr>
          <w:rFonts w:cs="Times New Roman" w:ascii="Times New Roman" w:hAnsi="Times New Roman"/>
          <w:bCs/>
          <w:color w:val="auto"/>
          <w:sz w:val="24"/>
          <w:szCs w:val="24"/>
        </w:rPr>
        <w:t>układanie przewodu w rurach ochronnych</w:t>
      </w:r>
    </w:p>
    <w:p>
      <w:pPr>
        <w:pStyle w:val="Normal"/>
        <w:numPr>
          <w:ilvl w:val="0"/>
          <w:numId w:val="50"/>
        </w:numPr>
        <w:tabs>
          <w:tab w:val="left" w:pos="709" w:leader="none"/>
        </w:tabs>
        <w:rPr>
          <w:color w:val="auto"/>
        </w:rPr>
      </w:pPr>
      <w:r>
        <w:rPr>
          <w:rFonts w:cs="Times New Roman" w:ascii="Times New Roman" w:hAnsi="Times New Roman"/>
          <w:bCs/>
          <w:color w:val="auto"/>
          <w:sz w:val="24"/>
          <w:szCs w:val="24"/>
        </w:rPr>
        <w:t>podłączenie przyłączy wodomierzowych z armaturą</w:t>
      </w:r>
    </w:p>
    <w:p>
      <w:pPr>
        <w:pStyle w:val="Normal"/>
        <w:numPr>
          <w:ilvl w:val="0"/>
          <w:numId w:val="50"/>
        </w:numPr>
        <w:tabs>
          <w:tab w:val="left" w:pos="709" w:leader="none"/>
        </w:tabs>
        <w:rPr>
          <w:color w:val="auto"/>
        </w:rPr>
      </w:pPr>
      <w:r>
        <w:rPr>
          <w:rFonts w:cs="Times New Roman" w:ascii="Times New Roman" w:hAnsi="Times New Roman"/>
          <w:bCs/>
          <w:color w:val="auto"/>
          <w:sz w:val="24"/>
          <w:szCs w:val="24"/>
        </w:rPr>
        <w:t xml:space="preserve">działanie zasuwy </w:t>
      </w:r>
    </w:p>
    <w:p>
      <w:pPr>
        <w:pStyle w:val="Normal"/>
        <w:numPr>
          <w:ilvl w:val="0"/>
          <w:numId w:val="50"/>
        </w:numPr>
        <w:tabs>
          <w:tab w:val="left" w:pos="709" w:leader="none"/>
        </w:tabs>
        <w:rPr>
          <w:color w:val="auto"/>
        </w:rPr>
      </w:pPr>
      <w:r>
        <w:rPr>
          <w:rFonts w:cs="Times New Roman" w:ascii="Times New Roman" w:hAnsi="Times New Roman"/>
          <w:bCs/>
          <w:color w:val="auto"/>
          <w:sz w:val="24"/>
          <w:szCs w:val="24"/>
        </w:rPr>
        <w:t>przeprowadzenie próby szczelności rurociągu</w:t>
      </w:r>
    </w:p>
    <w:p>
      <w:pPr>
        <w:pStyle w:val="Normal"/>
        <w:tabs>
          <w:tab w:val="left" w:pos="709" w:leader="none"/>
        </w:tabs>
        <w:rPr>
          <w:color w:val="auto"/>
        </w:rPr>
      </w:pPr>
      <w:r>
        <w:rPr>
          <w:rFonts w:cs="Times New Roman" w:ascii="Times New Roman" w:hAnsi="Times New Roman"/>
          <w:bCs/>
          <w:color w:val="auto"/>
          <w:sz w:val="24"/>
          <w:szCs w:val="24"/>
        </w:rPr>
        <w:t>Wykonawca powinien przedłożyć Inspektorowi Nadzoru wszystkie próby i atesty gwarancji producenta dla stosowanych materiałów, że zastosowane materiały spełniają wymagane normami warunki techniczne.</w:t>
      </w:r>
    </w:p>
    <w:p>
      <w:pPr>
        <w:pStyle w:val="Normal"/>
        <w:tabs>
          <w:tab w:val="left" w:pos="709" w:leader="none"/>
        </w:tabs>
        <w:rPr>
          <w:rFonts w:ascii="Times New Roman" w:hAnsi="Times New Roman" w:cs="Times New Roman"/>
          <w:b/>
          <w:b/>
          <w:bCs/>
          <w:color w:val="FF3333"/>
          <w:sz w:val="24"/>
          <w:szCs w:val="24"/>
        </w:rPr>
      </w:pPr>
      <w:r>
        <w:rPr>
          <w:rFonts w:cs="Times New Roman" w:ascii="Times New Roman" w:hAnsi="Times New Roman"/>
          <w:b/>
          <w:bCs/>
          <w:color w:val="FF3333"/>
          <w:sz w:val="24"/>
          <w:szCs w:val="24"/>
        </w:rPr>
      </w:r>
    </w:p>
    <w:p>
      <w:pPr>
        <w:pStyle w:val="Normal"/>
        <w:tabs>
          <w:tab w:val="left" w:pos="709" w:leader="none"/>
        </w:tabs>
        <w:rPr>
          <w:color w:val="auto"/>
        </w:rPr>
      </w:pPr>
      <w:r>
        <w:rPr>
          <w:rFonts w:cs="Times New Roman" w:ascii="Times New Roman" w:hAnsi="Times New Roman"/>
          <w:b/>
          <w:bCs/>
          <w:color w:val="auto"/>
          <w:sz w:val="24"/>
          <w:szCs w:val="24"/>
        </w:rPr>
        <w:t>7. ODBIÓR ROBÓT BUDOWLANYCH</w:t>
      </w:r>
    </w:p>
    <w:p>
      <w:pPr>
        <w:pStyle w:val="Normal"/>
        <w:tabs>
          <w:tab w:val="left" w:pos="709" w:leader="none"/>
        </w:tabs>
        <w:rPr>
          <w:color w:val="auto"/>
        </w:rPr>
      </w:pPr>
      <w:r>
        <w:rPr>
          <w:rFonts w:cs="Times New Roman" w:ascii="Times New Roman" w:hAnsi="Times New Roman"/>
          <w:b/>
          <w:bCs/>
          <w:color w:val="auto"/>
          <w:sz w:val="24"/>
          <w:szCs w:val="24"/>
        </w:rPr>
        <w:t>7.1. Wymagania ogólne</w:t>
      </w:r>
    </w:p>
    <w:p>
      <w:pPr>
        <w:pStyle w:val="Normal"/>
        <w:tabs>
          <w:tab w:val="left" w:pos="709" w:leader="none"/>
        </w:tabs>
        <w:rPr>
          <w:color w:val="auto"/>
        </w:rPr>
      </w:pPr>
      <w:r>
        <w:rPr>
          <w:rFonts w:cs="Times New Roman" w:ascii="Times New Roman" w:hAnsi="Times New Roman"/>
          <w:color w:val="auto"/>
          <w:sz w:val="24"/>
          <w:szCs w:val="24"/>
        </w:rPr>
        <w:tab/>
      </w:r>
      <w:r>
        <w:rPr>
          <w:rFonts w:cs="Times New Roman" w:ascii="Times New Roman" w:hAnsi="Times New Roman"/>
          <w:color w:val="auto"/>
          <w:sz w:val="24"/>
          <w:szCs w:val="24"/>
        </w:rPr>
        <w:t xml:space="preserve">Wymagania ogólne dotyczące odbioru Robót określa ST 00.00 pkt 7. </w:t>
      </w:r>
    </w:p>
    <w:p>
      <w:pPr>
        <w:pStyle w:val="Normal"/>
        <w:tabs>
          <w:tab w:val="left" w:pos="709" w:leader="none"/>
        </w:tabs>
        <w:rPr>
          <w:color w:val="auto"/>
        </w:rPr>
      </w:pPr>
      <w:r>
        <w:rPr>
          <w:rFonts w:cs="Times New Roman" w:ascii="Times New Roman" w:hAnsi="Times New Roman"/>
          <w:color w:val="auto"/>
          <w:sz w:val="24"/>
          <w:szCs w:val="24"/>
        </w:rPr>
        <w:t>Roboty uznaje się za wykonane zgodnie z dokumentacją, Specyfikacją Techniczną Wykonania i Odbioru Robót i wymaganiami Inspektora Nadzoru, jeżeli wszystkie pomiary i badania z zachowaniem tolerancji wg 5.1.2 niniejszej ST dały wyniki pozytywne.</w:t>
      </w:r>
    </w:p>
    <w:p>
      <w:pPr>
        <w:pStyle w:val="Normal"/>
        <w:tabs>
          <w:tab w:val="left" w:pos="709" w:leader="none"/>
        </w:tabs>
        <w:rPr>
          <w:color w:val="auto"/>
        </w:rPr>
      </w:pPr>
      <w:r>
        <w:rPr>
          <w:rFonts w:cs="Times New Roman" w:ascii="Times New Roman" w:hAnsi="Times New Roman"/>
          <w:b/>
          <w:bCs/>
          <w:color w:val="auto"/>
          <w:sz w:val="24"/>
          <w:szCs w:val="24"/>
        </w:rPr>
        <w:t>7.2. Odbiór robót zanikających i ulegających zakryciu</w:t>
      </w:r>
    </w:p>
    <w:p>
      <w:pPr>
        <w:pStyle w:val="Normal"/>
        <w:tabs>
          <w:tab w:val="left" w:pos="709" w:leader="none"/>
        </w:tabs>
        <w:rPr>
          <w:color w:val="auto"/>
        </w:rPr>
      </w:pPr>
      <w:r>
        <w:rPr>
          <w:rFonts w:cs="Times New Roman" w:ascii="Times New Roman" w:hAnsi="Times New Roman"/>
          <w:color w:val="auto"/>
          <w:sz w:val="24"/>
          <w:szCs w:val="24"/>
        </w:rPr>
        <w:tab/>
        <w:t>Odbioru tych robót dokonuje Inspektor Nadzoru po zgłoszeniu przez Wykonawcę gotowości do odbioru. Odbiór powinien być wykonany nie później niż 3 dni od daty powiadomienia Inspektora Nadzoru o gotowości do odbioru.</w:t>
      </w:r>
    </w:p>
    <w:p>
      <w:pPr>
        <w:pStyle w:val="Normal"/>
        <w:tabs>
          <w:tab w:val="left" w:pos="709" w:leader="none"/>
        </w:tabs>
        <w:rPr>
          <w:color w:val="auto"/>
        </w:rPr>
      </w:pPr>
      <w:r>
        <w:rPr>
          <w:rFonts w:cs="Times New Roman" w:ascii="Times New Roman" w:hAnsi="Times New Roman"/>
          <w:color w:val="auto"/>
          <w:sz w:val="24"/>
          <w:szCs w:val="24"/>
        </w:rPr>
        <w:t>W wypadku stwierdzenia przekroczenia tolerancji Inspektor Nadzoru zarządza rozbiórkę wykonanego elementu na koszt Wykonawcy.</w:t>
      </w:r>
    </w:p>
    <w:p>
      <w:pPr>
        <w:pStyle w:val="Normal"/>
        <w:tabs>
          <w:tab w:val="left" w:pos="709" w:leader="none"/>
        </w:tabs>
        <w:rPr>
          <w:color w:val="auto"/>
        </w:rPr>
      </w:pPr>
      <w:r>
        <w:rPr>
          <w:rFonts w:cs="Times New Roman" w:ascii="Times New Roman" w:hAnsi="Times New Roman"/>
          <w:color w:val="auto"/>
          <w:sz w:val="24"/>
          <w:szCs w:val="24"/>
        </w:rPr>
        <w:t>Decyzję odbioru, ocenę jakości oraz zgodę na kontynuowanie robót dokonuje Inspektor Nadzoru.</w:t>
      </w:r>
    </w:p>
    <w:p>
      <w:pPr>
        <w:pStyle w:val="Normal"/>
        <w:tabs>
          <w:tab w:val="left" w:pos="709" w:leader="none"/>
        </w:tabs>
        <w:rPr>
          <w:color w:val="auto"/>
        </w:rPr>
      </w:pPr>
      <w:r>
        <w:rPr>
          <w:rFonts w:cs="Times New Roman" w:ascii="Times New Roman" w:hAnsi="Times New Roman"/>
          <w:color w:val="auto"/>
          <w:sz w:val="24"/>
          <w:szCs w:val="24"/>
        </w:rPr>
        <w:t>Odbiorowi robót zanikających i ulegających zakryciu podlegają:</w:t>
      </w:r>
    </w:p>
    <w:p>
      <w:pPr>
        <w:pStyle w:val="Normal"/>
        <w:numPr>
          <w:ilvl w:val="0"/>
          <w:numId w:val="52"/>
        </w:numPr>
        <w:tabs>
          <w:tab w:val="left" w:pos="709" w:leader="none"/>
        </w:tabs>
        <w:rPr>
          <w:color w:val="auto"/>
        </w:rPr>
      </w:pPr>
      <w:r>
        <w:rPr>
          <w:rFonts w:cs="Times New Roman" w:ascii="Times New Roman" w:hAnsi="Times New Roman"/>
          <w:color w:val="auto"/>
          <w:sz w:val="24"/>
          <w:szCs w:val="24"/>
        </w:rPr>
        <w:t>montaż rurociągów z rur polietylenowych PE, PEHD,</w:t>
      </w:r>
    </w:p>
    <w:p>
      <w:pPr>
        <w:pStyle w:val="Normal"/>
        <w:numPr>
          <w:ilvl w:val="0"/>
          <w:numId w:val="53"/>
        </w:numPr>
        <w:tabs>
          <w:tab w:val="left" w:pos="709" w:leader="none"/>
        </w:tabs>
        <w:rPr>
          <w:color w:val="auto"/>
        </w:rPr>
      </w:pPr>
      <w:r>
        <w:rPr>
          <w:rFonts w:cs="Times New Roman" w:ascii="Times New Roman" w:hAnsi="Times New Roman"/>
          <w:color w:val="auto"/>
          <w:sz w:val="24"/>
          <w:szCs w:val="24"/>
        </w:rPr>
        <w:t>zabetonowanie otworów w stropach i ścianach,</w:t>
      </w:r>
    </w:p>
    <w:p>
      <w:pPr>
        <w:pStyle w:val="Normal"/>
        <w:numPr>
          <w:ilvl w:val="0"/>
          <w:numId w:val="53"/>
        </w:numPr>
        <w:tabs>
          <w:tab w:val="left" w:pos="709" w:leader="none"/>
        </w:tabs>
        <w:rPr>
          <w:color w:val="auto"/>
        </w:rPr>
      </w:pPr>
      <w:r>
        <w:rPr>
          <w:rFonts w:cs="Times New Roman" w:ascii="Times New Roman" w:hAnsi="Times New Roman"/>
          <w:color w:val="auto"/>
          <w:sz w:val="24"/>
          <w:szCs w:val="24"/>
        </w:rPr>
        <w:t>wykonanie rurociągów ochronnych.</w:t>
      </w:r>
    </w:p>
    <w:p>
      <w:pPr>
        <w:pStyle w:val="Normal"/>
        <w:tabs>
          <w:tab w:val="left" w:pos="709" w:leader="none"/>
        </w:tabs>
        <w:rPr>
          <w:color w:val="auto"/>
        </w:rPr>
      </w:pPr>
      <w:r>
        <w:rPr>
          <w:rFonts w:cs="Times New Roman" w:ascii="Times New Roman" w:hAnsi="Times New Roman"/>
          <w:b/>
          <w:color w:val="auto"/>
          <w:sz w:val="24"/>
          <w:szCs w:val="24"/>
        </w:rPr>
        <w:t>7.3. Odbiór końcowy</w:t>
      </w:r>
    </w:p>
    <w:p>
      <w:pPr>
        <w:pStyle w:val="Normal"/>
        <w:tabs>
          <w:tab w:val="left" w:pos="709" w:leader="none"/>
        </w:tabs>
        <w:rPr>
          <w:color w:val="auto"/>
        </w:rPr>
      </w:pPr>
      <w:r>
        <w:rPr>
          <w:rFonts w:cs="Times New Roman" w:ascii="Times New Roman" w:hAnsi="Times New Roman"/>
          <w:b/>
          <w:color w:val="auto"/>
          <w:sz w:val="24"/>
          <w:szCs w:val="24"/>
        </w:rPr>
        <w:t>7.3.1. Dokumenty Wykonawcy</w:t>
      </w:r>
    </w:p>
    <w:p>
      <w:pPr>
        <w:pStyle w:val="Normal"/>
        <w:tabs>
          <w:tab w:val="left" w:pos="709" w:leader="none"/>
        </w:tabs>
        <w:rPr>
          <w:color w:val="FF3333"/>
        </w:rPr>
      </w:pPr>
      <w:r>
        <w:rPr>
          <w:rFonts w:cs="Times New Roman" w:ascii="Times New Roman" w:hAnsi="Times New Roman"/>
          <w:color w:val="FF3333"/>
          <w:sz w:val="24"/>
          <w:szCs w:val="24"/>
        </w:rPr>
        <w:tab/>
      </w:r>
      <w:r>
        <w:rPr>
          <w:rFonts w:cs="Times New Roman" w:ascii="Times New Roman" w:hAnsi="Times New Roman"/>
          <w:color w:val="auto"/>
          <w:sz w:val="24"/>
          <w:szCs w:val="24"/>
        </w:rPr>
        <w:t>Do rozpoczęcia Prób Końcowych Wykonawca dostarczy Inspektorowi nadzoru następujące dokumenty:</w:t>
      </w:r>
    </w:p>
    <w:p>
      <w:pPr>
        <w:pStyle w:val="Normal"/>
        <w:tabs>
          <w:tab w:val="left" w:pos="709" w:leader="none"/>
        </w:tabs>
        <w:rPr>
          <w:color w:val="auto"/>
        </w:rPr>
      </w:pPr>
      <w:r>
        <w:rPr>
          <w:rFonts w:cs="Times New Roman" w:ascii="Times New Roman" w:hAnsi="Times New Roman"/>
          <w:color w:val="auto"/>
          <w:sz w:val="24"/>
          <w:szCs w:val="24"/>
        </w:rPr>
        <w:t>1) szkice geodezyjne wykonane przez uprawnionego geodetę;</w:t>
      </w:r>
    </w:p>
    <w:p>
      <w:pPr>
        <w:pStyle w:val="Normal"/>
        <w:tabs>
          <w:tab w:val="left" w:pos="709" w:leader="none"/>
        </w:tabs>
        <w:rPr>
          <w:color w:val="auto"/>
        </w:rPr>
      </w:pPr>
      <w:r>
        <w:rPr>
          <w:rFonts w:cs="Times New Roman" w:ascii="Times New Roman" w:hAnsi="Times New Roman"/>
          <w:color w:val="auto"/>
          <w:sz w:val="24"/>
          <w:szCs w:val="24"/>
        </w:rPr>
        <w:t>2) analizę geodezyjną wykonaną i podpisaną przez uprawnionego geodetę na przekazanym PW;</w:t>
      </w:r>
    </w:p>
    <w:p>
      <w:pPr>
        <w:pStyle w:val="Normal"/>
        <w:tabs>
          <w:tab w:val="left" w:pos="709" w:leader="none"/>
        </w:tabs>
        <w:rPr>
          <w:color w:val="auto"/>
        </w:rPr>
      </w:pPr>
      <w:r>
        <w:rPr>
          <w:rFonts w:cs="Times New Roman" w:ascii="Times New Roman" w:hAnsi="Times New Roman"/>
          <w:color w:val="auto"/>
          <w:sz w:val="24"/>
          <w:szCs w:val="24"/>
        </w:rPr>
        <w:t>3) protokoły z wynikami badań zagęszczenia gruntu;</w:t>
      </w:r>
    </w:p>
    <w:p>
      <w:pPr>
        <w:pStyle w:val="Normal"/>
        <w:tabs>
          <w:tab w:val="left" w:pos="709" w:leader="none"/>
        </w:tabs>
        <w:rPr>
          <w:color w:val="auto"/>
        </w:rPr>
      </w:pPr>
      <w:r>
        <w:rPr>
          <w:rFonts w:cs="Times New Roman" w:ascii="Times New Roman" w:hAnsi="Times New Roman"/>
          <w:color w:val="auto"/>
          <w:sz w:val="24"/>
          <w:szCs w:val="24"/>
        </w:rPr>
        <w:t>4) protokoły z badań szczelności na infiltrację i eksfiltrację rurociągów;</w:t>
      </w:r>
    </w:p>
    <w:p>
      <w:pPr>
        <w:pStyle w:val="Normal"/>
        <w:tabs>
          <w:tab w:val="left" w:pos="709" w:leader="none"/>
        </w:tabs>
        <w:rPr>
          <w:color w:val="auto"/>
        </w:rPr>
      </w:pPr>
      <w:r>
        <w:rPr>
          <w:rFonts w:cs="Times New Roman" w:ascii="Times New Roman" w:hAnsi="Times New Roman"/>
          <w:color w:val="auto"/>
          <w:sz w:val="24"/>
          <w:szCs w:val="24"/>
        </w:rPr>
        <w:t>5</w:t>
      </w:r>
      <w:r>
        <w:rPr>
          <w:rFonts w:cs="Times New Roman" w:ascii="Times New Roman" w:hAnsi="Times New Roman"/>
          <w:color w:val="auto"/>
          <w:sz w:val="24"/>
          <w:szCs w:val="24"/>
        </w:rPr>
        <w:t>) protokół odbioru nawierzchni jezdni i chodników, pobocza wydany przez Zarządcę dróg;</w:t>
      </w:r>
    </w:p>
    <w:p>
      <w:pPr>
        <w:pStyle w:val="Normal"/>
        <w:tabs>
          <w:tab w:val="left" w:pos="709" w:leader="none"/>
        </w:tabs>
        <w:rPr>
          <w:color w:val="auto"/>
        </w:rPr>
      </w:pPr>
      <w:r>
        <w:rPr>
          <w:rFonts w:cs="Times New Roman" w:ascii="Times New Roman" w:hAnsi="Times New Roman"/>
          <w:color w:val="auto"/>
          <w:sz w:val="24"/>
          <w:szCs w:val="24"/>
        </w:rPr>
        <w:t>6</w:t>
      </w:r>
      <w:r>
        <w:rPr>
          <w:rFonts w:cs="Times New Roman" w:ascii="Times New Roman" w:hAnsi="Times New Roman"/>
          <w:color w:val="auto"/>
          <w:sz w:val="24"/>
          <w:szCs w:val="24"/>
        </w:rPr>
        <w:t>) deklaracje zgodności/aprobaty, dopuszczenia dla wszystkich materiałów i elementów;</w:t>
      </w:r>
    </w:p>
    <w:p>
      <w:pPr>
        <w:pStyle w:val="Normal"/>
        <w:tabs>
          <w:tab w:val="left" w:pos="709" w:leader="none"/>
        </w:tabs>
        <w:rPr>
          <w:color w:val="auto"/>
        </w:rPr>
      </w:pPr>
      <w:r>
        <w:rPr>
          <w:rFonts w:cs="Times New Roman" w:ascii="Times New Roman" w:hAnsi="Times New Roman"/>
          <w:color w:val="auto"/>
          <w:sz w:val="24"/>
          <w:szCs w:val="24"/>
        </w:rPr>
        <w:t>7</w:t>
      </w:r>
      <w:r>
        <w:rPr>
          <w:rFonts w:cs="Times New Roman" w:ascii="Times New Roman" w:hAnsi="Times New Roman"/>
          <w:color w:val="auto"/>
          <w:sz w:val="24"/>
          <w:szCs w:val="24"/>
        </w:rPr>
        <w:t>) instrukcje eksploatacji i konserwacji;</w:t>
      </w:r>
    </w:p>
    <w:p>
      <w:pPr>
        <w:pStyle w:val="Normal"/>
        <w:tabs>
          <w:tab w:val="left" w:pos="709" w:leader="none"/>
        </w:tabs>
        <w:rPr>
          <w:color w:val="auto"/>
        </w:rPr>
      </w:pPr>
      <w:r>
        <w:rPr>
          <w:rFonts w:cs="Times New Roman" w:ascii="Times New Roman" w:hAnsi="Times New Roman"/>
          <w:color w:val="auto"/>
          <w:sz w:val="24"/>
          <w:szCs w:val="24"/>
        </w:rPr>
        <w:t>8</w:t>
      </w:r>
      <w:r>
        <w:rPr>
          <w:rFonts w:cs="Times New Roman" w:ascii="Times New Roman" w:hAnsi="Times New Roman"/>
          <w:color w:val="auto"/>
          <w:sz w:val="24"/>
          <w:szCs w:val="24"/>
        </w:rPr>
        <w:t>) instrukcje prób końcowych;</w:t>
      </w:r>
    </w:p>
    <w:p>
      <w:pPr>
        <w:pStyle w:val="Normal"/>
        <w:tabs>
          <w:tab w:val="left" w:pos="709" w:leader="none"/>
        </w:tabs>
        <w:rPr>
          <w:color w:val="auto"/>
        </w:rPr>
      </w:pPr>
      <w:r>
        <w:rPr>
          <w:rFonts w:cs="Times New Roman" w:ascii="Times New Roman" w:hAnsi="Times New Roman"/>
          <w:color w:val="auto"/>
          <w:sz w:val="24"/>
          <w:szCs w:val="24"/>
        </w:rPr>
        <w:t>9</w:t>
      </w:r>
      <w:r>
        <w:rPr>
          <w:rFonts w:cs="Times New Roman" w:ascii="Times New Roman" w:hAnsi="Times New Roman"/>
          <w:color w:val="auto"/>
          <w:sz w:val="24"/>
          <w:szCs w:val="24"/>
        </w:rPr>
        <w:t>) inne dokumenty wymienione w Kontrakcie.</w:t>
      </w:r>
    </w:p>
    <w:p>
      <w:pPr>
        <w:pStyle w:val="Normal"/>
        <w:tabs>
          <w:tab w:val="left" w:pos="709" w:leader="none"/>
        </w:tabs>
        <w:rPr>
          <w:color w:val="auto"/>
        </w:rPr>
      </w:pPr>
      <w:r>
        <w:rPr>
          <w:rFonts w:cs="Times New Roman" w:ascii="Times New Roman" w:hAnsi="Times New Roman"/>
          <w:b/>
          <w:bCs/>
          <w:color w:val="auto"/>
          <w:sz w:val="24"/>
          <w:szCs w:val="24"/>
        </w:rPr>
        <w:t>7.3.2. Próby końcowe</w:t>
      </w:r>
    </w:p>
    <w:p>
      <w:pPr>
        <w:pStyle w:val="Normal"/>
        <w:tabs>
          <w:tab w:val="left" w:pos="709" w:leader="none"/>
        </w:tabs>
        <w:rPr>
          <w:color w:val="auto"/>
        </w:rPr>
      </w:pPr>
      <w:r>
        <w:rPr>
          <w:rFonts w:cs="Times New Roman" w:ascii="Times New Roman" w:hAnsi="Times New Roman"/>
          <w:color w:val="auto"/>
          <w:sz w:val="24"/>
          <w:szCs w:val="24"/>
        </w:rPr>
        <w:t>Wymagania ogólne określa pkt. 7.2.2 ST 00.00.</w:t>
      </w:r>
    </w:p>
    <w:p>
      <w:pPr>
        <w:pStyle w:val="Normal"/>
        <w:tabs>
          <w:tab w:val="left" w:pos="709" w:leader="none"/>
        </w:tabs>
        <w:rPr>
          <w:color w:val="auto"/>
        </w:rPr>
      </w:pPr>
      <w:r>
        <w:rPr>
          <w:rFonts w:cs="Times New Roman" w:ascii="Times New Roman" w:hAnsi="Times New Roman"/>
          <w:color w:val="auto"/>
          <w:sz w:val="24"/>
          <w:szCs w:val="24"/>
        </w:rPr>
        <w:tab/>
        <w:t>Z Prób Końcowych należy sporządzić protokół, który będzie podstawą do wystawienia protokołu końcowego odbioru robót. Protokół opisywał będzie rzeczywisty przebieg Prób Końcowych i podpisany będzie przez Kierownika budowy, Inspektora nadzoru i Zamawiającego.</w:t>
      </w:r>
    </w:p>
    <w:p>
      <w:pPr>
        <w:pStyle w:val="Normal"/>
        <w:tabs>
          <w:tab w:val="left" w:pos="709" w:leader="none"/>
        </w:tabs>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rPr>
          <w:color w:val="auto"/>
        </w:rPr>
      </w:pPr>
      <w:r>
        <w:rPr>
          <w:rFonts w:cs="Times New Roman" w:ascii="Times New Roman" w:hAnsi="Times New Roman"/>
          <w:b/>
          <w:color w:val="auto"/>
          <w:sz w:val="24"/>
          <w:szCs w:val="24"/>
        </w:rPr>
        <w:t>8. PODSTAWA PŁATNOŚCI</w:t>
      </w:r>
    </w:p>
    <w:p>
      <w:pPr>
        <w:pStyle w:val="Normal"/>
        <w:tabs>
          <w:tab w:val="left" w:pos="709" w:leader="none"/>
        </w:tabs>
        <w:rPr>
          <w:color w:val="auto"/>
        </w:rPr>
      </w:pPr>
      <w:r>
        <w:rPr>
          <w:rFonts w:cs="Times New Roman" w:ascii="Times New Roman" w:hAnsi="Times New Roman"/>
          <w:color w:val="auto"/>
          <w:sz w:val="24"/>
          <w:szCs w:val="24"/>
        </w:rPr>
        <w:t>Podstawą płatności jest cena jednostkowa skalkulowana przez Wykonawcę za jednostkę obmiarową ustaloną dla danej pozycji kosztorysu przyjętą przez Zamawiającego w dokumentach umownych.</w:t>
      </w:r>
    </w:p>
    <w:p>
      <w:pPr>
        <w:pStyle w:val="Normal"/>
        <w:tabs>
          <w:tab w:val="left" w:pos="709" w:leader="none"/>
        </w:tabs>
        <w:rPr>
          <w:color w:val="auto"/>
        </w:rPr>
      </w:pPr>
      <w:r>
        <w:rPr>
          <w:rFonts w:cs="Times New Roman" w:ascii="Times New Roman" w:hAnsi="Times New Roman"/>
          <w:color w:val="auto"/>
          <w:sz w:val="24"/>
          <w:szCs w:val="24"/>
        </w:rPr>
        <w:t>Cena wykonania sieci wodociągowej obejmuje:</w:t>
      </w:r>
    </w:p>
    <w:p>
      <w:pPr>
        <w:pStyle w:val="Normal"/>
        <w:numPr>
          <w:ilvl w:val="0"/>
          <w:numId w:val="51"/>
        </w:numPr>
        <w:tabs>
          <w:tab w:val="left" w:pos="709" w:leader="none"/>
        </w:tabs>
        <w:rPr>
          <w:color w:val="auto"/>
        </w:rPr>
      </w:pPr>
      <w:r>
        <w:rPr>
          <w:rFonts w:cs="Times New Roman" w:ascii="Times New Roman" w:hAnsi="Times New Roman"/>
          <w:color w:val="auto"/>
          <w:sz w:val="24"/>
          <w:szCs w:val="24"/>
        </w:rPr>
        <w:t>roboty pomiarowe, przygotowawcze, wytyczenie trasy sieci wodociągowej,</w:t>
      </w:r>
    </w:p>
    <w:p>
      <w:pPr>
        <w:pStyle w:val="Normal"/>
        <w:numPr>
          <w:ilvl w:val="0"/>
          <w:numId w:val="51"/>
        </w:numPr>
        <w:tabs>
          <w:tab w:val="left" w:pos="709" w:leader="none"/>
        </w:tabs>
        <w:rPr>
          <w:color w:val="auto"/>
        </w:rPr>
      </w:pPr>
      <w:r>
        <w:rPr>
          <w:rFonts w:cs="Times New Roman" w:ascii="Times New Roman" w:hAnsi="Times New Roman"/>
          <w:color w:val="auto"/>
          <w:sz w:val="24"/>
          <w:szCs w:val="24"/>
        </w:rPr>
        <w:t>wykonanie wykopów,</w:t>
      </w:r>
    </w:p>
    <w:p>
      <w:pPr>
        <w:pStyle w:val="Normal"/>
        <w:numPr>
          <w:ilvl w:val="0"/>
          <w:numId w:val="51"/>
        </w:numPr>
        <w:tabs>
          <w:tab w:val="left" w:pos="709" w:leader="none"/>
        </w:tabs>
        <w:rPr>
          <w:color w:val="auto"/>
        </w:rPr>
      </w:pPr>
      <w:r>
        <w:rPr>
          <w:rFonts w:cs="Times New Roman" w:ascii="Times New Roman" w:hAnsi="Times New Roman"/>
          <w:color w:val="auto"/>
          <w:sz w:val="24"/>
          <w:szCs w:val="24"/>
        </w:rPr>
        <w:t>zabezpieczenie urządzeń podziemnych w wykopie,</w:t>
      </w:r>
    </w:p>
    <w:p>
      <w:pPr>
        <w:pStyle w:val="Normal"/>
        <w:numPr>
          <w:ilvl w:val="0"/>
          <w:numId w:val="51"/>
        </w:numPr>
        <w:tabs>
          <w:tab w:val="left" w:pos="709" w:leader="none"/>
        </w:tabs>
        <w:rPr>
          <w:color w:val="auto"/>
        </w:rPr>
      </w:pPr>
      <w:r>
        <w:rPr>
          <w:rFonts w:cs="Times New Roman" w:ascii="Times New Roman" w:hAnsi="Times New Roman"/>
          <w:color w:val="auto"/>
          <w:sz w:val="24"/>
          <w:szCs w:val="24"/>
        </w:rPr>
        <w:t>dostarczenie materiałów,</w:t>
      </w:r>
    </w:p>
    <w:p>
      <w:pPr>
        <w:pStyle w:val="Normal"/>
        <w:numPr>
          <w:ilvl w:val="0"/>
          <w:numId w:val="51"/>
        </w:numPr>
        <w:tabs>
          <w:tab w:val="left" w:pos="709" w:leader="none"/>
        </w:tabs>
        <w:rPr>
          <w:color w:val="auto"/>
        </w:rPr>
      </w:pPr>
      <w:r>
        <w:rPr>
          <w:rFonts w:cs="Times New Roman" w:ascii="Times New Roman" w:hAnsi="Times New Roman"/>
          <w:color w:val="auto"/>
          <w:sz w:val="24"/>
          <w:szCs w:val="24"/>
        </w:rPr>
        <w:t>przygotowanie podłoża,</w:t>
      </w:r>
    </w:p>
    <w:p>
      <w:pPr>
        <w:pStyle w:val="Normal"/>
        <w:numPr>
          <w:ilvl w:val="0"/>
          <w:numId w:val="51"/>
        </w:numPr>
        <w:tabs>
          <w:tab w:val="left" w:pos="709" w:leader="none"/>
        </w:tabs>
        <w:rPr>
          <w:color w:val="auto"/>
        </w:rPr>
      </w:pPr>
      <w:r>
        <w:rPr>
          <w:rFonts w:cs="Times New Roman" w:ascii="Times New Roman" w:hAnsi="Times New Roman"/>
          <w:color w:val="auto"/>
          <w:sz w:val="24"/>
          <w:szCs w:val="24"/>
        </w:rPr>
        <w:t>ułożenie rur przewodowych,</w:t>
      </w:r>
    </w:p>
    <w:p>
      <w:pPr>
        <w:pStyle w:val="Normal"/>
        <w:numPr>
          <w:ilvl w:val="0"/>
          <w:numId w:val="51"/>
        </w:numPr>
        <w:tabs>
          <w:tab w:val="left" w:pos="709" w:leader="none"/>
        </w:tabs>
        <w:rPr>
          <w:color w:val="auto"/>
        </w:rPr>
      </w:pPr>
      <w:r>
        <w:rPr>
          <w:rFonts w:cs="Times New Roman" w:ascii="Times New Roman" w:hAnsi="Times New Roman"/>
          <w:color w:val="auto"/>
          <w:sz w:val="24"/>
          <w:szCs w:val="24"/>
        </w:rPr>
        <w:t>montaż hydrantów przeciwpożarowych,</w:t>
      </w:r>
    </w:p>
    <w:p>
      <w:pPr>
        <w:pStyle w:val="Normal"/>
        <w:numPr>
          <w:ilvl w:val="0"/>
          <w:numId w:val="51"/>
        </w:numPr>
        <w:tabs>
          <w:tab w:val="left" w:pos="709" w:leader="none"/>
        </w:tabs>
        <w:rPr>
          <w:color w:val="auto"/>
        </w:rPr>
      </w:pPr>
      <w:r>
        <w:rPr>
          <w:rFonts w:cs="Times New Roman" w:ascii="Times New Roman" w:hAnsi="Times New Roman"/>
          <w:color w:val="auto"/>
          <w:sz w:val="24"/>
          <w:szCs w:val="24"/>
        </w:rPr>
        <w:t>montaż armatury,</w:t>
      </w:r>
    </w:p>
    <w:p>
      <w:pPr>
        <w:pStyle w:val="Normal"/>
        <w:numPr>
          <w:ilvl w:val="0"/>
          <w:numId w:val="51"/>
        </w:numPr>
        <w:tabs>
          <w:tab w:val="left" w:pos="709" w:leader="none"/>
        </w:tabs>
        <w:rPr>
          <w:color w:val="auto"/>
        </w:rPr>
      </w:pPr>
      <w:r>
        <w:rPr>
          <w:rFonts w:cs="Times New Roman" w:ascii="Times New Roman" w:hAnsi="Times New Roman"/>
          <w:color w:val="auto"/>
          <w:sz w:val="24"/>
          <w:szCs w:val="24"/>
        </w:rPr>
        <w:t>włączenie do istniejących sieci wodociągowych wraz ze spustem wody z istniejącej sieci wodociągowej,</w:t>
      </w:r>
    </w:p>
    <w:p>
      <w:pPr>
        <w:pStyle w:val="Normal"/>
        <w:numPr>
          <w:ilvl w:val="0"/>
          <w:numId w:val="51"/>
        </w:numPr>
        <w:tabs>
          <w:tab w:val="left" w:pos="709" w:leader="none"/>
        </w:tabs>
        <w:rPr>
          <w:color w:val="auto"/>
        </w:rPr>
      </w:pPr>
      <w:r>
        <w:rPr>
          <w:rFonts w:cs="Times New Roman" w:ascii="Times New Roman" w:hAnsi="Times New Roman"/>
          <w:color w:val="auto"/>
          <w:sz w:val="24"/>
          <w:szCs w:val="24"/>
        </w:rPr>
        <w:t>przeprowadzenie próby szczelności i dezynfekcji wodociągu,</w:t>
      </w:r>
    </w:p>
    <w:p>
      <w:pPr>
        <w:pStyle w:val="Normal"/>
        <w:numPr>
          <w:ilvl w:val="0"/>
          <w:numId w:val="51"/>
        </w:numPr>
        <w:tabs>
          <w:tab w:val="left" w:pos="709" w:leader="none"/>
        </w:tabs>
        <w:rPr>
          <w:color w:val="auto"/>
        </w:rPr>
      </w:pPr>
      <w:r>
        <w:rPr>
          <w:rFonts w:cs="Times New Roman" w:ascii="Times New Roman" w:hAnsi="Times New Roman"/>
          <w:color w:val="auto"/>
          <w:sz w:val="24"/>
          <w:szCs w:val="24"/>
        </w:rPr>
        <w:t>zasypanie wykopu warstwami z zagęszczeniem zgodnie z ST,</w:t>
      </w:r>
    </w:p>
    <w:p>
      <w:pPr>
        <w:pStyle w:val="Normal"/>
        <w:numPr>
          <w:ilvl w:val="0"/>
          <w:numId w:val="51"/>
        </w:numPr>
        <w:tabs>
          <w:tab w:val="left" w:pos="709" w:leader="none"/>
        </w:tabs>
        <w:rPr>
          <w:color w:val="auto"/>
        </w:rPr>
      </w:pPr>
      <w:r>
        <w:rPr>
          <w:rFonts w:cs="Times New Roman" w:ascii="Times New Roman" w:hAnsi="Times New Roman"/>
          <w:color w:val="auto"/>
          <w:sz w:val="24"/>
          <w:szCs w:val="24"/>
        </w:rPr>
        <w:t>doprowadzenie terenu do stanu pierwotnego,</w:t>
      </w:r>
    </w:p>
    <w:p>
      <w:pPr>
        <w:pStyle w:val="Normal"/>
        <w:numPr>
          <w:ilvl w:val="0"/>
          <w:numId w:val="51"/>
        </w:numPr>
        <w:tabs>
          <w:tab w:val="left" w:pos="709" w:leader="none"/>
        </w:tabs>
        <w:rPr>
          <w:color w:val="auto"/>
        </w:rPr>
      </w:pPr>
      <w:r>
        <w:rPr>
          <w:rFonts w:cs="Times New Roman" w:ascii="Times New Roman" w:hAnsi="Times New Roman"/>
          <w:color w:val="auto"/>
          <w:sz w:val="24"/>
          <w:szCs w:val="24"/>
        </w:rPr>
        <w:t>oznakowanie uzbrojenia,</w:t>
      </w:r>
    </w:p>
    <w:p>
      <w:pPr>
        <w:pStyle w:val="Normal"/>
        <w:numPr>
          <w:ilvl w:val="0"/>
          <w:numId w:val="51"/>
        </w:numPr>
        <w:tabs>
          <w:tab w:val="left" w:pos="709" w:leader="none"/>
        </w:tabs>
        <w:rPr>
          <w:color w:val="auto"/>
        </w:rPr>
      </w:pPr>
      <w:r>
        <w:rPr>
          <w:rFonts w:cs="Times New Roman" w:ascii="Times New Roman" w:hAnsi="Times New Roman"/>
          <w:color w:val="auto"/>
          <w:sz w:val="24"/>
          <w:szCs w:val="24"/>
        </w:rPr>
        <w:t>regulacja pionowa zaworów wodociągowych,</w:t>
      </w:r>
    </w:p>
    <w:p>
      <w:pPr>
        <w:pStyle w:val="Normal"/>
        <w:numPr>
          <w:ilvl w:val="0"/>
          <w:numId w:val="51"/>
        </w:numPr>
        <w:tabs>
          <w:tab w:val="left" w:pos="709" w:leader="none"/>
        </w:tabs>
        <w:rPr>
          <w:color w:val="auto"/>
        </w:rPr>
      </w:pPr>
      <w:r>
        <w:rPr>
          <w:rFonts w:cs="Times New Roman" w:ascii="Times New Roman" w:hAnsi="Times New Roman"/>
          <w:color w:val="auto"/>
          <w:sz w:val="24"/>
          <w:szCs w:val="24"/>
        </w:rPr>
        <w:t>wykonanie geodezyjnej inwentaryzacji powykonawczej przebiegu przewodów wodociągowych z aktualizacją mapy zasadniczej.</w:t>
      </w:r>
    </w:p>
    <w:p>
      <w:pPr>
        <w:pStyle w:val="Normal"/>
        <w:tabs>
          <w:tab w:val="left" w:pos="709" w:leader="none"/>
        </w:tabs>
        <w:rPr>
          <w:rFonts w:ascii="Times New Roman" w:hAnsi="Times New Roman" w:cs="Times New Roman"/>
          <w:b/>
          <w:b/>
          <w:color w:val="FF3333"/>
          <w:sz w:val="24"/>
          <w:szCs w:val="24"/>
        </w:rPr>
      </w:pPr>
      <w:r>
        <w:rPr>
          <w:rFonts w:cs="Times New Roman" w:ascii="Times New Roman" w:hAnsi="Times New Roman"/>
          <w:b/>
          <w:color w:val="FF3333"/>
          <w:sz w:val="24"/>
          <w:szCs w:val="24"/>
        </w:rPr>
      </w:r>
    </w:p>
    <w:p>
      <w:pPr>
        <w:pStyle w:val="Normal"/>
        <w:tabs>
          <w:tab w:val="left" w:pos="709" w:leader="none"/>
        </w:tabs>
        <w:rPr>
          <w:color w:val="auto"/>
        </w:rPr>
      </w:pPr>
      <w:r>
        <w:rPr>
          <w:rFonts w:cs="Times New Roman" w:ascii="Times New Roman" w:hAnsi="Times New Roman"/>
          <w:b/>
          <w:color w:val="auto"/>
          <w:sz w:val="24"/>
          <w:szCs w:val="24"/>
        </w:rPr>
        <w:t>9. DOKUMENTY ODNIESIENIA</w:t>
      </w:r>
    </w:p>
    <w:p>
      <w:pPr>
        <w:pStyle w:val="Normal"/>
        <w:tabs>
          <w:tab w:val="left" w:pos="709" w:leader="none"/>
        </w:tabs>
        <w:rPr>
          <w:color w:val="auto"/>
        </w:rPr>
      </w:pPr>
      <w:r>
        <w:rPr>
          <w:rFonts w:cs="Times New Roman" w:ascii="Times New Roman" w:hAnsi="Times New Roman"/>
          <w:b/>
          <w:color w:val="auto"/>
          <w:sz w:val="24"/>
          <w:szCs w:val="24"/>
        </w:rPr>
        <w:t>9.1. Elementy Dokumentacji Projektowej</w:t>
      </w:r>
    </w:p>
    <w:p>
      <w:pPr>
        <w:pStyle w:val="Normal"/>
        <w:tabs>
          <w:tab w:val="left" w:pos="709" w:leader="none"/>
        </w:tabs>
        <w:rPr>
          <w:color w:val="auto"/>
        </w:rPr>
      </w:pPr>
      <w:r>
        <w:rPr>
          <w:rFonts w:cs="Times New Roman" w:ascii="Times New Roman" w:hAnsi="Times New Roman"/>
          <w:color w:val="auto"/>
          <w:sz w:val="24"/>
          <w:szCs w:val="24"/>
        </w:rPr>
        <w:t>Dokumentacja Projektowa Zamawiającego dołączona jest do SIWZ.</w:t>
      </w:r>
    </w:p>
    <w:p>
      <w:pPr>
        <w:pStyle w:val="Normal"/>
        <w:tabs>
          <w:tab w:val="left" w:pos="709" w:leader="none"/>
        </w:tabs>
        <w:rPr>
          <w:color w:val="auto"/>
        </w:rPr>
      </w:pPr>
      <w:r>
        <w:rPr>
          <w:rFonts w:cs="Times New Roman" w:ascii="Times New Roman" w:hAnsi="Times New Roman"/>
          <w:b/>
          <w:color w:val="auto"/>
          <w:sz w:val="24"/>
          <w:szCs w:val="24"/>
        </w:rPr>
        <w:t>9.2. Normy</w:t>
      </w:r>
    </w:p>
    <w:p>
      <w:pPr>
        <w:pStyle w:val="Normal"/>
        <w:tabs>
          <w:tab w:val="left" w:pos="709" w:leader="none"/>
        </w:tabs>
        <w:ind w:left="709" w:hanging="709"/>
        <w:rPr>
          <w:color w:val="auto"/>
        </w:rPr>
      </w:pPr>
      <w:r>
        <w:rPr>
          <w:rFonts w:cs="Times New Roman" w:ascii="Times New Roman" w:hAnsi="Times New Roman"/>
          <w:color w:val="auto"/>
          <w:sz w:val="24"/>
          <w:szCs w:val="24"/>
        </w:rPr>
        <w:t>-</w:t>
        <w:tab/>
        <w:t>PN-EN 12201-1:2004 Systemy przewodów rurowych z tworzyw sztucznych do przesyłania wody. Polietylen (PE). Część 1: Wymagania ogólne.</w:t>
      </w:r>
    </w:p>
    <w:p>
      <w:pPr>
        <w:pStyle w:val="Normal"/>
        <w:tabs>
          <w:tab w:val="left" w:pos="709" w:leader="none"/>
        </w:tabs>
        <w:ind w:left="709" w:hanging="709"/>
        <w:rPr>
          <w:color w:val="auto"/>
        </w:rPr>
      </w:pPr>
      <w:r>
        <w:rPr>
          <w:rFonts w:cs="Times New Roman" w:ascii="Times New Roman" w:hAnsi="Times New Roman"/>
          <w:color w:val="auto"/>
          <w:sz w:val="24"/>
          <w:szCs w:val="24"/>
        </w:rPr>
        <w:t>-</w:t>
        <w:tab/>
        <w:t>PN-EN 12201-2:2004 Systemy przewodów rurowych z tworzyw sztucznych do przesyłania wody. Polietylen (PE). Część 2: Rury.</w:t>
      </w:r>
    </w:p>
    <w:p>
      <w:pPr>
        <w:pStyle w:val="Normal"/>
        <w:tabs>
          <w:tab w:val="left" w:pos="709" w:leader="none"/>
        </w:tabs>
        <w:ind w:left="709" w:hanging="709"/>
        <w:rPr>
          <w:color w:val="auto"/>
        </w:rPr>
      </w:pPr>
      <w:r>
        <w:rPr>
          <w:rFonts w:cs="Times New Roman" w:ascii="Times New Roman" w:hAnsi="Times New Roman"/>
          <w:color w:val="auto"/>
          <w:sz w:val="24"/>
          <w:szCs w:val="24"/>
        </w:rPr>
        <w:t>-</w:t>
        <w:tab/>
        <w:t>PN-EN 12201-3:2004 Systemy przewodów rurowych z tworzyw sztucznych do przesyłania wody. Polietylen (PE). Część 3: Kształtki.</w:t>
      </w:r>
    </w:p>
    <w:p>
      <w:pPr>
        <w:pStyle w:val="Normal"/>
        <w:tabs>
          <w:tab w:val="left" w:pos="709" w:leader="none"/>
        </w:tabs>
        <w:ind w:left="709" w:hanging="709"/>
        <w:rPr>
          <w:color w:val="auto"/>
        </w:rPr>
      </w:pPr>
      <w:r>
        <w:rPr>
          <w:rFonts w:cs="Times New Roman" w:ascii="Times New Roman" w:hAnsi="Times New Roman"/>
          <w:color w:val="auto"/>
          <w:sz w:val="24"/>
          <w:szCs w:val="24"/>
        </w:rPr>
        <w:t>-</w:t>
        <w:tab/>
        <w:t>PN-EN 12201-4:2004 Systemy przewodów rurowych z tworzyw sztucznych do przesyłania wody. Polietylen (PE). Część 4: Armatura.</w:t>
      </w:r>
    </w:p>
    <w:p>
      <w:pPr>
        <w:pStyle w:val="Normal"/>
        <w:tabs>
          <w:tab w:val="left" w:pos="709" w:leader="none"/>
        </w:tabs>
        <w:ind w:left="709" w:hanging="709"/>
        <w:rPr>
          <w:color w:val="auto"/>
        </w:rPr>
      </w:pPr>
      <w:r>
        <w:rPr>
          <w:rFonts w:cs="Times New Roman" w:ascii="Times New Roman" w:hAnsi="Times New Roman"/>
          <w:color w:val="auto"/>
          <w:sz w:val="24"/>
          <w:szCs w:val="24"/>
        </w:rPr>
        <w:t>-</w:t>
        <w:tab/>
        <w:t>PN-EN 12201-5:2004 Systemy przewodów rurowych z tworzyw sztucznych do przesyłania wody. Polietylen (PE). Część 5: Przydatność do stosowania w systemie.</w:t>
      </w:r>
    </w:p>
    <w:p>
      <w:pPr>
        <w:pStyle w:val="Normal"/>
        <w:tabs>
          <w:tab w:val="left" w:pos="709" w:leader="none"/>
        </w:tabs>
        <w:ind w:left="709" w:hanging="709"/>
        <w:rPr>
          <w:color w:val="auto"/>
        </w:rPr>
      </w:pPr>
      <w:r>
        <w:rPr>
          <w:rFonts w:cs="Times New Roman" w:ascii="Times New Roman" w:hAnsi="Times New Roman"/>
          <w:color w:val="auto"/>
          <w:sz w:val="24"/>
          <w:szCs w:val="24"/>
        </w:rPr>
        <w:t>-</w:t>
        <w:tab/>
        <w:t>PN-B-10725:1997 Wodociągi. Przewody zewnętrzne. Wymagania i badania przy odbiorze.</w:t>
      </w:r>
    </w:p>
    <w:p>
      <w:pPr>
        <w:pStyle w:val="Normal"/>
        <w:tabs>
          <w:tab w:val="left" w:pos="709" w:leader="none"/>
        </w:tabs>
        <w:ind w:left="709" w:hanging="709"/>
        <w:rPr>
          <w:color w:val="auto"/>
        </w:rPr>
      </w:pPr>
      <w:r>
        <w:rPr>
          <w:rFonts w:cs="Times New Roman" w:ascii="Times New Roman" w:hAnsi="Times New Roman"/>
          <w:color w:val="auto"/>
          <w:sz w:val="24"/>
          <w:szCs w:val="24"/>
        </w:rPr>
        <w:t>-</w:t>
        <w:tab/>
        <w:t>PN-87/B-01060 Sieć wodociągowa zewnętrzna. Obiekty i elementy wyposażenia. Terminologia.</w:t>
      </w:r>
    </w:p>
    <w:p>
      <w:pPr>
        <w:pStyle w:val="Normal"/>
        <w:tabs>
          <w:tab w:val="left" w:pos="709" w:leader="none"/>
        </w:tabs>
        <w:ind w:left="709" w:hanging="709"/>
        <w:rPr>
          <w:color w:val="auto"/>
        </w:rPr>
      </w:pPr>
      <w:r>
        <w:rPr>
          <w:rFonts w:cs="Times New Roman" w:ascii="Times New Roman" w:hAnsi="Times New Roman"/>
          <w:color w:val="auto"/>
          <w:sz w:val="24"/>
          <w:szCs w:val="24"/>
        </w:rPr>
        <w:t>-</w:t>
        <w:tab/>
        <w:t>PN-EN 805:2002 Zaopatrzenie w wodę. Wymagania dotyczące systemów zewnętrznych i ich części składowych.</w:t>
      </w:r>
    </w:p>
    <w:p>
      <w:pPr>
        <w:pStyle w:val="Normal"/>
        <w:tabs>
          <w:tab w:val="left" w:pos="709" w:leader="none"/>
        </w:tabs>
        <w:ind w:left="709" w:hanging="709"/>
        <w:rPr>
          <w:color w:val="auto"/>
        </w:rPr>
      </w:pPr>
      <w:r>
        <w:rPr>
          <w:rFonts w:cs="Times New Roman" w:ascii="Times New Roman" w:hAnsi="Times New Roman"/>
          <w:color w:val="auto"/>
          <w:sz w:val="24"/>
          <w:szCs w:val="24"/>
        </w:rPr>
        <w:t>-</w:t>
        <w:tab/>
        <w:t>PN-86/B-09700 Tablice orientacyjne do oznaczania uzbrojenia na przewodach wodociągowych.</w:t>
      </w:r>
    </w:p>
    <w:p>
      <w:pPr>
        <w:pStyle w:val="Normal"/>
        <w:tabs>
          <w:tab w:val="left" w:pos="709" w:leader="none"/>
        </w:tabs>
        <w:ind w:left="709" w:hanging="709"/>
        <w:rPr>
          <w:color w:val="auto"/>
        </w:rPr>
      </w:pPr>
      <w:r>
        <w:rPr>
          <w:rFonts w:cs="Times New Roman" w:ascii="Times New Roman" w:hAnsi="Times New Roman"/>
          <w:color w:val="auto"/>
          <w:sz w:val="24"/>
          <w:szCs w:val="24"/>
        </w:rPr>
        <w:t>-</w:t>
        <w:tab/>
        <w:t>PN-B-10736:1999 - Roboty ziemne. Wykopy otwarte dla przewodów wodociągowych</w:t>
      </w:r>
    </w:p>
    <w:p>
      <w:pPr>
        <w:pStyle w:val="Normal"/>
        <w:tabs>
          <w:tab w:val="left" w:pos="709" w:leader="none"/>
        </w:tabs>
        <w:ind w:left="709" w:hanging="709"/>
        <w:rPr>
          <w:color w:val="auto"/>
        </w:rPr>
      </w:pPr>
      <w:r>
        <w:rPr>
          <w:rFonts w:cs="Times New Roman" w:ascii="Times New Roman" w:hAnsi="Times New Roman"/>
          <w:color w:val="auto"/>
          <w:sz w:val="24"/>
          <w:szCs w:val="24"/>
        </w:rPr>
        <w:tab/>
        <w:t>i kanalizacyjnych. Warunki techniczne wykonania.</w:t>
      </w:r>
    </w:p>
    <w:p>
      <w:pPr>
        <w:pStyle w:val="Normal"/>
        <w:tabs>
          <w:tab w:val="left" w:pos="709" w:leader="none"/>
        </w:tabs>
        <w:ind w:left="709" w:hanging="709"/>
        <w:rPr>
          <w:color w:val="auto"/>
        </w:rPr>
      </w:pPr>
      <w:r>
        <w:rPr>
          <w:rFonts w:cs="Times New Roman" w:ascii="Times New Roman" w:hAnsi="Times New Roman"/>
          <w:color w:val="auto"/>
          <w:sz w:val="24"/>
          <w:szCs w:val="24"/>
        </w:rPr>
        <w:t>-</w:t>
        <w:tab/>
        <w:t>PN-86-B-02480 Grunty budowlane. Określenia, symbole, podział i opisy gruntów.</w:t>
      </w:r>
    </w:p>
    <w:p>
      <w:pPr>
        <w:pStyle w:val="Normal"/>
        <w:tabs>
          <w:tab w:val="left" w:pos="709" w:leader="none"/>
        </w:tabs>
        <w:ind w:left="709" w:hanging="709"/>
        <w:rPr>
          <w:color w:val="auto"/>
        </w:rPr>
      </w:pPr>
      <w:r>
        <w:rPr>
          <w:rFonts w:cs="Times New Roman" w:ascii="Times New Roman" w:hAnsi="Times New Roman"/>
          <w:color w:val="auto"/>
          <w:sz w:val="24"/>
          <w:szCs w:val="24"/>
        </w:rPr>
        <w:t>-</w:t>
        <w:tab/>
        <w:t>PN-87/B-01100 Kruszywa mineralne. Kruszywa skalne. Podział, nazwy i określenia.</w:t>
      </w:r>
    </w:p>
    <w:p>
      <w:pPr>
        <w:pStyle w:val="Normal"/>
        <w:tabs>
          <w:tab w:val="left" w:pos="709" w:leader="none"/>
        </w:tabs>
        <w:ind w:left="709" w:hanging="709"/>
        <w:rPr>
          <w:color w:val="auto"/>
        </w:rPr>
      </w:pPr>
      <w:r>
        <w:rPr>
          <w:rFonts w:cs="Times New Roman" w:ascii="Times New Roman" w:hAnsi="Times New Roman"/>
          <w:color w:val="auto"/>
          <w:sz w:val="24"/>
          <w:szCs w:val="24"/>
        </w:rPr>
        <w:t>-</w:t>
        <w:tab/>
        <w:t>PN-867B-01802 Antykorozyjne zabezpieczenia w budownictwie. Konstrukcje betonowe i żelbetowe. Nazwy i określenia.</w:t>
      </w:r>
    </w:p>
    <w:p>
      <w:pPr>
        <w:pStyle w:val="Normal"/>
        <w:tabs>
          <w:tab w:val="left" w:pos="709" w:leader="none"/>
        </w:tabs>
        <w:rPr>
          <w:color w:val="auto"/>
        </w:rPr>
      </w:pPr>
      <w:r>
        <w:rPr>
          <w:rFonts w:cs="Times New Roman" w:ascii="Times New Roman" w:hAnsi="Times New Roman"/>
          <w:b/>
          <w:bCs/>
          <w:color w:val="auto"/>
          <w:sz w:val="24"/>
          <w:szCs w:val="24"/>
        </w:rPr>
        <w:t>9.3. Ustawy i rozporządzenia</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Ustawa z dnia 7 lipca 1994r. - Prawo budowlane (jednolity tekst Dz.U. Z 2010 r. Nr 243 , poz. 1623 z późn. zmianami)</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Ustawa z dnia 16 kwietnia 2004 r.-o wyrobach budowlanych (Dz.U. Nr 92, poz. 881z późn. zm.).</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 xml:space="preserve">Ustawa z dnia 24 sierpnia 1991 r.-o ochronie przeciwpożarowej (jednolity tekst Dz.U. Nr 147, poz. 1229). </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Ustawa z dnia 21 grudnia 2004 r.-o dozorze technicznym (Dz.U. 25 z 2008r poz. 150 z późn. zm.).</w:t>
      </w:r>
    </w:p>
    <w:p>
      <w:pPr>
        <w:pStyle w:val="Normal"/>
        <w:tabs>
          <w:tab w:val="left" w:pos="709" w:leader="none"/>
        </w:tabs>
        <w:ind w:left="709" w:hanging="709"/>
        <w:rPr>
          <w:color w:val="auto"/>
        </w:rPr>
      </w:pPr>
      <w:r>
        <w:rPr>
          <w:rFonts w:cs="Times New Roman" w:ascii="Times New Roman" w:hAnsi="Times New Roman"/>
          <w:bCs/>
          <w:color w:val="auto"/>
          <w:sz w:val="24"/>
          <w:szCs w:val="24"/>
        </w:rPr>
        <w:t xml:space="preserve">- </w:t>
        <w:tab/>
        <w:t>Ustawa z dnia 27 stycznia 2001 r.-Prawo ochrony środowiska (Dz.U. Nr 62, poz. 627 z późn. zm.).</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Ustawa z dnia 21 marca 1985 r.-o drogach publicznych (jednolity tekst Dz.U. Z 2004 r. Nr 204, poz. 2086).</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Ustawa z dnia 7 czerwca 2001 r.-o zbiorowym zaopatrzeniu w wodę i zbiorowym odprowadzeniu ścieków (Dz.U. z 2007r Nr 19 poz. 115 z późn. zm.).</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 xml:space="preserve">Rozporządzenie Ministra Rozwoju Regionalnego i Budownictwa z dnia 2 kwietnia 2001 </w:t>
      </w:r>
    </w:p>
    <w:p>
      <w:pPr>
        <w:pStyle w:val="Normal"/>
        <w:tabs>
          <w:tab w:val="left" w:pos="709" w:leader="none"/>
        </w:tabs>
        <w:ind w:left="709" w:hanging="709"/>
        <w:rPr>
          <w:color w:val="auto"/>
        </w:rPr>
      </w:pPr>
      <w:r>
        <w:rPr>
          <w:rFonts w:cs="Times New Roman" w:ascii="Times New Roman" w:hAnsi="Times New Roman"/>
          <w:bCs/>
          <w:color w:val="auto"/>
          <w:sz w:val="24"/>
          <w:szCs w:val="24"/>
        </w:rPr>
        <w:tab/>
        <w:t>w sprawie geodezyjnej ewidencji sieci uzbrojenia terenu oraz zespołów uzgadniania dokumentacji projektowej (Dz.U. Nr 38, poz. 455).</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Rozporządzenie Ministra Infrastruktury z dnia 2 grudnia 2002 r. -w sprawie systemów oceny zgodności wyrobów budowlanych oraz sposobu ich oznaczania znakowaniem CE (Dz.U. Nr 209, poz. 1779).</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Rozporządzenie Ministra Infrastruktury z dnia 11 sierpnia 2004r. -w sprawie sposobów deklarowania wyrobów budowlanych oraz sposobu znakowania ich znakiem budowlanym (Dz..U. Nr 198, poz. 2041 z późn. zm.).</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Rozporządzenie Ministra Infrastruktury z dnia 14 października 2004r -europejskich aprobat technicznych, zakresu i formy aprobat oraz trybu ich udzielania, uchylania lub zmiany (Dz.U. Nr 209 , poz. 1780).</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Rozporządzenie Ministra Pracy i Polityki Społecznej z dnia 26 września 1997 r.-w sprawie ogólnych przepisów bezpieczeństwa i higieny pracy (Dz. U. Nr 169 poz. 1650).</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Rozporządzenie Ministra Infrastruktury z dnia 6 lutego 2003 r.-w sprawie bezpieczeństwa i higieny pracy podczas wykonywania robót budowlanych (Dz. U. Nr 47 poz. 401).</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Rozporządzenie Ministra Infrastruktury z dnia 27 sierpnia 2004 r.-zmieniające rozporządzenie w sprawie dziennika budowy, montażu i rozbiórki, tablicy informacyjnej oraz ogłoszenia zamawiającego dane dotyczące bezpieczeństwa pracy i ochrony zdrowia (Dz. U. Nr 198 poz. 2042)</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Rozporządzenie Ministra Infrastruktury z dnia 2 września 2004 r.-w sprawie szczegółowego zakresu i formy dokumentacji projektowej, specyfikacji technicznych wykonania i odbioru robót budowlanych oraz programu funkcjonalno-użytkowego (Dz. U. Nr 202 poz. 2072 z późn. zm.).</w:t>
      </w:r>
    </w:p>
    <w:p>
      <w:pPr>
        <w:pStyle w:val="Normal"/>
        <w:tabs>
          <w:tab w:val="left" w:pos="709" w:leader="none"/>
        </w:tabs>
        <w:ind w:left="709" w:hanging="709"/>
        <w:rPr>
          <w:color w:val="auto"/>
        </w:rPr>
      </w:pPr>
      <w:r>
        <w:rPr>
          <w:rFonts w:cs="Times New Roman" w:ascii="Times New Roman" w:hAnsi="Times New Roman"/>
          <w:bCs/>
          <w:color w:val="auto"/>
          <w:sz w:val="24"/>
          <w:szCs w:val="24"/>
        </w:rPr>
        <w:t>-</w:t>
        <w:tab/>
        <w:t>Rozporządzenie Ministra Infrastruktury z dnia 23 czerwca 2003 r.-w sprawie informacji dotyczącej bezpieczeństwa i ochrony zdrowia oraz planu bezpieczeństwa i ochrony zdrowia (Dz. U. Nr 120, poz. 1126).</w:t>
      </w:r>
    </w:p>
    <w:p>
      <w:pPr>
        <w:pStyle w:val="Normal"/>
        <w:tabs>
          <w:tab w:val="left" w:pos="709" w:leader="none"/>
        </w:tabs>
        <w:rPr>
          <w:color w:val="auto"/>
        </w:rPr>
      </w:pPr>
      <w:r>
        <w:rPr>
          <w:rFonts w:cs="Times New Roman" w:ascii="Times New Roman" w:hAnsi="Times New Roman"/>
          <w:b/>
          <w:bCs/>
          <w:color w:val="auto"/>
          <w:sz w:val="24"/>
          <w:szCs w:val="24"/>
        </w:rPr>
        <w:t>9.4. Inne przepisy</w:t>
      </w:r>
    </w:p>
    <w:p>
      <w:pPr>
        <w:pStyle w:val="Normal"/>
        <w:tabs>
          <w:tab w:val="left" w:pos="709" w:leader="none"/>
        </w:tabs>
        <w:ind w:left="709" w:hanging="709"/>
        <w:rPr>
          <w:color w:val="auto"/>
        </w:rPr>
      </w:pPr>
      <w:r>
        <w:rPr>
          <w:rFonts w:cs="Times New Roman" w:ascii="Times New Roman" w:hAnsi="Times New Roman"/>
          <w:b/>
          <w:bCs/>
          <w:color w:val="auto"/>
          <w:sz w:val="24"/>
          <w:szCs w:val="24"/>
        </w:rPr>
        <w:t>-</w:t>
        <w:tab/>
      </w:r>
      <w:r>
        <w:rPr>
          <w:rFonts w:cs="Times New Roman" w:ascii="Times New Roman" w:hAnsi="Times New Roman"/>
          <w:color w:val="auto"/>
          <w:sz w:val="24"/>
          <w:szCs w:val="24"/>
        </w:rPr>
        <w:t>Wymagania techniczne COBRTI INSTAL, zeszyt 3: Warunki techniczne wykonania i odbioru sieci wodociągowych. Warszawa 2001.</w:t>
      </w:r>
    </w:p>
    <w:p>
      <w:pPr>
        <w:pStyle w:val="Normal"/>
        <w:tabs>
          <w:tab w:val="left" w:pos="709" w:leader="none"/>
        </w:tabs>
        <w:ind w:left="709" w:hanging="709"/>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ind w:left="709" w:hanging="709"/>
        <w:rPr>
          <w:color w:val="auto"/>
        </w:rPr>
      </w:pPr>
      <w:r>
        <w:rPr>
          <w:rFonts w:cs="Times New Roman" w:ascii="Times New Roman" w:hAnsi="Times New Roman"/>
          <w:b/>
          <w:bCs/>
          <w:color w:val="auto"/>
          <w:sz w:val="24"/>
          <w:szCs w:val="24"/>
        </w:rPr>
        <w:t>UWAGA!</w:t>
      </w:r>
    </w:p>
    <w:p>
      <w:pPr>
        <w:pStyle w:val="Normal"/>
        <w:rPr>
          <w:color w:val="auto"/>
        </w:rPr>
      </w:pPr>
      <w:r>
        <w:rPr>
          <w:rFonts w:cs="Times New Roman" w:ascii="Times New Roman" w:hAnsi="Times New Roman"/>
          <w:b/>
          <w:color w:val="auto"/>
          <w:sz w:val="24"/>
          <w:szCs w:val="24"/>
        </w:rPr>
        <w:t>Nie wymienienie tytułu jakiejkolwiek dziedziny, grupy, podgrupy czy normy nie zwalnia Wykonawcy od obowiązku stosowania wymogów określonym prawem polskim. Przywołanie przepisu, który został znowelizowany obliguje wykonawcę do stosowania jego aktualnej treści.</w:t>
      </w:r>
    </w:p>
    <w:p>
      <w:pPr>
        <w:pStyle w:val="Normal"/>
        <w:tabs>
          <w:tab w:val="left" w:pos="709" w:leader="none"/>
        </w:tabs>
        <w:ind w:left="360" w:right="0" w:hanging="0"/>
        <w:jc w:val="center"/>
        <w:rPr>
          <w:rFonts w:ascii="Times New Roman" w:hAnsi="Times New Roman" w:cs="Times New Roman"/>
          <w:b/>
          <w:b/>
          <w:color w:val="00000A"/>
          <w:sz w:val="24"/>
          <w:szCs w:val="24"/>
        </w:rPr>
      </w:pPr>
      <w:r>
        <w:rPr>
          <w:rFonts w:cs="Times New Roman" w:ascii="Times New Roman" w:hAnsi="Times New Roman"/>
          <w:color w:val="FF0000"/>
          <w:sz w:val="24"/>
          <w:szCs w:val="24"/>
        </w:rPr>
      </w:r>
    </w:p>
    <w:p>
      <w:pPr>
        <w:pStyle w:val="Normal"/>
        <w:tabs>
          <w:tab w:val="left" w:pos="709" w:leader="none"/>
        </w:tabs>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tabs>
          <w:tab w:val="left" w:pos="709" w:leader="none"/>
        </w:tabs>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tabs>
          <w:tab w:val="left" w:pos="709" w:leader="none"/>
        </w:tabs>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tabs>
          <w:tab w:val="left" w:pos="709" w:leader="none"/>
        </w:tabs>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tabs>
          <w:tab w:val="left" w:pos="709" w:leader="none"/>
        </w:tabs>
        <w:jc w:val="center"/>
        <w:rPr>
          <w:rFonts w:ascii="Times New Roman" w:hAnsi="Times New Roman" w:cs="Times New Roman"/>
          <w:b/>
          <w:b/>
          <w:color w:val="FF3333"/>
          <w:sz w:val="40"/>
          <w:szCs w:val="40"/>
        </w:rPr>
      </w:pPr>
      <w:r>
        <w:rPr>
          <w:rFonts w:cs="Times New Roman" w:ascii="Times New Roman" w:hAnsi="Times New Roman"/>
          <w:b/>
          <w:color w:val="FF3333"/>
          <w:sz w:val="40"/>
          <w:szCs w:val="40"/>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jc w:val="center"/>
        <w:rPr>
          <w:rFonts w:ascii="Times New Roman" w:hAnsi="Times New Roman" w:cs="Times New Roman"/>
          <w:b/>
          <w:b/>
          <w:color w:val="auto"/>
          <w:sz w:val="40"/>
          <w:szCs w:val="40"/>
        </w:rPr>
      </w:pPr>
      <w:r>
        <w:rPr>
          <w:rFonts w:cs="Times New Roman" w:ascii="Times New Roman" w:hAnsi="Times New Roman"/>
          <w:b/>
          <w:color w:val="auto"/>
          <w:sz w:val="40"/>
          <w:szCs w:val="40"/>
        </w:rPr>
      </w:r>
    </w:p>
    <w:p>
      <w:pPr>
        <w:pStyle w:val="Normal"/>
        <w:tabs>
          <w:tab w:val="left" w:pos="709" w:leader="none"/>
        </w:tabs>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ind w:left="0" w:right="0" w:firstLine="709"/>
        <w:rPr>
          <w:color w:val="00000A"/>
        </w:rPr>
      </w:pPr>
      <w:r>
        <w:rPr>
          <w:rFonts w:cs="Times New Roman" w:ascii="Times New Roman" w:hAnsi="Times New Roman"/>
          <w:b/>
          <w:bCs/>
          <w:color w:val="auto"/>
          <w:sz w:val="40"/>
          <w:szCs w:val="40"/>
        </w:rPr>
        <w:t>SPECYFIKACJA TECHNICZNA WYKONANIA</w:t>
      </w:r>
    </w:p>
    <w:p>
      <w:pPr>
        <w:pStyle w:val="Normal"/>
        <w:tabs>
          <w:tab w:val="left" w:pos="709" w:leader="none"/>
        </w:tabs>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I ODBIORU ROBÓT</w:t>
      </w:r>
    </w:p>
    <w:p>
      <w:pPr>
        <w:pStyle w:val="Normal"/>
        <w:tabs>
          <w:tab w:val="left" w:pos="709" w:leader="none"/>
        </w:tabs>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jc w:val="center"/>
        <w:rPr>
          <w:color w:val="auto"/>
        </w:rPr>
      </w:pPr>
      <w:r>
        <w:rPr>
          <w:rFonts w:cs="Times New Roman" w:ascii="Times New Roman" w:hAnsi="Times New Roman"/>
          <w:b/>
          <w:bCs/>
          <w:color w:val="auto"/>
          <w:sz w:val="40"/>
          <w:szCs w:val="40"/>
        </w:rPr>
        <w:t>ST.02.0</w:t>
      </w:r>
      <w:r>
        <w:rPr>
          <w:rFonts w:cs="Times New Roman" w:ascii="Times New Roman" w:hAnsi="Times New Roman"/>
          <w:b/>
          <w:bCs/>
          <w:color w:val="auto"/>
          <w:sz w:val="40"/>
          <w:szCs w:val="40"/>
        </w:rPr>
        <w:t>2</w:t>
      </w:r>
    </w:p>
    <w:p>
      <w:pPr>
        <w:pStyle w:val="Nagwek1"/>
        <w:rPr>
          <w:rFonts w:eastAsia="Calibri" w:cs="Times New Roman"/>
          <w:color w:val="auto"/>
          <w:szCs w:val="40"/>
        </w:rPr>
      </w:pPr>
      <w:r>
        <w:rPr>
          <w:rFonts w:eastAsia="Calibri" w:cs="Times New Roman"/>
          <w:color w:val="auto"/>
          <w:szCs w:val="40"/>
        </w:rPr>
      </w:r>
    </w:p>
    <w:p>
      <w:pPr>
        <w:pStyle w:val="Normal"/>
        <w:rPr>
          <w:color w:val="auto"/>
        </w:rPr>
      </w:pPr>
      <w:r>
        <w:rPr>
          <w:color w:val="auto"/>
        </w:rPr>
      </w:r>
    </w:p>
    <w:p>
      <w:pPr>
        <w:pStyle w:val="Normal"/>
        <w:rPr>
          <w:color w:val="auto"/>
        </w:rPr>
      </w:pPr>
      <w:r>
        <w:rPr>
          <w:color w:val="auto"/>
        </w:rPr>
      </w:r>
    </w:p>
    <w:p>
      <w:pPr>
        <w:pStyle w:val="Nagwek1"/>
        <w:jc w:val="center"/>
        <w:rPr>
          <w:color w:val="00000A"/>
        </w:rPr>
      </w:pPr>
      <w:bookmarkStart w:id="16" w:name="__RefHeading___Toc10971_1892518728"/>
      <w:bookmarkStart w:id="17" w:name="_Toc516562902"/>
      <w:bookmarkEnd w:id="16"/>
      <w:bookmarkEnd w:id="17"/>
      <w:r>
        <w:rPr>
          <w:color w:val="auto"/>
        </w:rPr>
        <w:t>ROBOTY DROGOWE</w:t>
      </w:r>
    </w:p>
    <w:p>
      <w:pPr>
        <w:pStyle w:val="Normal"/>
        <w:tabs>
          <w:tab w:val="left" w:pos="709" w:leader="none"/>
        </w:tabs>
        <w:jc w:val="center"/>
        <w:rPr>
          <w:rFonts w:ascii="Times New Roman" w:hAnsi="Times New Roman" w:cs="Times New Roman"/>
          <w:b/>
          <w:b/>
          <w:bCs/>
          <w:color w:val="00000A"/>
          <w:sz w:val="40"/>
          <w:szCs w:val="40"/>
        </w:rPr>
      </w:pPr>
      <w:r>
        <w:rPr>
          <w:rFonts w:cs="Times New Roman" w:ascii="Times New Roman" w:hAnsi="Times New Roman"/>
          <w:b/>
          <w:bCs/>
          <w:color w:val="auto"/>
          <w:sz w:val="40"/>
          <w:szCs w:val="40"/>
        </w:rPr>
        <w:t>KOD CPV 45200000-9</w:t>
      </w:r>
    </w:p>
    <w:p>
      <w:pPr>
        <w:pStyle w:val="Normal"/>
        <w:tabs>
          <w:tab w:val="left" w:pos="709" w:leader="none"/>
        </w:tabs>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jc w:val="center"/>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rPr>
          <w:rFonts w:ascii="Times New Roman" w:hAnsi="Times New Roman" w:cs="Times New Roman"/>
          <w:b/>
          <w:b/>
          <w:bCs/>
          <w:color w:val="auto"/>
          <w:sz w:val="40"/>
          <w:szCs w:val="40"/>
        </w:rPr>
      </w:pPr>
      <w:r>
        <w:rPr>
          <w:rFonts w:cs="Times New Roman" w:ascii="Times New Roman" w:hAnsi="Times New Roman"/>
          <w:b/>
          <w:bCs/>
          <w:color w:val="auto"/>
          <w:sz w:val="40"/>
          <w:szCs w:val="40"/>
        </w:rPr>
      </w:r>
    </w:p>
    <w:p>
      <w:pPr>
        <w:pStyle w:val="Normal"/>
        <w:tabs>
          <w:tab w:val="left" w:pos="709" w:leader="none"/>
        </w:tabs>
        <w:rPr>
          <w:color w:val="00000A"/>
        </w:rPr>
      </w:pPr>
      <w:r>
        <w:rPr>
          <w:rFonts w:cs="Times New Roman" w:ascii="Times New Roman" w:hAnsi="Times New Roman"/>
          <w:b/>
          <w:bCs/>
          <w:color w:val="auto"/>
          <w:sz w:val="24"/>
          <w:szCs w:val="24"/>
        </w:rPr>
        <w:t>1. CZĘŚĆ OGÓLNA</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1.1. Nazwa zamówienia</w:t>
      </w:r>
    </w:p>
    <w:p>
      <w:pPr>
        <w:pStyle w:val="Normal"/>
        <w:tabs>
          <w:tab w:val="left" w:pos="2730" w:leader="none"/>
        </w:tabs>
        <w:spacing w:lineRule="auto" w:line="240" w:before="0" w:after="144"/>
        <w:rPr>
          <w:color w:val="00000A"/>
        </w:rPr>
      </w:pPr>
      <w:bookmarkStart w:id="18" w:name="__DdeLink__21534_116464101947"/>
      <w:r>
        <w:rPr>
          <w:rFonts w:cs="Times New Roman" w:ascii="Times New Roman" w:hAnsi="Times New Roman"/>
          <w:color w:val="auto"/>
          <w:sz w:val="24"/>
          <w:szCs w:val="24"/>
        </w:rPr>
        <w:t>„</w:t>
      </w:r>
      <w:r>
        <w:rPr>
          <w:rFonts w:cs="Times New Roman" w:ascii="Times New Roman" w:hAnsi="Times New Roman"/>
          <w:color w:val="auto"/>
          <w:sz w:val="24"/>
          <w:szCs w:val="24"/>
        </w:rPr>
        <w:t>Opracowanie dokumentacji projektowo-kosztorysowej budowy sieci kanalizacyjnej na terenie Lubszy”</w:t>
      </w:r>
      <w:bookmarkEnd w:id="18"/>
      <w:r>
        <w:rPr>
          <w:rFonts w:cs="Times New Roman" w:ascii="Times New Roman" w:hAnsi="Times New Roman"/>
          <w:color w:val="auto"/>
          <w:sz w:val="24"/>
          <w:szCs w:val="24"/>
        </w:rPr>
        <w:t xml:space="preserve"> - Gmina Woźniki.</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1.2. Przedmiot i zakres Specyfikacji Technicznej</w:t>
      </w:r>
    </w:p>
    <w:p>
      <w:pPr>
        <w:pStyle w:val="Normal"/>
        <w:tabs>
          <w:tab w:val="left" w:pos="709" w:leader="none"/>
        </w:tabs>
        <w:rPr>
          <w:color w:val="00000A"/>
        </w:rPr>
      </w:pPr>
      <w:r>
        <w:rPr>
          <w:rFonts w:cs="Times New Roman" w:ascii="Times New Roman" w:hAnsi="Times New Roman"/>
          <w:color w:val="auto"/>
          <w:sz w:val="24"/>
          <w:szCs w:val="24"/>
        </w:rPr>
        <w:tab/>
        <w:t xml:space="preserve">Specyfikacja Techniczna ST.02.02 "Roboty drogowe” odnosi się do wymagań technicznych dotyczących, wykonania i odbioru robót w ramach projektu pn. Dokumentacja projektowa dla zadania: </w:t>
      </w:r>
      <w:bookmarkStart w:id="19" w:name="__DdeLink__21534_116464101948"/>
      <w:r>
        <w:rPr>
          <w:rFonts w:cs="Times New Roman" w:ascii="Times New Roman" w:hAnsi="Times New Roman"/>
          <w:color w:val="auto"/>
          <w:sz w:val="24"/>
          <w:szCs w:val="24"/>
        </w:rPr>
        <w:t>„Opracowanie dokumentacji projektowo-kosztorysowej budowy sieci kanalizacyjnej na terenie Lubszy”</w:t>
      </w:r>
      <w:bookmarkEnd w:id="19"/>
      <w:r>
        <w:rPr>
          <w:rFonts w:cs="Times New Roman" w:ascii="Times New Roman" w:hAnsi="Times New Roman"/>
          <w:color w:val="auto"/>
          <w:sz w:val="24"/>
          <w:szCs w:val="24"/>
        </w:rPr>
        <w:t xml:space="preserve"> - Gmina Woźniki. Specyfikację Techniczną jako część Dokumentów Przetargowych i Kontraktowych, należy odczytywać i rozumieć w odniesieniu do zlecenia i wykonania Robót opisanych w pkt. 1.3.</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1.3. Zakres robót objętych Specyfikacją Techniczną</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Specyfikacja techniczna związana jest z wykonaniem następujących robót:</w:t>
      </w:r>
    </w:p>
    <w:p>
      <w:pPr>
        <w:pStyle w:val="ListParagraph"/>
        <w:numPr>
          <w:ilvl w:val="0"/>
          <w:numId w:val="40"/>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odtworzenie nawierzchni po wykonanych robotach związanych z ułożeniem rurociągów kanalizacji sanitarnej i wodociągu;</w:t>
      </w:r>
    </w:p>
    <w:p>
      <w:pPr>
        <w:pStyle w:val="ListParagraph"/>
        <w:numPr>
          <w:ilvl w:val="0"/>
          <w:numId w:val="40"/>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zagospodarowanie terenu przy pompowniach ścieków.</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1.4. Prace towarzyszące i roboty tymczasowe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1.4.1. Dokumentacja Wykonawcy</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Wykonawca jest zobowiązany do wykonania Dokumentacji zgodnie z pkt 1.4.1 ST 00.00 „Wymagania ogólne”.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1.4.2. Prace geodezyjne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Wymagania ogólne zawiera pkt. 1.4.3 ST 00.00 „Wymagania ogólne”.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1.4.3. Tymczasowa organizacja ruchu</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Wymagania ogólne zawiera pkt. 1.4.2 ST 01.01 „Roboty rozbiórkowe”.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1.5. Informacje o terenie budowy</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Wszelkie informacje o terenie budowy zawiera ST 00.00 „Wymagania ogólne”.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1.6. Niektóre określenia podstawowe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Określenia podstawowe są zgodne z określeniami zawartymi w Prawie budowlanym                                i rozporządzeniach wykonawczych, „Warunkach Technicznych Wykonania i Odbioru Sieci Kanalizacyjnych” oraz PN-EN 1610:2015-10, PN-EN 124-1:2015-07 do PN-EN 124-6:2016-07,                 PN-EN 805.</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Ponadto:</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Użyte w ST wymienione poniżej określenia należy rozumieć w każdym przypadku następująco i odczytywać w powiązaniu z definicjami podanymi ST 00.00.</w:t>
      </w:r>
    </w:p>
    <w:p>
      <w:pPr>
        <w:pStyle w:val="Normal"/>
        <w:tabs>
          <w:tab w:val="left" w:pos="709" w:leader="none"/>
        </w:tabs>
        <w:rPr>
          <w:color w:val="FF3333"/>
        </w:rPr>
      </w:pPr>
      <w:r>
        <w:rPr>
          <w:rFonts w:cs="Times New Roman" w:ascii="Times New Roman" w:hAnsi="Times New Roman"/>
          <w:b/>
          <w:bCs/>
          <w:color w:val="auto"/>
          <w:sz w:val="24"/>
          <w:szCs w:val="24"/>
        </w:rPr>
        <w:t>ST.00.00</w:t>
      </w:r>
      <w:r>
        <w:rPr>
          <w:rFonts w:cs="Times New Roman" w:ascii="Times New Roman" w:hAnsi="Times New Roman"/>
          <w:color w:val="auto"/>
          <w:sz w:val="24"/>
          <w:szCs w:val="24"/>
        </w:rPr>
        <w:t xml:space="preserve"> – Specyfikacja Techniczna Wykonania i Odbioru Robót ST.00.00 Wymagania ogólne,</w:t>
      </w:r>
    </w:p>
    <w:p>
      <w:pPr>
        <w:pStyle w:val="Normal"/>
        <w:tabs>
          <w:tab w:val="left" w:pos="709" w:leader="none"/>
        </w:tabs>
        <w:rPr>
          <w:color w:val="FF3333"/>
        </w:rPr>
      </w:pPr>
      <w:r>
        <w:rPr>
          <w:rFonts w:cs="Times New Roman" w:ascii="Times New Roman" w:hAnsi="Times New Roman"/>
          <w:b/>
          <w:bCs/>
          <w:color w:val="auto"/>
          <w:sz w:val="24"/>
          <w:szCs w:val="24"/>
        </w:rPr>
        <w:t>ST</w:t>
      </w:r>
      <w:r>
        <w:rPr>
          <w:rFonts w:cs="Times New Roman" w:ascii="Times New Roman" w:hAnsi="Times New Roman"/>
          <w:color w:val="auto"/>
          <w:sz w:val="24"/>
          <w:szCs w:val="24"/>
        </w:rPr>
        <w:t xml:space="preserve"> – niniejsza Specyfikacja Techniczna Wykonania i Odbioru Robót ST 02.02 Roboty drogowe,</w:t>
      </w:r>
    </w:p>
    <w:p>
      <w:pPr>
        <w:pStyle w:val="Normal"/>
        <w:tabs>
          <w:tab w:val="left" w:pos="709" w:leader="none"/>
        </w:tabs>
        <w:rPr>
          <w:color w:val="FF3333"/>
        </w:rPr>
      </w:pPr>
      <w:r>
        <w:rPr>
          <w:rFonts w:cs="Times New Roman" w:ascii="Times New Roman" w:hAnsi="Times New Roman"/>
          <w:b/>
          <w:bCs/>
          <w:color w:val="auto"/>
          <w:sz w:val="24"/>
          <w:szCs w:val="24"/>
        </w:rPr>
        <w:t>RMI</w:t>
      </w:r>
      <w:r>
        <w:rPr>
          <w:rFonts w:cs="Times New Roman" w:ascii="Times New Roman" w:hAnsi="Times New Roman"/>
          <w:color w:val="auto"/>
          <w:sz w:val="24"/>
          <w:szCs w:val="24"/>
        </w:rPr>
        <w:t xml:space="preserve"> – Rozporządzenie Ministra Infrastruktury,</w:t>
      </w:r>
    </w:p>
    <w:p>
      <w:pPr>
        <w:pStyle w:val="Normal"/>
        <w:tabs>
          <w:tab w:val="left" w:pos="709" w:leader="none"/>
        </w:tabs>
        <w:rPr>
          <w:color w:val="FF3333"/>
        </w:rPr>
      </w:pPr>
      <w:r>
        <w:rPr>
          <w:rFonts w:cs="Times New Roman" w:ascii="Times New Roman" w:hAnsi="Times New Roman"/>
          <w:b/>
          <w:bCs/>
          <w:color w:val="auto"/>
          <w:sz w:val="24"/>
          <w:szCs w:val="24"/>
        </w:rPr>
        <w:t>krawężniki betonowe</w:t>
      </w:r>
      <w:r>
        <w:rPr>
          <w:rFonts w:cs="Times New Roman" w:ascii="Times New Roman" w:hAnsi="Times New Roman"/>
          <w:color w:val="auto"/>
          <w:sz w:val="24"/>
          <w:szCs w:val="24"/>
        </w:rPr>
        <w:t xml:space="preserve"> – prefabrykowane betonowe elementy rozgraniczające chodniki dla pieszych od jezdni,</w:t>
      </w:r>
    </w:p>
    <w:p>
      <w:pPr>
        <w:pStyle w:val="Normal"/>
        <w:tabs>
          <w:tab w:val="left" w:pos="709" w:leader="none"/>
        </w:tabs>
        <w:rPr>
          <w:color w:val="FF3333"/>
        </w:rPr>
      </w:pPr>
      <w:r>
        <w:rPr>
          <w:rFonts w:cs="Times New Roman" w:ascii="Times New Roman" w:hAnsi="Times New Roman"/>
          <w:b/>
          <w:bCs/>
          <w:color w:val="auto"/>
          <w:sz w:val="24"/>
          <w:szCs w:val="24"/>
        </w:rPr>
        <w:t>ława</w:t>
      </w:r>
      <w:r>
        <w:rPr>
          <w:rFonts w:cs="Times New Roman" w:ascii="Times New Roman" w:hAnsi="Times New Roman"/>
          <w:color w:val="auto"/>
          <w:sz w:val="24"/>
          <w:szCs w:val="24"/>
        </w:rPr>
        <w:t xml:space="preserve"> – betonowa warstwa nośna służąca do umocnienia krawężnika oraz przenosząca obciążenie krawężnika na grunt,</w:t>
      </w:r>
    </w:p>
    <w:p>
      <w:pPr>
        <w:pStyle w:val="Normal"/>
        <w:tabs>
          <w:tab w:val="left" w:pos="709" w:leader="none"/>
        </w:tabs>
        <w:rPr>
          <w:color w:val="FF3333"/>
        </w:rPr>
      </w:pPr>
      <w:r>
        <w:rPr>
          <w:rFonts w:cs="Times New Roman" w:ascii="Times New Roman" w:hAnsi="Times New Roman"/>
          <w:b/>
          <w:bCs/>
          <w:color w:val="auto"/>
          <w:sz w:val="24"/>
          <w:szCs w:val="24"/>
        </w:rPr>
        <w:t>opór</w:t>
      </w:r>
      <w:r>
        <w:rPr>
          <w:rFonts w:cs="Times New Roman" w:ascii="Times New Roman" w:hAnsi="Times New Roman"/>
          <w:color w:val="auto"/>
          <w:sz w:val="24"/>
          <w:szCs w:val="24"/>
        </w:rPr>
        <w:t xml:space="preserve"> – beton na zewnętrznej stronie krawężnika,</w:t>
      </w:r>
    </w:p>
    <w:p>
      <w:pPr>
        <w:pStyle w:val="Normal"/>
        <w:tabs>
          <w:tab w:val="left" w:pos="709" w:leader="none"/>
        </w:tabs>
        <w:rPr>
          <w:color w:val="FF3333"/>
        </w:rPr>
      </w:pPr>
      <w:r>
        <w:rPr>
          <w:rFonts w:cs="Times New Roman" w:ascii="Times New Roman" w:hAnsi="Times New Roman"/>
          <w:b/>
          <w:bCs/>
          <w:color w:val="auto"/>
          <w:sz w:val="24"/>
          <w:szCs w:val="24"/>
        </w:rPr>
        <w:t>nawierzchnia żwirowa</w:t>
      </w:r>
      <w:r>
        <w:rPr>
          <w:rFonts w:cs="Times New Roman" w:ascii="Times New Roman" w:hAnsi="Times New Roman"/>
          <w:color w:val="auto"/>
          <w:sz w:val="24"/>
          <w:szCs w:val="24"/>
        </w:rPr>
        <w:t xml:space="preserve"> – nawierzchnia zaliczana do twardych nieulepszonych, której warstwa ścieralna jest wykonana z mieszanki żwirowej bez użycia lepiszcza czy spoiwa, </w:t>
      </w:r>
    </w:p>
    <w:p>
      <w:pPr>
        <w:pStyle w:val="Normal"/>
        <w:tabs>
          <w:tab w:val="left" w:pos="709" w:leader="none"/>
        </w:tabs>
        <w:rPr>
          <w:color w:val="FF3333"/>
        </w:rPr>
      </w:pPr>
      <w:r>
        <w:rPr>
          <w:rFonts w:cs="Times New Roman" w:ascii="Times New Roman" w:hAnsi="Times New Roman"/>
          <w:b/>
          <w:bCs/>
          <w:color w:val="auto"/>
          <w:sz w:val="24"/>
          <w:szCs w:val="24"/>
        </w:rPr>
        <w:t>ziemia urodzajna</w:t>
      </w:r>
      <w:r>
        <w:rPr>
          <w:rFonts w:cs="Times New Roman" w:ascii="Times New Roman" w:hAnsi="Times New Roman"/>
          <w:color w:val="auto"/>
          <w:sz w:val="24"/>
          <w:szCs w:val="24"/>
        </w:rPr>
        <w:t xml:space="preserve"> – ziemia posiadająca właściwości zapewniające roślinom prawidłowy rozwój,</w:t>
      </w:r>
    </w:p>
    <w:p>
      <w:pPr>
        <w:pStyle w:val="Normal"/>
        <w:tabs>
          <w:tab w:val="left" w:pos="709" w:leader="none"/>
        </w:tabs>
        <w:rPr>
          <w:color w:val="FF3333"/>
        </w:rPr>
      </w:pPr>
      <w:r>
        <w:rPr>
          <w:rFonts w:cs="Times New Roman" w:ascii="Times New Roman" w:hAnsi="Times New Roman"/>
          <w:b/>
          <w:bCs/>
          <w:color w:val="auto"/>
          <w:sz w:val="24"/>
          <w:szCs w:val="24"/>
        </w:rPr>
        <w:t>Stabilizacja mechaniczna</w:t>
      </w:r>
      <w:r>
        <w:rPr>
          <w:rFonts w:cs="Times New Roman" w:ascii="Times New Roman" w:hAnsi="Times New Roman"/>
          <w:color w:val="auto"/>
          <w:sz w:val="24"/>
          <w:szCs w:val="24"/>
        </w:rPr>
        <w:t xml:space="preserve"> – proces technologiczny polegający na odpowiednim zagęszczeniu kruszywa o właściwie dobranym uziarnieniu, przy wilgotności optymalnej,</w:t>
      </w:r>
    </w:p>
    <w:p>
      <w:pPr>
        <w:pStyle w:val="Normal"/>
        <w:tabs>
          <w:tab w:val="left" w:pos="709" w:leader="none"/>
        </w:tabs>
        <w:rPr>
          <w:color w:val="FF3333"/>
        </w:rPr>
      </w:pPr>
      <w:r>
        <w:rPr>
          <w:rFonts w:cs="Times New Roman" w:ascii="Times New Roman" w:hAnsi="Times New Roman"/>
          <w:b/>
          <w:bCs/>
          <w:color w:val="auto"/>
          <w:sz w:val="24"/>
          <w:szCs w:val="24"/>
        </w:rPr>
        <w:t>środek adhezyjny</w:t>
      </w:r>
      <w:r>
        <w:rPr>
          <w:rFonts w:cs="Times New Roman" w:ascii="Times New Roman" w:hAnsi="Times New Roman"/>
          <w:color w:val="auto"/>
          <w:sz w:val="24"/>
          <w:szCs w:val="24"/>
        </w:rPr>
        <w:t xml:space="preserve"> – substancja powierzchniowo czynna dodawana do lepiszcza w celu zwiększenia jego przyczepności do kruszywa.</w:t>
      </w:r>
    </w:p>
    <w:p>
      <w:pPr>
        <w:pStyle w:val="Normal"/>
        <w:tabs>
          <w:tab w:val="left" w:pos="709" w:leader="none"/>
        </w:tabs>
        <w:rPr>
          <w:rFonts w:ascii="Times New Roman" w:hAnsi="Times New Roman" w:cs="Times New Roman"/>
          <w:b/>
          <w:b/>
          <w:bCs/>
          <w:sz w:val="24"/>
          <w:szCs w:val="24"/>
        </w:rPr>
      </w:pPr>
      <w:r>
        <w:rPr>
          <w:color w:val="FF3333"/>
        </w:rPr>
      </w:r>
    </w:p>
    <w:p>
      <w:pPr>
        <w:pStyle w:val="Normal"/>
        <w:tabs>
          <w:tab w:val="left" w:pos="709" w:leader="none"/>
        </w:tabs>
        <w:rPr>
          <w:color w:val="auto"/>
        </w:rPr>
      </w:pPr>
      <w:r>
        <w:rPr>
          <w:rFonts w:cs="Times New Roman" w:ascii="Times New Roman" w:hAnsi="Times New Roman"/>
          <w:b/>
          <w:bCs/>
          <w:color w:val="auto"/>
          <w:sz w:val="24"/>
          <w:szCs w:val="24"/>
        </w:rPr>
        <w:t>2. MATERIAŁY I WYROBY</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2.1. Wymagania ogólne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Wymagania ogólne określa ST 00.00.</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 Właściwości materiałów</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2.2.1. Kruszywa</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2.2.1.1. Tłuczeń</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Jakość kruszywa powinna być zgodna z wymaganiami normy BN-84/6774-02.</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2.2.1.2. Piasek</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Podsypka piaskowo-cementowa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 wykonania podsypki należy stosować piasek spełniający wymogi PN-EN 13139:2003. Piasek powinien posiadać cechę zagęszczalności, tj. wskaźnik różnoziarnistości U≥5.</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2.2.2. Cement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Podsypka piaskowo-cementowa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Cement na podsypkę powinien być cementem portlandzkim klasy „32.5”, odpowiadający wymaganiom PN-EN 197-1:2012</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2.2.3. Zaprawa cementowa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 wypełnienia spoin stosować zaprawę cementową 1:2 z cementu portlandzkiego klasy 32,5 wg                 PN-EN-197-1:2012 i z piasku wg PN-EN 13139:2003.</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2.2.4. Kostka betonowa brukowa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Kostka betonowa brukowa grubości 8 cm na nawierzchnie dróg i placów. Struktura wyrobu powinna być zwarta, bez rys, pęknięć, plam i ubytków. Powierzchnia górna kostek powinna być równa                                    i szorstka, a krawędzie kostek równe i proste, wklęśnięcia nie powinny przekraczać 2 mm dla kostek o grubości 80 mm.</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Cechy fizykomechaniczne betonowych kostek brukowych.</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Wytrzymałość na ściskanie po 28 dniach, MPa, co najmniej:</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-średnia z sześciu kostek 60 MPa</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-najmniejsza pojedynczej kostki 50 MPa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Nasiąkliwość wodą wg PN-EN-206:2014-04 nie więcej niż 5%.</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Odporność na zamrażanie, po 50 cyklach zamrażania, PN-EN-206:2014-04:</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-pęknięcia próbki - brak</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-strata masy, %, nie więcej niż – 5%</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-obniżenie wytrzymałości na ściskanie w stosunku do wytrzymałości próbek nie zamrażanych, nie więcej niż – 20%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ścieralność wg PN-EN 14157:2005 ”Materiały kamienne –Oznaczanie ścieralności na tarczy,                        nie więcej niż 4 mm.</w:t>
      </w:r>
    </w:p>
    <w:p>
      <w:pPr>
        <w:pStyle w:val="Normal"/>
        <w:tabs>
          <w:tab w:val="left" w:pos="576" w:leader="none"/>
          <w:tab w:val="left" w:pos="709" w:leader="none"/>
        </w:tabs>
        <w:rPr>
          <w:rFonts w:ascii="Times New Roman" w:hAnsi="Times New Roman" w:cs="Times New Roman"/>
          <w:b/>
          <w:b/>
          <w:color w:val="00000A"/>
          <w:sz w:val="24"/>
          <w:szCs w:val="24"/>
        </w:rPr>
      </w:pPr>
      <w:bookmarkStart w:id="20" w:name="_Toc260229991"/>
      <w:bookmarkEnd w:id="20"/>
      <w:r>
        <w:rPr>
          <w:rFonts w:cs="Times New Roman" w:ascii="Times New Roman" w:hAnsi="Times New Roman"/>
          <w:b/>
          <w:color w:val="auto"/>
          <w:sz w:val="24"/>
          <w:szCs w:val="24"/>
        </w:rPr>
        <w:t>2.2.5. Asfaltobeton</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 skład asfaltobetonu wchodzi: kruszywo, wypełniacz i lepiszcze.</w:t>
      </w:r>
    </w:p>
    <w:p>
      <w:pPr>
        <w:pStyle w:val="Normal"/>
        <w:tabs>
          <w:tab w:val="left" w:pos="709" w:leader="none"/>
        </w:tabs>
        <w:rPr>
          <w:rFonts w:ascii="Times New Roman" w:hAnsi="Times New Roman" w:cs="Times New Roman"/>
          <w:b/>
          <w:b/>
          <w:color w:val="00000A"/>
          <w:sz w:val="24"/>
          <w:szCs w:val="24"/>
        </w:rPr>
      </w:pPr>
      <w:bookmarkStart w:id="21" w:name="_Toc190061374"/>
      <w:bookmarkStart w:id="22" w:name="_Toc165473801"/>
      <w:bookmarkStart w:id="23" w:name="_Toc165441280"/>
      <w:bookmarkStart w:id="24" w:name="_Toc165349688"/>
      <w:bookmarkStart w:id="25" w:name="_Toc260229992"/>
      <w:bookmarkEnd w:id="21"/>
      <w:bookmarkEnd w:id="22"/>
      <w:bookmarkEnd w:id="23"/>
      <w:bookmarkEnd w:id="24"/>
      <w:bookmarkEnd w:id="25"/>
      <w:r>
        <w:rPr>
          <w:rFonts w:cs="Times New Roman" w:ascii="Times New Roman" w:hAnsi="Times New Roman"/>
          <w:b/>
          <w:color w:val="auto"/>
          <w:sz w:val="24"/>
          <w:szCs w:val="24"/>
        </w:rPr>
        <w:t>2.2.5.1. Kruszywo</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 mieszanek mineralno-bitumicznych wykonywanych i wbudowywanych na gorąco stosuje się kruszywo łamane wg PN-B-11112:1996, klasa I, gatunek 1.</w:t>
      </w:r>
    </w:p>
    <w:p>
      <w:pPr>
        <w:pStyle w:val="Normal"/>
        <w:tabs>
          <w:tab w:val="left" w:pos="709" w:leader="none"/>
        </w:tabs>
        <w:rPr>
          <w:rFonts w:ascii="Times New Roman" w:hAnsi="Times New Roman" w:cs="Times New Roman"/>
          <w:b/>
          <w:b/>
          <w:color w:val="00000A"/>
          <w:sz w:val="24"/>
          <w:szCs w:val="24"/>
        </w:rPr>
      </w:pPr>
      <w:bookmarkStart w:id="26" w:name="_Toc190061375"/>
      <w:bookmarkStart w:id="27" w:name="_Toc165473802"/>
      <w:bookmarkStart w:id="28" w:name="_Toc165441281"/>
      <w:bookmarkStart w:id="29" w:name="_Toc165349689"/>
      <w:bookmarkStart w:id="30" w:name="_Toc260229993"/>
      <w:bookmarkEnd w:id="26"/>
      <w:bookmarkEnd w:id="27"/>
      <w:bookmarkEnd w:id="28"/>
      <w:bookmarkEnd w:id="29"/>
      <w:bookmarkEnd w:id="30"/>
      <w:r>
        <w:rPr>
          <w:rFonts w:cs="Times New Roman" w:ascii="Times New Roman" w:hAnsi="Times New Roman"/>
          <w:b/>
          <w:color w:val="auto"/>
          <w:sz w:val="24"/>
          <w:szCs w:val="24"/>
        </w:rPr>
        <w:t>2.2.5.2. Wypełniacz</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Przewiduje się użycie wyłącznie wypełniacza wapiennego, który powinien spełniać następujące wymagania: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zawartość ziaren mniejszych od  0,3 mm </w:t>
        <w:tab/>
        <w:tab/>
        <w:t>100 %,</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zawartość ziaren mniejszych od 0.075 mm </w:t>
        <w:tab/>
        <w:tab/>
        <w:t xml:space="preserve">&gt; 80 %, </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wilgotność </w:t>
        <w:tab/>
        <w:tab/>
        <w:tab/>
        <w:tab/>
        <w:tab/>
        <w:tab/>
        <w:t>&lt; 1,0%,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zawartość węglanu wapnia nie mniej niż </w:t>
        <w:tab/>
        <w:tab/>
        <w:t>90 %,</w:t>
      </w:r>
    </w:p>
    <w:p>
      <w:pPr>
        <w:pStyle w:val="Normal"/>
        <w:tabs>
          <w:tab w:val="left" w:pos="709" w:leader="none"/>
        </w:tabs>
        <w:rPr>
          <w:color w:val="FF3333"/>
        </w:rPr>
      </w:pPr>
      <w:r>
        <w:rPr>
          <w:rFonts w:cs="Times New Roman" w:ascii="Times New Roman" w:hAnsi="Times New Roman"/>
          <w:color w:val="auto"/>
          <w:sz w:val="24"/>
          <w:szCs w:val="24"/>
        </w:rPr>
        <w:t xml:space="preserve">powierzchnia właściwa </w:t>
        <w:tab/>
        <w:tab/>
        <w:tab/>
        <w:tab/>
        <w:t>2500÷4500 cm</w:t>
      </w:r>
      <w:r>
        <w:rPr>
          <w:rFonts w:cs="Times New Roman" w:ascii="Times New Roman" w:hAnsi="Times New Roman"/>
          <w:color w:val="auto"/>
          <w:sz w:val="24"/>
          <w:szCs w:val="24"/>
          <w:vertAlign w:val="superscript"/>
        </w:rPr>
        <w:t>2</w:t>
      </w:r>
      <w:r>
        <w:rPr>
          <w:rFonts w:cs="Times New Roman" w:ascii="Times New Roman" w:hAnsi="Times New Roman"/>
          <w:color w:val="auto"/>
          <w:sz w:val="24"/>
          <w:szCs w:val="24"/>
        </w:rPr>
        <w:t xml:space="preserve">/g. </w:t>
      </w:r>
    </w:p>
    <w:p>
      <w:pPr>
        <w:pStyle w:val="Normal"/>
        <w:tabs>
          <w:tab w:val="left" w:pos="709" w:leader="none"/>
        </w:tabs>
        <w:rPr>
          <w:rFonts w:ascii="Times New Roman" w:hAnsi="Times New Roman" w:cs="Times New Roman"/>
          <w:b/>
          <w:b/>
          <w:color w:val="00000A"/>
          <w:sz w:val="24"/>
          <w:szCs w:val="24"/>
        </w:rPr>
      </w:pPr>
      <w:bookmarkStart w:id="31" w:name="_Toc190061376"/>
      <w:bookmarkStart w:id="32" w:name="_Toc165473803"/>
      <w:bookmarkStart w:id="33" w:name="_Toc165441282"/>
      <w:bookmarkStart w:id="34" w:name="_Toc165349690"/>
      <w:bookmarkStart w:id="35" w:name="_Toc260229994"/>
      <w:bookmarkEnd w:id="31"/>
      <w:bookmarkEnd w:id="32"/>
      <w:bookmarkEnd w:id="33"/>
      <w:bookmarkEnd w:id="34"/>
      <w:bookmarkEnd w:id="35"/>
      <w:r>
        <w:rPr>
          <w:rFonts w:cs="Times New Roman" w:ascii="Times New Roman" w:hAnsi="Times New Roman"/>
          <w:b/>
          <w:color w:val="auto"/>
          <w:sz w:val="24"/>
          <w:szCs w:val="24"/>
        </w:rPr>
        <w:t>2.2.5.3. Lepiszcza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 produkcji betonu asfaltowego należy zastosować jako lepiszcze - asfalt drogowy klasy D-50.</w:t>
      </w:r>
    </w:p>
    <w:p>
      <w:pPr>
        <w:pStyle w:val="Normal"/>
        <w:tabs>
          <w:tab w:val="left" w:pos="709" w:leader="none"/>
        </w:tabs>
        <w:rPr>
          <w:rFonts w:ascii="Times New Roman" w:hAnsi="Times New Roman" w:cs="Times New Roman"/>
          <w:color w:val="00000A"/>
          <w:sz w:val="24"/>
          <w:szCs w:val="24"/>
          <w:u w:val="dotted"/>
        </w:rPr>
      </w:pPr>
      <w:r>
        <w:rPr>
          <w:rFonts w:cs="Times New Roman" w:ascii="Times New Roman" w:hAnsi="Times New Roman"/>
          <w:color w:val="auto"/>
          <w:sz w:val="24"/>
          <w:szCs w:val="24"/>
          <w:u w:val="dotted"/>
        </w:rPr>
        <w:t>Podstawowe wymagania dla asfaltu:</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Penetracja w temperaturze 25 °C</w:t>
        <w:tab/>
        <w:t xml:space="preserve"> 45 ÷60</w:t>
        <w:tab/>
        <w:tab/>
        <w:tab/>
        <w:t>PN-C-04134</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Indeks penetracji (Pen/Pen) </w:t>
        <w:tab/>
        <w:tab/>
        <w:t>nie mniej niż -0,85</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Temperatura łamliwości °C </w:t>
        <w:tab/>
        <w:tab/>
        <w:t xml:space="preserve">nie wyższa niż -10 </w:t>
        <w:tab/>
        <w:tab/>
        <w:t>PN-C-04130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Temperatura mięknienia °C</w:t>
        <w:tab/>
        <w:tab/>
        <w:t xml:space="preserve">50÷56 </w:t>
        <w:tab/>
        <w:tab/>
        <w:tab/>
        <w:tab/>
        <w:t>PN-C-04021</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Temperatura zapłonu, °C </w:t>
        <w:tab/>
        <w:tab/>
        <w:t>nie niższa niż&gt; 250</w:t>
        <w:tab/>
        <w:tab/>
        <w:t>PN-C-04008</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Ciągliwość, cm, nie mniej niż w temperaturze 15 °C &gt; 150 PN-C-04132,  w temperaturze 7 °C &gt; 100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Lepkość dynamiczna w 60 °C Ns/m2 min.&gt; 300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Spadek penetracji %, po odparowaniu w 25 °C </w:t>
        <w:tab/>
        <w:t xml:space="preserve">nie więcej niż 37 </w:t>
        <w:tab/>
        <w:tab/>
        <w:t>PN-C-04134</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Temperatura łamliwości po odparowaniu w 163 °C nie wyższa niż -9</w:t>
        <w:tab/>
        <w:t xml:space="preserve">  </w:t>
        <w:tab/>
        <w:t>PN-C-04130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Ciągliwość w 25 °C po odparowaniu w 163 °C</w:t>
        <w:tab/>
        <w:t xml:space="preserve">nie mniej niż, cm 60 </w:t>
        <w:tab/>
        <w:tab/>
        <w:t>PN-C-04132</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Zawartość składników nierozpuszczalnych w benzynie % masy, nie więcej niż&lt; 0,6</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Zawartość parafiny % masy</w:t>
        <w:tab/>
        <w:tab/>
        <w:tab/>
        <w:tab/>
        <w:t xml:space="preserve">nie więcej niż&lt; 0,4 </w:t>
        <w:tab/>
        <w:tab/>
        <w:t>PN-C-04109</w:t>
      </w:r>
    </w:p>
    <w:p>
      <w:pPr>
        <w:pStyle w:val="Normal"/>
        <w:tabs>
          <w:tab w:val="left" w:pos="709" w:leader="none"/>
        </w:tabs>
        <w:rPr>
          <w:color w:val="00000A"/>
        </w:rPr>
      </w:pPr>
      <w:r>
        <w:rPr>
          <w:rFonts w:cs="Times New Roman" w:ascii="Times New Roman" w:hAnsi="Times New Roman"/>
          <w:color w:val="auto"/>
          <w:sz w:val="24"/>
          <w:szCs w:val="24"/>
        </w:rPr>
        <w:t xml:space="preserve">Zawartość wody oznaczona przed wysyłką, % masy nie więcej niż&lt; 0, l </w:t>
        <w:tab/>
        <w:tab/>
        <w:t>PN-C-04523</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2.2.8. Krawężniki i obrzeża</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2.2.8.1. Krawężniki</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Krawężniki betonowe drogowe prostokątne lub trapezowe, jednowarstwowe, gatunku I o wym. 15x30x100 cm oraz 12x25x100 cm..</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Beton, z którego wykonane będą krawężniki musi spełniać wymagania:</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-klasa betonu nie niższa niż B 30</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-nasiąkliwość nie większa niż 4.0 %</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-mrozoodporność nie niższa niż F 150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Powierzchnie krawężników powinny być bez rys, pęknięć i ubytków betonu. Krawędzie elementów powinny być równe i proste. Tekstura i kolor powierzchni górnej (licowej) powinny być jednorodne, struktura zwarta. Krawężniki powinny mieć dokument potwierdzający jego jakość                     na podstawie przeprowadzonych badań. W przypadku odtwarzania krawężników, nowe krawężniki należy zastosować tylko w miejsce uszkodzonych, zasadą jest odtworzenie krawężników z elementów pochodzących z rozbiórki.</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2.2.8.2. Obrzeża</w:t>
      </w:r>
    </w:p>
    <w:p>
      <w:pPr>
        <w:pStyle w:val="Normal"/>
        <w:tabs>
          <w:tab w:val="left" w:pos="709" w:leader="none"/>
        </w:tabs>
        <w:rPr>
          <w:color w:val="FF3333"/>
        </w:rPr>
      </w:pPr>
      <w:r>
        <w:rPr>
          <w:rFonts w:cs="Times New Roman" w:ascii="Times New Roman" w:hAnsi="Times New Roman"/>
          <w:color w:val="auto"/>
          <w:sz w:val="24"/>
          <w:szCs w:val="24"/>
        </w:rPr>
        <w:tab/>
        <w:t>Obrzeża o szerokości 8 cm i wysokości 30 cm. Powierzchnie obrzeży powinny być bez rys, pęknięć i ubytków betonu, o fakturze z formy lub zatartej. Krawędzie elementów powinny być równe i proste. Obrzeża mają odpowiadać wymaganiom BN-80/6775-04/04 i BN-80/6775-03/01. Beton  do produkcji obrzeży klasy B30 wg PN-EN 206:2014-04. Dopuszcza się stosowanie obrzeży wibroprasowanych posiadających odpowiednią aprobatę IBDiM lub dowolną jednostką prawną wyznaczoną lub zatwierdzoną przez Rząd Polski do wystawiania certyfikatów zgodności dla materiałów do budowy dróg w Polsce. W przypadku odtwarzania obrzeży, nowe obrzeża należy zastosować tylko w miejsce uszkodzonych, zasadą jest odtworzenie obrzeży z elementów pochodzących z rozbiórki.</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2.2.9. Elementy ogrodzenia</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2.2.9.1. Ogrodzenie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Ogrodzenie panelowe H=1,8m.</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2.2.9.2. Słupki stalowe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Słupki z rur stalowych fi 76,1x4,0 mm, rury należy zamknąć kapturkami z PCV. Słupki zabezpieczone przez ocynkowanie zanurzeniowe wg PN-EN ISO 14713-1:2010.</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2.2.9.3. Brama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Brama, dwuskrzydłowa, rozwieralna, zamykana na zamek patentowy o szer. 400 cm Rama                                z kątownika 50x50 x5 mm, cokół dwustronny z blachy stalowej.</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2.2.10. Inne materiały</w:t>
      </w:r>
    </w:p>
    <w:p>
      <w:pPr>
        <w:pStyle w:val="ListParagraph"/>
        <w:numPr>
          <w:ilvl w:val="0"/>
          <w:numId w:val="41"/>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emulsja asfaltowa i kationowa spełniające wymagania określone w WT.EmA-99;</w:t>
      </w:r>
    </w:p>
    <w:p>
      <w:pPr>
        <w:pStyle w:val="ListParagraph"/>
        <w:numPr>
          <w:ilvl w:val="0"/>
          <w:numId w:val="41"/>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masa zalewowa do wypełniania szczelin wg BN-74/6771-04;</w:t>
      </w:r>
    </w:p>
    <w:p>
      <w:pPr>
        <w:pStyle w:val="ListParagraph"/>
        <w:numPr>
          <w:ilvl w:val="0"/>
          <w:numId w:val="41"/>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preparaty powłokowe wg aprobat technicznych;</w:t>
      </w:r>
    </w:p>
    <w:p>
      <w:pPr>
        <w:pStyle w:val="ListParagraph"/>
        <w:numPr>
          <w:ilvl w:val="0"/>
          <w:numId w:val="41"/>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preparaty pielęgnacyjne posiadające aprobatę techniczną , folie z tworzyw sztucznych                           i włókniny do pielęgnacji nawierzchni;</w:t>
      </w:r>
    </w:p>
    <w:p>
      <w:pPr>
        <w:pStyle w:val="ListParagraph"/>
        <w:numPr>
          <w:ilvl w:val="0"/>
          <w:numId w:val="41"/>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emulsje o właściwościach zgodnych z „Warunki techniczne. Drogowe kationowe emulsje asfaltowe EmA-99”, IBDiM, Warszawa 1999 (asfaltowa emulsja kationowa średniorozpadowa, asfaltowa emulsja kationowa szybkorozpadowa);</w:t>
      </w:r>
    </w:p>
    <w:p>
      <w:pPr>
        <w:pStyle w:val="ListParagraph"/>
        <w:numPr>
          <w:ilvl w:val="0"/>
          <w:numId w:val="41"/>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betony klasy C 8/10; C 12/15; C 16/20.</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2.3. Transport i składowanie materiałów i wyrobów</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Wykonawca zapewni, aby tymczasowo składowane materiały do czasu, gdy będą one potrzebne do robót, były zabezpieczone przed zniszczeniem, zachowały swoją jakość i właściwości do robót i były dostępne do kontroli przez Inspektora nadzoru.</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2.3.1. Cement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Transport cementu i przechowywanie powinny gwarantować ochronę przed zawilgoceniem                 i zanieczyszczeniem i być zgodne z BN-88/6731-08. Przechowywanie cementu powinno odbywać się zgodnie z BN-88/6731-08. Czas przechowywania cementu nie powinien przekraczać 3 miesięcy. Powinien być przechowywany w sposób zapewniający odizolowanie od dostępu wilgoci.                                 W przypadku, gdy czas przechowywania cementu będzie dłuższy od trzech miesięcy, można go stosować za zgodą Inspektora nadzoru tylko wtedy, gdy badania laboratoryjne wykażą jego przydatność do robót. Każda partia (dostawa) cementu powinna posiadać certyfikat zgodności.</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2.3.2. Kruszywa i grunt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Kruszywa i grunt mogą być przewożone dowolnymi środkami transportu, w sposób zabezpieczający je przed zanieczyszczeniem i nadmiernym zwilgoceniem. Kruszywo należy składować na utwardzonym i odwodnionym podłożu w sposób zabezpieczający je przed zanieczyszczeniem i zmieszaniem z innymi rodzajami i frakcjami kruszyw.</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2.3.3. Elementy betonowe</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2.3.3.1. Kostki betonowe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Prefabrykaty betonowe mogą być przewożone dowolnymi środkami transportu po osiągnięciu przez beton wytrzymałości minimum 70% wytrzymałości przynależnej swojej klasie. Prefabrykaty betonowe należy układać na środkach transportowych na paletach producenta. Palety powinny być zabezpieczone przed przemieszczaniem się i uszkodzeniami w czasie transportu a górna ich warstwa nie powinna wystawać poza ściany środka transportu.</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2.3.3.2. Krawężniki i obrzeża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Warunki składowania powinny być zgodne z wymaganiami normy BN-80/6775-03/0I. Krawężniki i obrzeża mogą być przechowywane na składowiskach otwartych, posegregowane                      wg rodzajów i gatunków. Należy je układać z zastosowaniem podkładek i przekładek drewnianych               o wymiarach, co najmniej: grubość 2,5 cm, szerokość 5 cm, długość minimum 5 cm większa                           niż szerokość obrzeża.</w:t>
      </w:r>
    </w:p>
    <w:p>
      <w:pPr>
        <w:pStyle w:val="Normal"/>
        <w:tabs>
          <w:tab w:val="left" w:pos="709" w:leader="none"/>
        </w:tabs>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3. SPRZĘT I MASZYNY</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3.1. Wymagania ogólne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Ogólne wymagania sprzętowe podano w ST 00.00 Wymagania ogólne.</w:t>
      </w:r>
    </w:p>
    <w:p>
      <w:pPr>
        <w:pStyle w:val="Normal"/>
        <w:tabs>
          <w:tab w:val="left" w:pos="709" w:leader="none"/>
        </w:tabs>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tabs>
          <w:tab w:val="left" w:pos="709" w:leader="none"/>
        </w:tabs>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tabs>
          <w:tab w:val="left" w:pos="709" w:leader="none"/>
        </w:tabs>
        <w:rPr>
          <w:color w:val="00000A"/>
        </w:rPr>
      </w:pPr>
      <w:r>
        <w:rPr>
          <w:rFonts w:cs="Times New Roman" w:ascii="Times New Roman" w:hAnsi="Times New Roman"/>
          <w:b/>
          <w:bCs/>
          <w:color w:val="auto"/>
          <w:sz w:val="24"/>
          <w:szCs w:val="24"/>
        </w:rPr>
        <w:t>3.2. Sprzęt do robót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Wykonawca powinien dysponować sprzętem odpowiadającym pod względem typów i ilości wymaganiom zawartym w projekcie organizacji Robót zatwierdzonym przez Inspektora nadzoru.</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Wykonawca powinien wykazać się możliwością korzystania z następującego sprzętu:</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-spycharki, równiarki lub sprzęt rolniczy do spulchniania i profilowania gruntu;</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-walce okołkowane, ogumione, statyczne i wibracyjne stalowe, zagęszczarki płytowe;</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-ubijaki mechaniczne lub małe walce wibracyjne do zagęszczania w miejscach trudno dostępnych;</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-samochody samowyładowcze i skrzyniowe;</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-samochody samowyładowcze z przykryciem lub termosy;</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-przewoźne zbiorniki na wodę;</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-betoniarki do wytwarzania betonu i zapraw;</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-wibratory płytowe, ubijaki ręczne lub mechaniczne;</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-wytwórnia (otaczarka) o mieszaniu cyklicznym lub ciągłym, z automatycznym komputerowym sterowaniem produkcji, do wytwarzania mieszanek mineralno-asfaltowych;</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-układarka gąsienicowa, z elektronicznym sterowaniem równości układanej warstwy;</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-skrapiarka;</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-walce stalowe gładkie;</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-walce ogumione;</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-szczotki mechaniczne i/lub inne urządzenia czyszczące;</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-samochody samowyładowcze z przykryciem brezentowym lub termosami;</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-sprzęt drobny.</w:t>
      </w:r>
    </w:p>
    <w:p>
      <w:pPr>
        <w:pStyle w:val="Normal"/>
        <w:tabs>
          <w:tab w:val="left" w:pos="709" w:leader="none"/>
        </w:tabs>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4. ŚRODKI TRANSPORTU</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4.1. Wymagania ogólne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Ogólne wymagania sprzętowe podano w ST 00.00.</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4.2. Środki transportu do robót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Wykonawca jest zobowiązany do stosowania jedynie takich środków transportu, które                         nie wpłyną niekorzystnie na jakość robót i właściwości przewożonych towarów. Środki transportu winny być zgodne z ustaleniami ST oraz projektu organizacji robót, który uzyskał akceptację Inżyniera. Wykonawca powinien wykazać się możliwością korzystania z następujących środków transportu:</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-samochody samowyładowcze i skrzyniowe,</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-samochody – mieszarki do betonu.</w:t>
      </w:r>
    </w:p>
    <w:p>
      <w:pPr>
        <w:pStyle w:val="Normal"/>
        <w:tabs>
          <w:tab w:val="left" w:pos="709" w:leader="none"/>
        </w:tabs>
        <w:rPr>
          <w:rFonts w:ascii="Times New Roman" w:hAnsi="Times New Roman" w:cs="Times New Roman"/>
          <w:b/>
          <w:b/>
          <w:color w:val="FF3333"/>
          <w:sz w:val="24"/>
          <w:szCs w:val="24"/>
        </w:rPr>
      </w:pPr>
      <w:r>
        <w:rPr>
          <w:rFonts w:cs="Times New Roman" w:ascii="Times New Roman" w:hAnsi="Times New Roman"/>
          <w:b/>
          <w:color w:val="FF3333"/>
          <w:sz w:val="24"/>
          <w:szCs w:val="24"/>
        </w:rPr>
      </w:r>
    </w:p>
    <w:p>
      <w:pPr>
        <w:pStyle w:val="Normal"/>
        <w:tabs>
          <w:tab w:val="left" w:pos="709" w:leader="none"/>
        </w:tabs>
        <w:rPr>
          <w:rFonts w:ascii="Times New Roman" w:hAnsi="Times New Roman" w:cs="Times New Roman"/>
          <w:b/>
          <w:b/>
          <w:color w:val="FF3333"/>
          <w:sz w:val="24"/>
          <w:szCs w:val="24"/>
        </w:rPr>
      </w:pPr>
      <w:r>
        <w:rPr>
          <w:rFonts w:cs="Times New Roman" w:ascii="Times New Roman" w:hAnsi="Times New Roman"/>
          <w:b/>
          <w:color w:val="FF3333"/>
          <w:sz w:val="24"/>
          <w:szCs w:val="24"/>
        </w:rPr>
      </w:r>
    </w:p>
    <w:p>
      <w:pPr>
        <w:pStyle w:val="Normal"/>
        <w:tabs>
          <w:tab w:val="left" w:pos="709" w:leader="none"/>
        </w:tabs>
        <w:rPr>
          <w:rFonts w:ascii="Times New Roman" w:hAnsi="Times New Roman" w:cs="Times New Roman"/>
          <w:b/>
          <w:b/>
          <w:color w:val="FF3333"/>
          <w:sz w:val="24"/>
          <w:szCs w:val="24"/>
        </w:rPr>
      </w:pPr>
      <w:r>
        <w:rPr>
          <w:rFonts w:cs="Times New Roman" w:ascii="Times New Roman" w:hAnsi="Times New Roman"/>
          <w:b/>
          <w:color w:val="FF3333"/>
          <w:sz w:val="24"/>
          <w:szCs w:val="24"/>
        </w:rPr>
      </w:r>
    </w:p>
    <w:p>
      <w:pPr>
        <w:pStyle w:val="Normal"/>
        <w:tabs>
          <w:tab w:val="left" w:pos="709" w:leader="none"/>
        </w:tabs>
        <w:rPr>
          <w:rFonts w:ascii="Times New Roman" w:hAnsi="Times New Roman" w:cs="Times New Roman"/>
          <w:b/>
          <w:b/>
          <w:color w:val="FF3333"/>
          <w:sz w:val="24"/>
          <w:szCs w:val="24"/>
        </w:rPr>
      </w:pPr>
      <w:r>
        <w:rPr>
          <w:rFonts w:cs="Times New Roman" w:ascii="Times New Roman" w:hAnsi="Times New Roman"/>
          <w:b/>
          <w:color w:val="FF3333"/>
          <w:sz w:val="24"/>
          <w:szCs w:val="24"/>
        </w:rPr>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5. WYKONANIE ROBÓT</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5.1. Ogólne wymagania</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5.1.1. Podbudowy</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Wykonawca powinien przystąpić do wykonania profilowania i zagęszczania podłoża bezpośrednio przed rozpoczęciem robót związanych z wykonaniem warstw nawierzchni. Podłoże               pod nawierzchnie powinno być wyprofilowane zgodnie ze spadkiem istniejącej nawierzchni                            i z dostosowaniem do istniejących krawężników i istniejącej nawierzchni, powinno być oczyszczone ze wszelkich zanieczyszczeń , należy usunąć błoto i grunt, który uległ nadmiernemu zawilgoceniu. Zagęszczenie podłoża należy kontrolować wg normalnej próby Proctora przeprowadzonej zgodnie                  z wytycznymi zawartymi w ST 01.02 Roboty ziemne. Pomiary zagęszczenia gruntu są uwzględnione w Robotach ziemnych. Wskaźnik zagęszczenia należy określić zgodnie z BN-77/8931-12. Wilgotność gruntu podłoża przy zagęszczaniu nie powinna różnić się od wilgotności optymalnej o więcej niż 20% jej wartości.</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5.1.2. Odtworzenie nawierzchni</w:t>
      </w:r>
    </w:p>
    <w:p>
      <w:pPr>
        <w:pStyle w:val="Normal"/>
        <w:tabs>
          <w:tab w:val="left" w:pos="709" w:leader="none"/>
        </w:tabs>
        <w:rPr>
          <w:color w:val="00000A"/>
        </w:rPr>
      </w:pPr>
      <w:r>
        <w:rPr>
          <w:rFonts w:cs="Times New Roman" w:ascii="Times New Roman" w:hAnsi="Times New Roman"/>
          <w:color w:val="auto"/>
          <w:sz w:val="24"/>
          <w:szCs w:val="24"/>
        </w:rPr>
        <w:tab/>
        <w:t>Odtworzenie konstrukcji nawierzchni należy przyjąć w dostosowaniu do istniejącej nawierzchni. Podłoże pod nawierzchnie powinno być wyprofilowane zgodnie ze spadkiem istniejącej nawierzchni i z dostosowaniem do istniejących krawężników i istniejącej nawierzchni na włączeniu. Przy odtworzeniu nawierzchni należy zwrócić uwagę na stan krawężników i wyregulować je, a w przypadku krawężników zniszczonych zastąpić je krawężnikami nowymi. Naruszone w trakcie prac budowlanych chodniki należy odtworzyć do stanu istniejącego. Połączenia z istniejącą nawierzchnią należy wykonać „na zakład” zgodnie z Dokumentacją Projektową Zamawiającego.</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5.1.3. Tolerancje wymiarowe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Podłoże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Zagęszczenie podłoża należy kontrolować wg normalnej próby Proctora </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Podbudowa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Spadki poprzeczne podbudowy na prostych i łukach powinny być zgodne z dokumentacją projektową z tolerancją ± 0,5%. Różnice pomiędzy rzędnymi wysokościowymi podbudowy i rzędnymi projektowanymi nie powinny przekraczać +1 cm, -2 cm.</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Chodniki z kostki betonowej</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Dopuszczalne odchylenia w grubości podsypki nie mogą przekroczyć 1 cm.</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Dopuszczalne odchylenia w podbudowie: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-dla grubości ± 10%;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-dla szerokości ± 5 cm;</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-dla spadku poprzecznego ± 0,5%.</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Odchylenia od projektowanej niwelety chodnika w punktach załamania niwelety nie mogą przekraczać ± 2 cm. Dopuszczalne odchylenie od przyjętego profilu wynoszą ± 0.3%. Dopuszczalne odchylenie równoległości spoin ± 1 cm.</w:t>
      </w:r>
    </w:p>
    <w:p>
      <w:pPr>
        <w:pStyle w:val="Normal"/>
        <w:tabs>
          <w:tab w:val="left" w:pos="709" w:leader="none"/>
        </w:tabs>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 Wymagania szczegółowe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5.2.1. Podsypki i podbudowy</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Wykonawca jest zobowiązany do przeprowadzenia napraw podbudowy uszkodzonej wskutek prowadzonych robót. Grubość rozłożonej warstwy luźnego kruszywa powinna być taka, aby po jej zagęszczeniu i zaklinowaniu osiągnięto grubość projektowanej warstwy.</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5.2.1.1. Podsypka piaskowa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podsypki z piasku średnioziarnistego stabilizowanego mechanicznie z zagęszczeniem                do współczynnika Is=1,0.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-grubości 15 cm pod nawierzchnie z betonu, bruku i kostki betonowej.</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5.2.1.2. Podsypka cementowo – piaskowa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 wykonania podsypki cementowo-piaskowej stosować :</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-piasek o wskaźniku różnoziarnistości U≥5;</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-cement portlandzki klasy „32.5”.</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Mieszanie składników podsypki powinno być dokonane w betoniarce. Podsypka jest dobrze wymieszana, gdy jej kolor jest jednolity. Podsypka cementowo-piaskowa powinna mieć wytrzymałość:</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-po 7 dniach nie mniejszą niż 10 MPa,</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-po 28 dniach nie mniejszą niż 14 MPa</w:t>
      </w:r>
    </w:p>
    <w:p>
      <w:pPr>
        <w:pStyle w:val="Normal"/>
        <w:tabs>
          <w:tab w:val="left" w:pos="709" w:leader="none"/>
        </w:tabs>
        <w:rPr>
          <w:color w:val="FF3333"/>
        </w:rPr>
      </w:pPr>
      <w:r>
        <w:rPr>
          <w:rFonts w:cs="Times New Roman" w:ascii="Times New Roman" w:hAnsi="Times New Roman"/>
          <w:color w:val="auto"/>
          <w:sz w:val="24"/>
          <w:szCs w:val="24"/>
        </w:rPr>
        <w:t>Podsypka powinna być wykonana bez środków ochronnych przed mrozem, przy temperaturze otoczenia powyżej + 5</w:t>
      </w:r>
      <w:r>
        <w:rPr>
          <w:rFonts w:cs="Times New Roman" w:ascii="Times New Roman" w:hAnsi="Times New Roman"/>
          <w:color w:val="auto"/>
          <w:sz w:val="24"/>
          <w:szCs w:val="24"/>
          <w:vertAlign w:val="superscript"/>
        </w:rPr>
        <w:t>ᵒ</w:t>
      </w:r>
      <w:r>
        <w:rPr>
          <w:rFonts w:cs="Times New Roman" w:ascii="Times New Roman" w:hAnsi="Times New Roman"/>
          <w:color w:val="auto"/>
          <w:sz w:val="24"/>
          <w:szCs w:val="24"/>
        </w:rPr>
        <w:t xml:space="preserve"> C. Podsypka w stosunku cementu do piasku:</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-1:4 pod nawierzchnię z brukową grub. średnio 5-10cm;</w:t>
      </w:r>
    </w:p>
    <w:p>
      <w:pPr>
        <w:pStyle w:val="Normal"/>
        <w:tabs>
          <w:tab w:val="left" w:pos="709" w:leader="none"/>
        </w:tabs>
        <w:ind w:left="709" w:right="0" w:hanging="0"/>
        <w:rPr>
          <w:rFonts w:ascii="Times New Roman" w:hAnsi="Times New Roman" w:cs="Times New Roman"/>
          <w:color w:val="00000A"/>
          <w:sz w:val="24"/>
          <w:szCs w:val="24"/>
        </w:rPr>
      </w:pPr>
      <w:r>
        <w:rPr>
          <w:rFonts w:cs="Times New Roman" w:ascii="Times New Roman" w:hAnsi="Times New Roman"/>
          <w:color w:val="auto"/>
          <w:sz w:val="24"/>
          <w:szCs w:val="24"/>
        </w:rPr>
        <w:t>-1:4 pod chodnik z płyt betonowych grub. 5 cm.</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5.2.1.3.Podbudowa z tłucznia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-grubości 20 cm pod nawierzchnie.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 wykonania podbudowy z tłucznia stosować :</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-Tłuczeń o frakcji 0/31,5mm.</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5.2.2. Nawierzchnie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5.2.2.1. Odtwarzana konstrukcja nawierzchni oraz remont jezdni</w:t>
      </w:r>
    </w:p>
    <w:p>
      <w:pPr>
        <w:pStyle w:val="Normal"/>
        <w:tabs>
          <w:tab w:val="left" w:pos="709" w:leader="none"/>
        </w:tabs>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auto"/>
          <w:sz w:val="24"/>
          <w:szCs w:val="24"/>
        </w:rPr>
        <w:t>Po zabudowie urządzeń kanalizacyjnych na drogach gminnych i powiatowych należy odtworzyć nawierzchnie zgodną z Rozporządzeniem Ministra Transportu i Gospodarki Morskiej z dnia 2 marca 1999r. w sprawie warunków technicznych jakim powinny odpowiadać drogi publiczne i ich usytuowanie.</w:t>
      </w:r>
    </w:p>
    <w:p>
      <w:pPr>
        <w:pStyle w:val="Normal"/>
        <w:tabs>
          <w:tab w:val="left" w:pos="709" w:leader="none"/>
        </w:tabs>
        <w:rPr>
          <w:color w:val="auto"/>
        </w:rPr>
      </w:pPr>
      <w:r>
        <w:rPr>
          <w:rFonts w:cs="Times New Roman" w:ascii="Times New Roman" w:hAnsi="Times New Roman"/>
          <w:b/>
          <w:color w:val="auto"/>
          <w:sz w:val="24"/>
          <w:szCs w:val="24"/>
        </w:rPr>
        <w:t>5.2.3. Krawężniki i obrzeża</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5.2.3.1. Krawężniki</w:t>
      </w:r>
    </w:p>
    <w:p>
      <w:pPr>
        <w:pStyle w:val="Normal"/>
        <w:tabs>
          <w:tab w:val="left" w:pos="709" w:leader="none"/>
        </w:tabs>
        <w:rPr>
          <w:color w:val="FF3333"/>
        </w:rPr>
      </w:pPr>
      <w:r>
        <w:rPr>
          <w:rFonts w:cs="Times New Roman" w:ascii="Times New Roman" w:hAnsi="Times New Roman"/>
          <w:color w:val="FF3333"/>
          <w:sz w:val="24"/>
          <w:szCs w:val="24"/>
        </w:rPr>
        <w:tab/>
      </w:r>
      <w:r>
        <w:rPr>
          <w:rFonts w:cs="Times New Roman" w:ascii="Times New Roman" w:hAnsi="Times New Roman"/>
          <w:color w:val="auto"/>
          <w:sz w:val="24"/>
          <w:szCs w:val="24"/>
        </w:rPr>
        <w:t>Krawężniki betonowe o wymiarach 15x30 cm wykonać na podsypce cementowo-piaskowej grub. 3 cm, spoiny wypełnione zaprawą cementową. Przy obramowaniu nawierzchni dojazdów                      do przepompowni z kostki brukowej, obramowanie wykonać krawężnikiem wtapianym o wym.               12x25 cm. Pod krawężniki wykonać ławy betonowe z betonu B C 12/15 z oporem, szczeliny dylatacyjne powinny być wykonywane, co 50 m i wypełniane materiałem zatwierdzonym przez Inspektora nadzoru. Ławy betonowe wykonać należy w deskowaniu, z ręcznym rozścieleniem, wyrównaniem i ubiciem mieszanki betonowej. Ławy należy pielęgnować przez polewanie wodą.                 Na wykonanej ławie betonowej należy wykonać podsypkę cementowo-piaskową grubości 3 cm. Krawężniki betonowe ustawić przy do wymaganych rzędnych wysokościowych. Spoiny na złączach krawężników po dokładnym oczyszczeniu wypełnić zaprawą cementową, po czym zatrzeć na gładko powierzchnię styków. Szerokość spoin nie powinna być większa od 1cm. Zaprawa cementowa powinna mieć wytrzymałość po 28 dniach nie mniejszą niż 20 MPa. Co każde 50 m szczeliny nie powinny być wypełnione. W przypadku odtwarzania krawężników:</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-Należy wykorzystać krawężniki z rozbiórki, z uwzględnieniem wymiany uszkodzonych na nowe.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-Nowe krawężniki należy ustawiać w nawiązaniu do krawężników istniejących.</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5.2.3.2. Obrzeża</w:t>
      </w:r>
    </w:p>
    <w:p>
      <w:pPr>
        <w:pStyle w:val="Normal"/>
        <w:tabs>
          <w:tab w:val="left" w:pos="709" w:leader="none"/>
        </w:tabs>
        <w:rPr>
          <w:color w:val="FF3333"/>
        </w:rPr>
      </w:pPr>
      <w:r>
        <w:rPr>
          <w:rFonts w:cs="Times New Roman" w:ascii="Times New Roman" w:hAnsi="Times New Roman"/>
          <w:color w:val="auto"/>
          <w:sz w:val="24"/>
          <w:szCs w:val="24"/>
        </w:rPr>
        <w:tab/>
        <w:t>Wykonać obramowanie z obrzeży betonowych trawnikowych o wymiarach 30x8 cm na podsypce piaskowej, spoiny wypełnione zaprawą cementową. Obramowanie chodnika w terenie zielonym należy wykonać z obrzeży betonowych trawnikowych M20x6 cm. Podłoże pod ustawienie obrzeża stanowi podsypka piaskowa. Betonowe obrzeża chodnikowe należy ustawiać na wykonanym podłożu w miejscu i ze światłem (odległości górnej powierzchni obrzeża od ciągu komunikacyjnego) zgodnym z ustaleniami Dokumentacji Projektowej. Zewnętrzna ściana obrzeża powinna być obsypana piaskiem, żwirem lub miejscowym gruntem przepuszczalnym, starannie ubitym. Spoiny wypełnione zaprawą cementową , nie powinny przekraczać szerokości 1 cm lub dystansu wynikającego z konstrukcji obrzeży. W przypadku odtwarzania obrzeży, należy wykorzystać obrzeża z rozbiórki, z uwzględnieniem wymiany uszkodzonych na nowe. W przypadku odtwarzania obrzeży:</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-Należy wykorzystać obrzeża z rozbiórki, z uwzględnieniem wymiany uszkodzonych na nowe.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5.2.4. Zieleń</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Rozścielenie na terenie warstwy ziemi urodzajnej grub. min. 15 cm i obsianie trawą                                   z nawożeniem mineralnym. Tereny zielone wykonać po ułożeniu kanału zlokalizowanego w pasie zieleni. Wykonanie trawnika:</w:t>
      </w:r>
    </w:p>
    <w:p>
      <w:pPr>
        <w:pStyle w:val="ListParagraph"/>
        <w:numPr>
          <w:ilvl w:val="0"/>
          <w:numId w:val="42"/>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teren pod trawniki musi być oczyszczony z gruzu i zanieczyszczeń, wyrównany i splantowany;</w:t>
      </w:r>
    </w:p>
    <w:p>
      <w:pPr>
        <w:pStyle w:val="ListParagraph"/>
        <w:numPr>
          <w:ilvl w:val="0"/>
          <w:numId w:val="42"/>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ziemia urodzajna powinna być rozścielona równą warstwą i wymieszana z kompostem, nawozami mineralnymi oraz starannie wyrównana;</w:t>
      </w:r>
    </w:p>
    <w:p>
      <w:pPr>
        <w:pStyle w:val="ListParagraph"/>
        <w:numPr>
          <w:ilvl w:val="0"/>
          <w:numId w:val="42"/>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przed siewem nasion trawy ziemię należy wałować wałem gładkim, a potem wałem - kolczatką lub zagrabić;</w:t>
      </w:r>
    </w:p>
    <w:p>
      <w:pPr>
        <w:pStyle w:val="ListParagraph"/>
        <w:numPr>
          <w:ilvl w:val="0"/>
          <w:numId w:val="42"/>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siew powinien być dokonany w dni bezwietrzne;</w:t>
      </w:r>
    </w:p>
    <w:p>
      <w:pPr>
        <w:pStyle w:val="ListParagraph"/>
        <w:numPr>
          <w:ilvl w:val="0"/>
          <w:numId w:val="42"/>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okres siania - najlepszy okres wiosenny, najpóźniej do połowy września;</w:t>
      </w:r>
    </w:p>
    <w:p>
      <w:pPr>
        <w:pStyle w:val="ListParagraph"/>
        <w:numPr>
          <w:ilvl w:val="0"/>
          <w:numId w:val="42"/>
        </w:numPr>
        <w:tabs>
          <w:tab w:val="left" w:pos="709" w:leader="none"/>
        </w:tabs>
        <w:rPr>
          <w:color w:val="FF3333"/>
        </w:rPr>
      </w:pPr>
      <w:r>
        <w:rPr>
          <w:rFonts w:cs="Times New Roman" w:ascii="Times New Roman" w:hAnsi="Times New Roman"/>
          <w:color w:val="auto"/>
          <w:sz w:val="24"/>
          <w:szCs w:val="24"/>
        </w:rPr>
        <w:t>na terenie płaskim nasiona traw wysiewane są w ilości od 1 do 4 kg na 100 m</w:t>
      </w:r>
      <w:r>
        <w:rPr>
          <w:rFonts w:cs="Times New Roman" w:ascii="Times New Roman" w:hAnsi="Times New Roman"/>
          <w:color w:val="auto"/>
          <w:sz w:val="24"/>
          <w:szCs w:val="24"/>
          <w:vertAlign w:val="superscript"/>
        </w:rPr>
        <w:t>2</w:t>
      </w:r>
      <w:r>
        <w:rPr>
          <w:rFonts w:cs="Times New Roman" w:ascii="Times New Roman" w:hAnsi="Times New Roman"/>
          <w:color w:val="auto"/>
          <w:sz w:val="24"/>
          <w:szCs w:val="24"/>
        </w:rPr>
        <w:t>;</w:t>
      </w:r>
    </w:p>
    <w:p>
      <w:pPr>
        <w:pStyle w:val="ListParagraph"/>
        <w:numPr>
          <w:ilvl w:val="0"/>
          <w:numId w:val="42"/>
        </w:numPr>
        <w:tabs>
          <w:tab w:val="left" w:pos="709" w:leader="none"/>
        </w:tabs>
        <w:rPr>
          <w:color w:val="FF3333"/>
        </w:rPr>
      </w:pPr>
      <w:r>
        <w:rPr>
          <w:rFonts w:cs="Times New Roman" w:ascii="Times New Roman" w:hAnsi="Times New Roman"/>
          <w:color w:val="auto"/>
          <w:sz w:val="24"/>
          <w:szCs w:val="24"/>
        </w:rPr>
        <w:t>na skarpach nasiona traw wysiewane są w ilości 4 kg na 100 m</w:t>
      </w:r>
      <w:r>
        <w:rPr>
          <w:rFonts w:cs="Times New Roman" w:ascii="Times New Roman" w:hAnsi="Times New Roman"/>
          <w:color w:val="auto"/>
          <w:sz w:val="24"/>
          <w:szCs w:val="24"/>
          <w:vertAlign w:val="superscript"/>
        </w:rPr>
        <w:t>2</w:t>
      </w:r>
      <w:r>
        <w:rPr>
          <w:rFonts w:cs="Times New Roman" w:ascii="Times New Roman" w:hAnsi="Times New Roman"/>
          <w:color w:val="auto"/>
          <w:sz w:val="24"/>
          <w:szCs w:val="24"/>
        </w:rPr>
        <w:t>;</w:t>
      </w:r>
    </w:p>
    <w:p>
      <w:pPr>
        <w:pStyle w:val="ListParagraph"/>
        <w:numPr>
          <w:ilvl w:val="0"/>
          <w:numId w:val="42"/>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przykrycie nasion - przez przemieszanie z ziemi grabiami lub wałem kolczatką;</w:t>
      </w:r>
    </w:p>
    <w:p>
      <w:pPr>
        <w:pStyle w:val="ListParagraph"/>
        <w:numPr>
          <w:ilvl w:val="0"/>
          <w:numId w:val="42"/>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po wysiewie nasion ziemia powinna być wałowana lekkim wałem w celu ostatecznego wyrównania i stworzenia dobrych warunków dla podsiąkania wody. Jeżeli przykrycie nasion nastąpiło przez wałowanie kolczatką, można już nie stosować wału gładkiego.</w:t>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6. KONTROLA, BADANIA I ODBIORY</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6.1. Kontrola jakości robót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Ogólne zasady kontroli jakości robót zawarte są w ST.00.00.</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Roboty będą podlegały kontrolom, badaniom i odbiorowi przez Inspektora nadzoru oraz Zarządców dróg.</w:t>
      </w:r>
    </w:p>
    <w:p>
      <w:pPr>
        <w:pStyle w:val="Normal"/>
        <w:tabs>
          <w:tab w:val="left" w:pos="709" w:leader="none"/>
        </w:tabs>
        <w:rPr>
          <w:color w:val="auto"/>
        </w:rPr>
      </w:pPr>
      <w:r>
        <w:rPr>
          <w:rFonts w:cs="Times New Roman" w:ascii="Times New Roman" w:hAnsi="Times New Roman"/>
          <w:b/>
          <w:color w:val="auto"/>
          <w:sz w:val="24"/>
          <w:szCs w:val="24"/>
        </w:rPr>
        <w:t>6.2. Badania i pomiary</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6.2.1. Ogólne zasady</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Ogólne zasady badań i pomiarów zawarte są w ST .00.00.</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6.2.2. Podłoże i podbudowa</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6.2.2.1. Podłoże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Zagęszczenie podłoża należy kontrolować wg normalnej próby Proctora</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6.2.2.2. Podbudowa z kruszywa łamanego</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Przed przystąpieniem do robót Wykonawca powinien wykonać badania cementu oraz kruszyw przeznaczonych do wykonania robót i przedstawić wyniki badań Inspektora nadzoru w celu akceptacji. Badania te powinny obejmować wszystkie właściwości betonu.</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Badania po zakończeniu robót: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Szerokość podbudowy z kruszywa łamanego. Na jezdniach bez krawężników szerokość podbudowy powinna być większa od szerokości warstwy wyżej leżącej o wartość wskazaną w dokumentacji projektowej.</w:t>
      </w:r>
    </w:p>
    <w:p>
      <w:pPr>
        <w:pStyle w:val="Normal"/>
        <w:tabs>
          <w:tab w:val="left" w:pos="709" w:leader="none"/>
        </w:tabs>
        <w:rPr>
          <w:color w:val="00000A"/>
        </w:rPr>
      </w:pPr>
      <w:r>
        <w:rPr>
          <w:rFonts w:cs="Times New Roman" w:ascii="Times New Roman" w:hAnsi="Times New Roman"/>
          <w:b/>
          <w:bCs/>
          <w:color w:val="auto"/>
          <w:sz w:val="24"/>
          <w:szCs w:val="24"/>
        </w:rPr>
        <w:t>Równość podbudowy</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Nierówności podłużne podbudowy należy mierzyć 4-metrową łatą lub planografem, zgodnie z normą BN-68/8931-04. Nierówności poprzeczne podbudowy należy mierzyć 4-metrową łatą.</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6.2.3. Nawierzchnie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6.2.3.1. Nawierzchnia z kostki brukowej</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Ocenie podlegają: prawidłowość wykonania podłoża, prawidłowość wykonania spoin, prawidłowość ubijania (wibrowanie).</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Sprawdzenie równości nawierzchni</w:t>
      </w:r>
    </w:p>
    <w:p>
      <w:pPr>
        <w:pStyle w:val="Normal"/>
        <w:tabs>
          <w:tab w:val="left" w:pos="709" w:leader="none"/>
        </w:tabs>
        <w:rPr>
          <w:color w:val="FF3333"/>
        </w:rPr>
      </w:pPr>
      <w:r>
        <w:rPr>
          <w:rFonts w:cs="Times New Roman" w:ascii="Times New Roman" w:hAnsi="Times New Roman"/>
          <w:color w:val="auto"/>
          <w:sz w:val="24"/>
          <w:szCs w:val="24"/>
        </w:rPr>
        <w:t>Sprawdzenie równości nawierzchni przeprowadzać należy łatą , co najmniej raz na każde 150m</w:t>
      </w:r>
      <w:r>
        <w:rPr>
          <w:rFonts w:cs="Times New Roman" w:ascii="Times New Roman" w:hAnsi="Times New Roman"/>
          <w:color w:val="auto"/>
          <w:sz w:val="24"/>
          <w:szCs w:val="24"/>
          <w:vertAlign w:val="superscript"/>
        </w:rPr>
        <w:t>2</w:t>
      </w:r>
      <w:r>
        <w:rPr>
          <w:rFonts w:cs="Times New Roman" w:ascii="Times New Roman" w:hAnsi="Times New Roman"/>
          <w:color w:val="auto"/>
          <w:sz w:val="24"/>
          <w:szCs w:val="24"/>
        </w:rPr>
        <w:t xml:space="preserve"> ułożonej powierzchni i w miejscach wątpliwych, jednak nie rzadziej niż raz na 50 m drogi                                lub chodnika. Dopuszczalny prześwit pod łatą 4 m nie powinien przekraczać 5 mm.</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Sprawdzenie profilu podłużnego</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Sprawdzenie profilu podłużnego przeprowadzać należy za pomocą niwelacji, biorąc pod uwagę punkty charakterystyczne, jednak nie rzadziej, niż co 100 m. Odchylenie od projektowanej niwelety drogi lub chodnika w punktach załamania niwelety nie mogą przekraczać ± 2 cm.</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Sprawdzenie przekroju poprzecznego</w:t>
      </w:r>
    </w:p>
    <w:p>
      <w:pPr>
        <w:pStyle w:val="Normal"/>
        <w:tabs>
          <w:tab w:val="left" w:pos="709" w:leader="none"/>
        </w:tabs>
        <w:rPr>
          <w:color w:val="FF3333"/>
        </w:rPr>
      </w:pPr>
      <w:r>
        <w:rPr>
          <w:rFonts w:cs="Times New Roman" w:ascii="Times New Roman" w:hAnsi="Times New Roman"/>
          <w:color w:val="auto"/>
          <w:sz w:val="24"/>
          <w:szCs w:val="24"/>
        </w:rPr>
        <w:t>Sprawdzenie przekroju poprzecznego dokonywać należy szablonem z poziomicą, co najmniej raz                 na każde 150 m</w:t>
      </w:r>
      <w:r>
        <w:rPr>
          <w:rFonts w:cs="Times New Roman" w:ascii="Times New Roman" w:hAnsi="Times New Roman"/>
          <w:color w:val="auto"/>
          <w:sz w:val="24"/>
          <w:szCs w:val="24"/>
          <w:vertAlign w:val="superscript"/>
        </w:rPr>
        <w:t>2</w:t>
      </w:r>
      <w:r>
        <w:rPr>
          <w:rFonts w:cs="Times New Roman" w:ascii="Times New Roman" w:hAnsi="Times New Roman"/>
          <w:color w:val="auto"/>
          <w:sz w:val="24"/>
          <w:szCs w:val="24"/>
        </w:rPr>
        <w:t xml:space="preserve"> nawierzchni i w miejscach wątpliwych, jednak nie rzadziej, niż co 50 m. Dopuszczalne odchylenia od projektowanego profilu wynoszą ± 0,3%.</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Próbki</w:t>
      </w:r>
    </w:p>
    <w:p>
      <w:pPr>
        <w:pStyle w:val="Normal"/>
        <w:tabs>
          <w:tab w:val="left" w:pos="709" w:leader="none"/>
        </w:tabs>
        <w:rPr>
          <w:color w:val="FF3333"/>
        </w:rPr>
      </w:pPr>
      <w:r>
        <w:rPr>
          <w:rFonts w:cs="Times New Roman" w:ascii="Times New Roman" w:hAnsi="Times New Roman"/>
          <w:color w:val="auto"/>
          <w:sz w:val="24"/>
          <w:szCs w:val="24"/>
        </w:rPr>
        <w:t>Wykonawca dla każdych wykonanych 200 m</w:t>
      </w:r>
      <w:r>
        <w:rPr>
          <w:rFonts w:cs="Times New Roman" w:ascii="Times New Roman" w:hAnsi="Times New Roman"/>
          <w:color w:val="auto"/>
          <w:sz w:val="24"/>
          <w:szCs w:val="24"/>
          <w:vertAlign w:val="superscript"/>
        </w:rPr>
        <w:t>2</w:t>
      </w:r>
      <w:r>
        <w:rPr>
          <w:rFonts w:cs="Times New Roman" w:ascii="Times New Roman" w:hAnsi="Times New Roman"/>
          <w:color w:val="auto"/>
          <w:sz w:val="24"/>
          <w:szCs w:val="24"/>
        </w:rPr>
        <w:t xml:space="preserve"> odtworzonej nawierzchni, dostarczy 3 betonowe kostki brukowe do badań wytrzymałościowych. Próbka zostanie opisana i oznaczona w sposób trwały i umożliwiający określenie, z jakiego materiału została pobrana i w jakim dniu.</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6.3. Działania związane z odbiorem robót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Odbiór robót należy dokonać zgodnie z „Warunkami technicznymi wykonania i odbioru sieci kanalizacyjnych” przy udziale właścicieli lub zarządców dróg.</w:t>
      </w:r>
    </w:p>
    <w:p>
      <w:pPr>
        <w:pStyle w:val="Normal"/>
        <w:tabs>
          <w:tab w:val="left" w:pos="709" w:leader="none"/>
        </w:tabs>
        <w:rPr>
          <w:rFonts w:ascii="Times New Roman" w:hAnsi="Times New Roman" w:cs="Times New Roman"/>
          <w:b/>
          <w:b/>
          <w:color w:val="FF3333"/>
          <w:sz w:val="24"/>
          <w:szCs w:val="24"/>
        </w:rPr>
      </w:pPr>
      <w:r>
        <w:rPr>
          <w:rFonts w:cs="Times New Roman" w:ascii="Times New Roman" w:hAnsi="Times New Roman"/>
          <w:b/>
          <w:color w:val="FF3333"/>
          <w:sz w:val="24"/>
          <w:szCs w:val="24"/>
        </w:rPr>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7. ODBIÓR ROBÓT BUDOWLANYCH</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7.1. Wymagania ogólne</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Wymagania ogólne dotyczące odbioru Robót określa pkt.7 ST 00.00.</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7.2. Odbiór robót zanikających i ulegających zakryciu</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Odbiorowi robót zanikających i ulegających zakryciu podlegają :</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ab/>
        <w:t>-podsypki, podłoża i podbudowy nawierzchni oraz chodników,</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-ława betonowa pod krawężniki.</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Z odbioru każdego elementu zostanie sporządzony protokół odbioru robót zanikających i ulegających zakryciu protokół będzie podpisany przez Wykonawcę , Inżyniera i Przedstawiciela Zamawiającego. Brak protokołu powoduje uznanie robót za roboty niewykonane.</w:t>
      </w:r>
    </w:p>
    <w:p>
      <w:pPr>
        <w:pStyle w:val="Normal"/>
        <w:tabs>
          <w:tab w:val="left" w:pos="709" w:leader="none"/>
        </w:tabs>
        <w:rPr>
          <w:color w:val="auto"/>
        </w:rPr>
      </w:pPr>
      <w:r>
        <w:rPr>
          <w:rFonts w:cs="Times New Roman" w:ascii="Times New Roman" w:hAnsi="Times New Roman"/>
          <w:b/>
          <w:bCs/>
          <w:color w:val="auto"/>
          <w:sz w:val="24"/>
          <w:szCs w:val="24"/>
        </w:rPr>
        <w:t>7.3. Odbiór końcowy</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ab/>
        <w:t>Do uzyskania świadectwa Przejęcia Robót Wykonawca jest zobowiązany przygotować dokumenty określone w ST 00.00 pkt. 7 oraz protokoły odbioru robót spisane z Zarządcami dróg                  lub Administratorami terenu.</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7.3.1. Odtworzenia nawierzchni</w:t>
      </w:r>
    </w:p>
    <w:p>
      <w:pPr>
        <w:pStyle w:val="Normal"/>
        <w:tabs>
          <w:tab w:val="left" w:pos="709" w:leader="none"/>
        </w:tabs>
        <w:rPr>
          <w:color w:val="FF3333"/>
        </w:rPr>
      </w:pPr>
      <w:r>
        <w:rPr>
          <w:rFonts w:cs="Times New Roman" w:ascii="Times New Roman" w:hAnsi="Times New Roman"/>
          <w:color w:val="auto"/>
          <w:sz w:val="24"/>
          <w:szCs w:val="24"/>
        </w:rPr>
        <w:tab/>
        <w:t>W ramach realizacji odtwarzania nawierzchni dróg Próby Końcowe nie mają zastosowania,               a Wykonawca przedłoży jedynie następujące dokumenty:</w:t>
      </w:r>
    </w:p>
    <w:p>
      <w:pPr>
        <w:pStyle w:val="ListParagraph"/>
        <w:numPr>
          <w:ilvl w:val="0"/>
          <w:numId w:val="43"/>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protokoły odbioru przez zarządców dróg;</w:t>
      </w:r>
    </w:p>
    <w:p>
      <w:pPr>
        <w:pStyle w:val="ListParagraph"/>
        <w:numPr>
          <w:ilvl w:val="0"/>
          <w:numId w:val="43"/>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protokoły z badań zagęszczania gruntu;</w:t>
      </w:r>
    </w:p>
    <w:p>
      <w:pPr>
        <w:pStyle w:val="ListParagraph"/>
        <w:numPr>
          <w:ilvl w:val="0"/>
          <w:numId w:val="43"/>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wyniki badań próbek laboratoryjnych;</w:t>
      </w:r>
    </w:p>
    <w:p>
      <w:pPr>
        <w:pStyle w:val="ListParagraph"/>
        <w:numPr>
          <w:ilvl w:val="0"/>
          <w:numId w:val="43"/>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oświadczenie lub inny dokument Zarządcy Dróg o odebraniu odtworzenia nawierzchni dróg.</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7.3.2. Zagospodarowanie terenu przy przepompowniach ścieków</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 ramach odbioru nawierzchni przy przepompowniach ścieków Wykonawca przedłoży:</w:t>
      </w:r>
    </w:p>
    <w:p>
      <w:pPr>
        <w:pStyle w:val="ListParagraph"/>
        <w:numPr>
          <w:ilvl w:val="0"/>
          <w:numId w:val="44"/>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protokoły z badań zagęszczania gruntu;</w:t>
      </w:r>
    </w:p>
    <w:p>
      <w:pPr>
        <w:pStyle w:val="ListParagraph"/>
        <w:numPr>
          <w:ilvl w:val="0"/>
          <w:numId w:val="44"/>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inwentaryzację geodezyjną;</w:t>
      </w:r>
    </w:p>
    <w:p>
      <w:pPr>
        <w:pStyle w:val="ListParagraph"/>
        <w:numPr>
          <w:ilvl w:val="0"/>
          <w:numId w:val="44"/>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szkice.</w:t>
      </w:r>
    </w:p>
    <w:p>
      <w:pPr>
        <w:pStyle w:val="Normal"/>
        <w:tabs>
          <w:tab w:val="left" w:pos="709" w:leader="none"/>
        </w:tabs>
        <w:rPr>
          <w:rFonts w:ascii="Times New Roman" w:hAnsi="Times New Roman" w:cs="Times New Roman"/>
          <w:b/>
          <w:b/>
          <w:color w:val="FF3333"/>
          <w:sz w:val="24"/>
          <w:szCs w:val="24"/>
        </w:rPr>
      </w:pPr>
      <w:r>
        <w:rPr>
          <w:rFonts w:cs="Times New Roman" w:ascii="Times New Roman" w:hAnsi="Times New Roman"/>
          <w:b/>
          <w:color w:val="FF3333"/>
          <w:sz w:val="24"/>
          <w:szCs w:val="24"/>
        </w:rPr>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8. ROZLICZENIE ROBÓT PODSTAWOWYCH I PRAC TOWARZYSZĄCYCH</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8.1. Ustalenia ogólne</w:t>
      </w:r>
    </w:p>
    <w:p>
      <w:pPr>
        <w:pStyle w:val="Normal"/>
        <w:tabs>
          <w:tab w:val="left" w:pos="709" w:leader="none"/>
        </w:tabs>
        <w:rPr>
          <w:color w:val="auto"/>
        </w:rPr>
      </w:pPr>
      <w:r>
        <w:rPr>
          <w:rFonts w:cs="Times New Roman" w:ascii="Times New Roman" w:hAnsi="Times New Roman"/>
          <w:color w:val="auto"/>
          <w:sz w:val="24"/>
          <w:szCs w:val="24"/>
        </w:rPr>
        <w:t>Ustalenia ogólne zawarte są w ST 00.00 Wymagania ogólne pkt. 8.</w:t>
      </w:r>
    </w:p>
    <w:p>
      <w:pPr>
        <w:pStyle w:val="Normal"/>
        <w:tabs>
          <w:tab w:val="left" w:pos="709" w:leader="none"/>
        </w:tabs>
        <w:rPr>
          <w:rFonts w:ascii="Times New Roman" w:hAnsi="Times New Roman" w:cs="Times New Roman"/>
          <w:sz w:val="24"/>
          <w:szCs w:val="24"/>
        </w:rPr>
      </w:pPr>
      <w:r>
        <w:rPr>
          <w:color w:val="auto"/>
        </w:rPr>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8.2. Ustalenia szczegółowe</w:t>
      </w:r>
    </w:p>
    <w:p>
      <w:pPr>
        <w:pStyle w:val="Normal"/>
        <w:tabs>
          <w:tab w:val="left" w:pos="709" w:leader="none"/>
        </w:tabs>
        <w:rPr>
          <w:color w:val="auto"/>
        </w:rPr>
      </w:pPr>
      <w:r>
        <w:rPr>
          <w:rFonts w:cs="Times New Roman" w:ascii="Times New Roman" w:hAnsi="Times New Roman"/>
          <w:b/>
          <w:color w:val="auto"/>
          <w:sz w:val="24"/>
          <w:szCs w:val="24"/>
        </w:rPr>
        <w:t>8.2.1. Odtworzenie nawierzchni</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Cena ryczałtowa odtworzenia każdego rodzaju nawierzchni obejmuje wykonanie następujących robót:</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prace pomiarowe, w tym wytyczenie elementów i pomiary geodezyjne;</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prace przygotowawcze;</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sprawdzenie i potwierdzenie prawidłowości stopnia zagęszczenia gruntu w wykopach;</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zakup i transport materiałów na miejsce robót (oprócz materiałów z odzysku);</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transport materiałów z miejsca składowania (po rozbiórce) do miejsca wbudowania (dotyczy materiałów z odzysku);</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transport wewnętrzny materiałów w obrębie budowy;</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 ramach wykonania odtworzenia nawierzchni: profilowanie i zagęszczenie podłoża, wykonanie podsypek i podbudowy z zagęszczeniem;</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naprawę lub odtworzenie przyległych krawężników i obrzeży;</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uporządkowanie pobocza jezdni;</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utrzymanie nawierzchni dróg dojazdowych w okresie ich eksploatacji;</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pielęgnacja wykonanej nawierzchni;</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przygotowanie próbek jakości;</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przeprowadzenie niezbędnych pomiarów i badań w trakcie i po wykonaniu nawierzchni;</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odbiór robót przez Zarządcę Dróg;</w:t>
      </w:r>
    </w:p>
    <w:p>
      <w:pPr>
        <w:pStyle w:val="ListParagraph"/>
        <w:numPr>
          <w:ilvl w:val="0"/>
          <w:numId w:val="45"/>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dokumentacji powykonawczej oraz wg poszczególnych rodzajów nawierzchni                  jak podano niżej.</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8.2.1.1. Nawierzchnia z kostki betonowej brukowej</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Cena ryczałtowa odtworzenia nawierzchni obejmuje wykonanie następujących robót: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robót wg pkt 8.2.1 oraz:</w:t>
      </w:r>
    </w:p>
    <w:p>
      <w:pPr>
        <w:pStyle w:val="ListParagraph"/>
        <w:numPr>
          <w:ilvl w:val="0"/>
          <w:numId w:val="46"/>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warstwy z piasku średnioziarnistego, stabilizowanego mechanicznie, warstwa grub. 10 cm, z zagęszczeniem do współczynnika Is=1,0;</w:t>
      </w:r>
    </w:p>
    <w:p>
      <w:pPr>
        <w:pStyle w:val="ListParagraph"/>
        <w:numPr>
          <w:ilvl w:val="0"/>
          <w:numId w:val="46"/>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podbudowy z kruszywa łamanego 0/31,5 mm, stabilizowanego mechanicznie, warstwa grub.20 cm;</w:t>
      </w:r>
    </w:p>
    <w:p>
      <w:pPr>
        <w:pStyle w:val="ListParagraph"/>
        <w:numPr>
          <w:ilvl w:val="0"/>
          <w:numId w:val="46"/>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warstwy nawierzchni z kostki brukowej grub. 8 cm szarej na podsypce cementowo-piaskowej 1:4 grubości 3cm;</w:t>
      </w:r>
    </w:p>
    <w:p>
      <w:pPr>
        <w:pStyle w:val="ListParagraph"/>
        <w:numPr>
          <w:ilvl w:val="0"/>
          <w:numId w:val="46"/>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ustawienie krawężnika wraz z ławą betonową.</w:t>
      </w:r>
    </w:p>
    <w:p>
      <w:pPr>
        <w:pStyle w:val="Normal"/>
        <w:tabs>
          <w:tab w:val="left" w:pos="709" w:leader="none"/>
        </w:tabs>
        <w:rPr>
          <w:rFonts w:ascii="Times New Roman" w:hAnsi="Times New Roman" w:cs="Times New Roman"/>
          <w:b/>
          <w:b/>
          <w:bCs/>
          <w:color w:val="00000A"/>
          <w:sz w:val="24"/>
          <w:szCs w:val="24"/>
        </w:rPr>
      </w:pPr>
      <w:r>
        <w:rPr>
          <w:rFonts w:cs="Times New Roman" w:ascii="Times New Roman" w:hAnsi="Times New Roman"/>
          <w:b/>
          <w:bCs/>
          <w:color w:val="auto"/>
          <w:sz w:val="24"/>
          <w:szCs w:val="24"/>
        </w:rPr>
        <w:t>8.2.1.2. Nawierzchnia gruntowa</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Cena ryczałtowa odtworzenia nawierzchni obejmuje wykonanie następujących robót:</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robót wg pkt 8.2.1 oraz:</w:t>
      </w:r>
    </w:p>
    <w:p>
      <w:pPr>
        <w:pStyle w:val="ListParagraph"/>
        <w:numPr>
          <w:ilvl w:val="0"/>
          <w:numId w:val="47"/>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warstwy z piasku średnioziarnistego, stabilizowanego mechanicznie, warstwa grub. 10 cm, z zagęszczeniem do współczynnika Is=1,0;</w:t>
      </w:r>
    </w:p>
    <w:p>
      <w:pPr>
        <w:pStyle w:val="ListParagraph"/>
        <w:numPr>
          <w:ilvl w:val="0"/>
          <w:numId w:val="47"/>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wykonanie warstwy żwirowej grubości 15 cm z zagęszczeniem do współczynnika Is=1,00.</w:t>
      </w:r>
    </w:p>
    <w:p>
      <w:pPr>
        <w:pStyle w:val="Normal"/>
        <w:tabs>
          <w:tab w:val="left" w:pos="709" w:leader="none"/>
        </w:tabs>
        <w:rPr>
          <w:rFonts w:ascii="Times New Roman" w:hAnsi="Times New Roman" w:cs="Times New Roman"/>
          <w:b/>
          <w:b/>
          <w:bCs/>
          <w:color w:val="00000A"/>
          <w:sz w:val="24"/>
          <w:szCs w:val="24"/>
        </w:rPr>
      </w:pPr>
      <w:r>
        <w:rPr>
          <w:color w:val="FF3333"/>
        </w:rPr>
      </w:r>
    </w:p>
    <w:p>
      <w:pPr>
        <w:pStyle w:val="Normal"/>
        <w:tabs>
          <w:tab w:val="left" w:pos="709" w:leader="none"/>
        </w:tabs>
        <w:rPr>
          <w:rFonts w:ascii="Times New Roman" w:hAnsi="Times New Roman" w:cs="Times New Roman"/>
          <w:b/>
          <w:b/>
          <w:bCs/>
          <w:color w:val="00000A"/>
          <w:sz w:val="24"/>
          <w:szCs w:val="24"/>
        </w:rPr>
      </w:pPr>
      <w:r>
        <w:rPr>
          <w:color w:val="FF3333"/>
        </w:rPr>
      </w:r>
    </w:p>
    <w:p>
      <w:pPr>
        <w:pStyle w:val="Normal"/>
        <w:tabs>
          <w:tab w:val="left" w:pos="709" w:leader="none"/>
        </w:tabs>
        <w:rPr>
          <w:rFonts w:ascii="Times New Roman" w:hAnsi="Times New Roman" w:cs="Times New Roman"/>
          <w:b/>
          <w:b/>
          <w:bCs/>
          <w:color w:val="00000A"/>
          <w:sz w:val="24"/>
          <w:szCs w:val="24"/>
        </w:rPr>
      </w:pPr>
      <w:r>
        <w:rPr>
          <w:color w:val="FF3333"/>
        </w:rPr>
      </w:r>
    </w:p>
    <w:p>
      <w:pPr>
        <w:pStyle w:val="Normal"/>
        <w:tabs>
          <w:tab w:val="left" w:pos="709" w:leader="none"/>
        </w:tabs>
        <w:rPr>
          <w:rFonts w:ascii="Times New Roman" w:hAnsi="Times New Roman" w:cs="Times New Roman"/>
          <w:b/>
          <w:b/>
          <w:bCs/>
          <w:color w:val="00000A"/>
          <w:sz w:val="24"/>
          <w:szCs w:val="24"/>
        </w:rPr>
      </w:pPr>
      <w:r>
        <w:rPr>
          <w:color w:val="FF3333"/>
        </w:rPr>
      </w:r>
    </w:p>
    <w:p>
      <w:pPr>
        <w:pStyle w:val="Normal"/>
        <w:tabs>
          <w:tab w:val="left" w:pos="709" w:leader="none"/>
        </w:tabs>
        <w:rPr>
          <w:rFonts w:ascii="Times New Roman" w:hAnsi="Times New Roman" w:cs="Times New Roman"/>
          <w:color w:val="FF3333"/>
          <w:sz w:val="24"/>
          <w:szCs w:val="24"/>
        </w:rPr>
      </w:pPr>
      <w:r>
        <w:rPr>
          <w:rFonts w:cs="Times New Roman" w:ascii="Times New Roman" w:hAnsi="Times New Roman"/>
          <w:color w:val="FF3333"/>
          <w:sz w:val="24"/>
          <w:szCs w:val="24"/>
        </w:rPr>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9. DOKUMENTY ODNIESIENIA</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9.1. Elementy Dokumentacji Projektowej</w:t>
      </w:r>
    </w:p>
    <w:p>
      <w:pPr>
        <w:pStyle w:val="Normal"/>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Dokumentacja Projektowa Zamawiającego zamieszczona jest w SIWZ.</w:t>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9.2. Normy</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PN-B-06050:1999 Geotechnika. Roboty ziemne. Wymagania ogólne.</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PN-S-02205:1998 Drogi samochodowe -- Roboty ziemne -- Wymagania i badania</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13043:2004 Kruszywa do mieszanek bitumicznych i powierzchniowych utrwaleń stosowanych na drogach, lotniskach i innych powierzchniach przeznaczonych do ruchu</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196-2:2013-11 Metody badania cementu – Część 2: Analiza chemiczna cementu</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459-2:2010 Wapno budowlane – Cz 2: Metody badań</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932-3:1999 Badania podstawowych właściwości kruszyw -- Procedura i terminologia uproszczonego opisu petrograficznego</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933-1:2012 Badania geometrycznych właściwości kruszyw -- Część 1: Oznaczanie składu ziarnowego -- Metoda przesiewania</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933-4:2008 Badania geometrycznych właściwości kruszyw – Cz 4: Oznaczanie kształtu ziaren – Wskaźnik kształtu</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933-5:2000 Badania geometrycznych właściwości kruszyw – Oznaczanie procentowej zawartości ziaren o powierzchniach powstałych w wyniku przekruszenia lub łamania kruszyw grubych</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933-6:2014-07 Badania geometrycznych właściwości kruszyw – Cz 6: Ocena właściwości powierzchni – Wskaźnik przepływu kruszywa</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933-9+A1:2013-07 Badania geometrycznych właściwości kruszyw – Ocena zawartości drobnych cząstek – Badania błękitem metylenowym</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933-10:2009 Badania geometrycznych właściwości kruszyw – Cz 10: Ocena zawartości drobnych cząstek – Uziarnienie wypełniaczy (przesiewanie w strumieniu powietrza)</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1097-2:2010 Badania mechanicznych i fizycznych właściwości kruszyw – Metody oznaczania odporności na rozdrabnianie</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1097-3:2000 Badania mechanicznych i fizycznych właściwości kruszyw – Oznaczanie gęstości nasypowej i jamistości</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1097-4:2008 Badania mechanicznych i fizycznych właściwości kruszyw – Cz 4: Oznaczanie pustych przestrzeni suchego, zagęszczonego wypełniacza</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1097-5:2008 Badania mechanicznych i fizycznych właściwości kruszyw – Cz 5: Oznaczanie zawartości wody przez suszenie w suszarce z wentylacją</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1097-6:2013-11 Badania mechanicznych i fizycznych właściwości kruszyw –Cz 6: Oznaczanie gęstości ziaren i nasiąkliwości</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1097-7:2008 Badania mechanicznych i fizycznych właściwości kruszyw – Cz 7: Oznaczanie gęstości wypełniacza – Metoda piknometryczna</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1097-8:2009 Badania mechanicznych i fizycznych właściwości kruszyw – Cz 8: Oznaczanie polerowalności kamienia</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1367-1:2007 Badania właściwości cieplnych i odporności kruszyw na działanie czynników atmosferycznych – Cz 1: Oznaczanie mrozoodporności</w:t>
      </w:r>
    </w:p>
    <w:p>
      <w:pPr>
        <w:pStyle w:val="ListParagraph"/>
        <w:numPr>
          <w:ilvl w:val="0"/>
          <w:numId w:val="48"/>
        </w:numPr>
        <w:tabs>
          <w:tab w:val="left" w:pos="709" w:leader="none"/>
        </w:tabs>
        <w:rPr>
          <w:rFonts w:ascii="Times New Roman" w:hAnsi="Times New Roman" w:cs="Times New Roman"/>
          <w:color w:val="00000A"/>
          <w:sz w:val="24"/>
          <w:szCs w:val="24"/>
        </w:rPr>
      </w:pPr>
      <w:r>
        <w:rPr>
          <w:rFonts w:cs="Times New Roman" w:ascii="Times New Roman" w:hAnsi="Times New Roman"/>
          <w:color w:val="auto"/>
          <w:sz w:val="24"/>
          <w:szCs w:val="24"/>
        </w:rPr>
        <w:t>PN-EN 1367-3:2002 Badania właściwości cieplnych i odporności kruszyw na działanie czynników atmosferycznych – Cz 3: Badanie bazaltowej zgorzeli słonecznej metodą gotowania</w:t>
      </w:r>
    </w:p>
    <w:p>
      <w:pPr>
        <w:pStyle w:val="Normal"/>
        <w:tabs>
          <w:tab w:val="left" w:pos="709" w:leader="none"/>
        </w:tabs>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Normal"/>
        <w:tabs>
          <w:tab w:val="left" w:pos="709" w:leader="none"/>
        </w:tabs>
        <w:rPr>
          <w:rFonts w:ascii="Times New Roman" w:hAnsi="Times New Roman" w:cs="Times New Roman"/>
          <w:b/>
          <w:b/>
          <w:color w:val="00000A"/>
          <w:sz w:val="24"/>
          <w:szCs w:val="24"/>
        </w:rPr>
      </w:pPr>
      <w:r>
        <w:rPr>
          <w:rFonts w:cs="Times New Roman" w:ascii="Times New Roman" w:hAnsi="Times New Roman"/>
          <w:b/>
          <w:color w:val="auto"/>
          <w:sz w:val="24"/>
          <w:szCs w:val="24"/>
        </w:rPr>
        <w:t>UWAGA :</w:t>
      </w:r>
    </w:p>
    <w:p>
      <w:pPr>
        <w:pStyle w:val="Normal"/>
        <w:tabs>
          <w:tab w:val="left" w:pos="709" w:leader="none"/>
        </w:tabs>
        <w:rPr>
          <w:color w:val="00000A"/>
        </w:rPr>
      </w:pPr>
      <w:r>
        <w:rPr>
          <w:rFonts w:cs="Times New Roman" w:ascii="Times New Roman" w:hAnsi="Times New Roman"/>
          <w:b/>
          <w:color w:val="auto"/>
          <w:sz w:val="24"/>
          <w:szCs w:val="24"/>
        </w:rPr>
        <w:t>Nie wymienienie tytułu jakiejkolwiek dziedziny, grupy, podgrupy czy normy nie zwalnia wykonawcy od obowiązku stosowania wymogów określonych prawem polskim. Przywołanie przepisu, który został znowelizowany obliguje wykonawcę do stosowania jego aktualnej treści.</w:t>
      </w:r>
    </w:p>
    <w:p>
      <w:pPr>
        <w:pStyle w:val="Normal"/>
        <w:tabs>
          <w:tab w:val="left" w:pos="709" w:leader="none"/>
        </w:tabs>
        <w:ind w:left="709" w:right="0" w:hanging="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tabs>
          <w:tab w:val="left" w:pos="709" w:leader="none"/>
        </w:tabs>
        <w:spacing w:before="0" w:after="60"/>
        <w:ind w:left="709" w:right="0" w:hanging="0"/>
        <w:rPr>
          <w:rFonts w:ascii="Times New Roman" w:hAnsi="Times New Roman" w:cs="Times New Roman"/>
          <w:b/>
          <w:b/>
          <w:sz w:val="24"/>
          <w:szCs w:val="24"/>
        </w:rPr>
      </w:pPr>
      <w:r>
        <w:rPr>
          <w:color w:val="FF3333"/>
        </w:rPr>
      </w:r>
    </w:p>
    <w:sectPr>
      <w:headerReference w:type="default" r:id="rId4"/>
      <w:headerReference w:type="first" r:id="rId5"/>
      <w:footerReference w:type="default" r:id="rId6"/>
      <w:footerReference w:type="first" r:id="rId7"/>
      <w:type w:val="nextPage"/>
      <w:pgSz w:w="11906" w:h="16838"/>
      <w:pgMar w:left="1080" w:right="1080" w:header="708" w:top="1440" w:footer="708"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Arial Black">
    <w:charset w:val="ee"/>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144"/>
      <w:jc w:val="right"/>
      <w:rPr/>
    </w:pPr>
    <w:r>
      <w:rPr/>
      <w:fldChar w:fldCharType="begin"/>
    </w:r>
    <w:r>
      <w:instrText> PAGE </w:instrText>
    </w:r>
    <w:r>
      <w:fldChar w:fldCharType="separate"/>
    </w:r>
    <w:r>
      <w:t>2</w:t>
    </w:r>
    <w:r>
      <w:fldChar w:fldCharType="end"/>
    </w:r>
  </w:p>
  <w:p>
    <w:pPr>
      <w:pStyle w:val="Stopka"/>
      <w:spacing w:before="0" w:after="144"/>
      <w:jc w:val="center"/>
      <w:rPr>
        <w:sz w:val="20"/>
        <w:szCs w:val="20"/>
      </w:rPr>
    </w:pPr>
    <w:r>
      <w:rPr>
        <w:sz w:val="20"/>
        <w:szCs w:val="20"/>
      </w:rPr>
      <w:t>Specyfikacje Techniczne Wykonania i Odbioru Robót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14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144"/>
      <w:jc w:val="center"/>
      <w:rPr/>
    </w:pPr>
    <w:r>
      <w:rPr>
        <w:rFonts w:cs="Times New Roman" w:ascii="Times New Roman" w:hAnsi="Times New Roman"/>
        <w:sz w:val="20"/>
        <w:szCs w:val="20"/>
      </w:rPr>
      <w:t>DOKUMENTACJA PROJEKTOWA DLA ZADANIA PN. „OPRACOWANIE DOKUMENTACJI PROJEKTOWO-KOSZTORYSOWEJ BUDOWY SIECI KANALIZACYJNEJ NA TERENIE LUBSZY”.</w:t>
    </w:r>
  </w:p>
  <w:p>
    <w:pPr>
      <w:pStyle w:val="Normal"/>
      <w:widowControl/>
      <w:bidi w:val="0"/>
      <w:spacing w:lineRule="auto" w:line="276" w:before="0" w:after="6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14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2">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3">
    <w:lvl w:ilvl="0">
      <w:start w:val="1"/>
      <w:numFmt w:val="bullet"/>
      <w:lvlText w:val=""/>
      <w:lvlJc w:val="left"/>
      <w:pPr>
        <w:tabs>
          <w:tab w:val="num" w:pos="360"/>
        </w:tabs>
        <w:ind w:left="1080" w:hanging="360"/>
      </w:pPr>
      <w:rPr>
        <w:rFonts w:ascii="Wingdings" w:hAnsi="Wingdings" w:cs="Wingdings" w:hint="default"/>
        <w:sz w:val="24"/>
        <w:rFonts w:cs="Wingdings"/>
      </w:rPr>
    </w:lvl>
    <w:lvl w:ilvl="1">
      <w:start w:val="1"/>
      <w:numFmt w:val="bullet"/>
      <w:lvlText w:val="o"/>
      <w:lvlJc w:val="left"/>
      <w:pPr>
        <w:tabs>
          <w:tab w:val="num" w:pos="360"/>
        </w:tabs>
        <w:ind w:left="1800" w:hanging="360"/>
      </w:pPr>
      <w:rPr>
        <w:rFonts w:ascii="Courier New" w:hAnsi="Courier New" w:cs="Courier New" w:hint="default"/>
        <w:sz w:val="24"/>
        <w:rFonts w:cs="Courier New"/>
      </w:rPr>
    </w:lvl>
    <w:lvl w:ilvl="2">
      <w:start w:val="1"/>
      <w:numFmt w:val="bullet"/>
      <w:lvlText w:val=""/>
      <w:lvlJc w:val="left"/>
      <w:pPr>
        <w:tabs>
          <w:tab w:val="num" w:pos="360"/>
        </w:tabs>
        <w:ind w:left="2520" w:hanging="360"/>
      </w:pPr>
      <w:rPr>
        <w:rFonts w:ascii="Wingdings" w:hAnsi="Wingdings" w:cs="Wingdings" w:hint="default"/>
        <w:sz w:val="24"/>
        <w:rFonts w:cs="Wingdings"/>
      </w:rPr>
    </w:lvl>
    <w:lvl w:ilvl="3">
      <w:start w:val="1"/>
      <w:numFmt w:val="bullet"/>
      <w:lvlText w:val=""/>
      <w:lvlJc w:val="left"/>
      <w:pPr>
        <w:tabs>
          <w:tab w:val="num" w:pos="360"/>
        </w:tabs>
        <w:ind w:left="3240" w:hanging="360"/>
      </w:pPr>
      <w:rPr>
        <w:rFonts w:ascii="Symbol" w:hAnsi="Symbol" w:cs="Symbol" w:hint="default"/>
        <w:sz w:val="24"/>
        <w:b/>
        <w:rFonts w:cs="Symbol"/>
      </w:rPr>
    </w:lvl>
    <w:lvl w:ilvl="4">
      <w:start w:val="1"/>
      <w:numFmt w:val="bullet"/>
      <w:lvlText w:val="o"/>
      <w:lvlJc w:val="left"/>
      <w:pPr>
        <w:tabs>
          <w:tab w:val="num" w:pos="360"/>
        </w:tabs>
        <w:ind w:left="3960" w:hanging="360"/>
      </w:pPr>
      <w:rPr>
        <w:rFonts w:ascii="Courier New" w:hAnsi="Courier New" w:cs="Courier New" w:hint="default"/>
        <w:sz w:val="24"/>
        <w:rFonts w:cs="Courier New"/>
      </w:rPr>
    </w:lvl>
    <w:lvl w:ilvl="5">
      <w:start w:val="1"/>
      <w:numFmt w:val="bullet"/>
      <w:lvlText w:val=""/>
      <w:lvlJc w:val="left"/>
      <w:pPr>
        <w:tabs>
          <w:tab w:val="num" w:pos="360"/>
        </w:tabs>
        <w:ind w:left="4680" w:hanging="360"/>
      </w:pPr>
      <w:rPr>
        <w:rFonts w:ascii="Wingdings" w:hAnsi="Wingdings" w:cs="Wingdings" w:hint="default"/>
        <w:sz w:val="24"/>
        <w:rFonts w:cs="Wingdings"/>
      </w:rPr>
    </w:lvl>
    <w:lvl w:ilvl="6">
      <w:start w:val="1"/>
      <w:numFmt w:val="bullet"/>
      <w:lvlText w:val=""/>
      <w:lvlJc w:val="left"/>
      <w:pPr>
        <w:tabs>
          <w:tab w:val="num" w:pos="360"/>
        </w:tabs>
        <w:ind w:left="5400" w:hanging="360"/>
      </w:pPr>
      <w:rPr>
        <w:rFonts w:ascii="Symbol" w:hAnsi="Symbol" w:cs="Symbol" w:hint="default"/>
        <w:sz w:val="24"/>
        <w:b/>
        <w:rFonts w:cs="Symbol"/>
      </w:rPr>
    </w:lvl>
    <w:lvl w:ilvl="7">
      <w:start w:val="1"/>
      <w:numFmt w:val="bullet"/>
      <w:lvlText w:val="o"/>
      <w:lvlJc w:val="left"/>
      <w:pPr>
        <w:tabs>
          <w:tab w:val="num" w:pos="360"/>
        </w:tabs>
        <w:ind w:left="6120" w:hanging="360"/>
      </w:pPr>
      <w:rPr>
        <w:rFonts w:ascii="Courier New" w:hAnsi="Courier New" w:cs="Courier New" w:hint="default"/>
        <w:sz w:val="24"/>
        <w:rFonts w:cs="Courier New"/>
      </w:rPr>
    </w:lvl>
    <w:lvl w:ilvl="8">
      <w:start w:val="1"/>
      <w:numFmt w:val="bullet"/>
      <w:lvlText w:val=""/>
      <w:lvlJc w:val="left"/>
      <w:pPr>
        <w:tabs>
          <w:tab w:val="num" w:pos="360"/>
        </w:tabs>
        <w:ind w:left="6840" w:hanging="360"/>
      </w:pPr>
      <w:rPr>
        <w:rFonts w:ascii="Wingdings" w:hAnsi="Wingdings" w:cs="Wingdings" w:hint="default"/>
        <w:sz w:val="24"/>
        <w:rFonts w:cs="Wingdings"/>
      </w:rPr>
    </w:lvl>
  </w:abstractNum>
  <w:abstractNum w:abstractNumId="4">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6">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7">
    <w:lvl w:ilvl="0">
      <w:start w:val="1"/>
      <w:numFmt w:val="bullet"/>
      <w:lvlText w:val=""/>
      <w:lvlJc w:val="left"/>
      <w:pPr>
        <w:ind w:left="1080" w:hanging="360"/>
      </w:pPr>
      <w:rPr>
        <w:rFonts w:ascii="Wingdings" w:hAnsi="Wingdings" w:cs="Wingdings" w:hint="default"/>
        <w:sz w:val="24"/>
        <w:rFonts w:cs="Wingdings"/>
      </w:rPr>
    </w:lvl>
    <w:lvl w:ilvl="1">
      <w:start w:val="1"/>
      <w:numFmt w:val="bullet"/>
      <w:lvlText w:val="o"/>
      <w:lvlJc w:val="left"/>
      <w:pPr>
        <w:ind w:left="1800" w:hanging="360"/>
      </w:pPr>
      <w:rPr>
        <w:rFonts w:ascii="Courier New" w:hAnsi="Courier New" w:cs="Courier New" w:hint="default"/>
        <w:sz w:val="24"/>
        <w:rFonts w:cs="Courier New"/>
      </w:rPr>
    </w:lvl>
    <w:lvl w:ilvl="2">
      <w:start w:val="1"/>
      <w:numFmt w:val="bullet"/>
      <w:lvlText w:val=""/>
      <w:lvlJc w:val="left"/>
      <w:pPr>
        <w:ind w:left="2520" w:hanging="360"/>
      </w:pPr>
      <w:rPr>
        <w:rFonts w:ascii="Wingdings" w:hAnsi="Wingdings" w:cs="Wingdings" w:hint="default"/>
        <w:sz w:val="24"/>
        <w:rFonts w:cs="Wingdings"/>
      </w:rPr>
    </w:lvl>
    <w:lvl w:ilvl="3">
      <w:start w:val="1"/>
      <w:numFmt w:val="bullet"/>
      <w:lvlText w:val=""/>
      <w:lvlJc w:val="left"/>
      <w:pPr>
        <w:ind w:left="3240" w:hanging="360"/>
      </w:pPr>
      <w:rPr>
        <w:rFonts w:ascii="Symbol" w:hAnsi="Symbol" w:cs="Symbol" w:hint="default"/>
        <w:sz w:val="24"/>
        <w:b/>
        <w:rFonts w:cs="Symbol"/>
      </w:rPr>
    </w:lvl>
    <w:lvl w:ilvl="4">
      <w:start w:val="1"/>
      <w:numFmt w:val="bullet"/>
      <w:lvlText w:val="o"/>
      <w:lvlJc w:val="left"/>
      <w:pPr>
        <w:ind w:left="3960" w:hanging="360"/>
      </w:pPr>
      <w:rPr>
        <w:rFonts w:ascii="Courier New" w:hAnsi="Courier New" w:cs="Courier New" w:hint="default"/>
        <w:sz w:val="24"/>
        <w:rFonts w:cs="Courier New"/>
      </w:rPr>
    </w:lvl>
    <w:lvl w:ilvl="5">
      <w:start w:val="1"/>
      <w:numFmt w:val="bullet"/>
      <w:lvlText w:val=""/>
      <w:lvlJc w:val="left"/>
      <w:pPr>
        <w:ind w:left="4680" w:hanging="360"/>
      </w:pPr>
      <w:rPr>
        <w:rFonts w:ascii="Wingdings" w:hAnsi="Wingdings" w:cs="Wingdings" w:hint="default"/>
        <w:sz w:val="24"/>
        <w:rFonts w:cs="Wingdings"/>
      </w:rPr>
    </w:lvl>
    <w:lvl w:ilvl="6">
      <w:start w:val="1"/>
      <w:numFmt w:val="bullet"/>
      <w:lvlText w:val=""/>
      <w:lvlJc w:val="left"/>
      <w:pPr>
        <w:ind w:left="5400" w:hanging="360"/>
      </w:pPr>
      <w:rPr>
        <w:rFonts w:ascii="Symbol" w:hAnsi="Symbol" w:cs="Symbol" w:hint="default"/>
        <w:sz w:val="24"/>
        <w:b/>
        <w:rFonts w:cs="Symbol"/>
      </w:rPr>
    </w:lvl>
    <w:lvl w:ilvl="7">
      <w:start w:val="1"/>
      <w:numFmt w:val="bullet"/>
      <w:lvlText w:val="o"/>
      <w:lvlJc w:val="left"/>
      <w:pPr>
        <w:ind w:left="6120" w:hanging="360"/>
      </w:pPr>
      <w:rPr>
        <w:rFonts w:ascii="Courier New" w:hAnsi="Courier New" w:cs="Courier New" w:hint="default"/>
        <w:sz w:val="24"/>
        <w:rFonts w:cs="Courier New"/>
      </w:rPr>
    </w:lvl>
    <w:lvl w:ilvl="8">
      <w:start w:val="1"/>
      <w:numFmt w:val="bullet"/>
      <w:lvlText w:val=""/>
      <w:lvlJc w:val="left"/>
      <w:pPr>
        <w:ind w:left="6840" w:hanging="360"/>
      </w:pPr>
      <w:rPr>
        <w:rFonts w:ascii="Wingdings" w:hAnsi="Wingdings" w:cs="Wingdings" w:hint="default"/>
        <w:sz w:val="24"/>
        <w:rFonts w:cs="Wingdings"/>
      </w:rPr>
    </w:lvl>
  </w:abstractNum>
  <w:abstractNum w:abstractNumId="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1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1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485" w:hanging="405"/>
      </w:pPr>
      <w:rPr>
        <w:rFonts w:ascii="Symbol" w:hAnsi="Symbol" w:cs="Symbol" w:hint="default"/>
        <w:sz w:val="24"/>
        <w:b/>
        <w:rFonts w:cs="Times New Roman"/>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1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1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14">
    <w:lvl w:ilvl="0">
      <w:start w:val="1"/>
      <w:numFmt w:val="bullet"/>
      <w:lvlText w:val=""/>
      <w:lvlJc w:val="left"/>
      <w:pPr>
        <w:ind w:left="1080" w:hanging="360"/>
      </w:pPr>
      <w:rPr>
        <w:rFonts w:ascii="Wingdings" w:hAnsi="Wingdings" w:cs="Wingdings" w:hint="default"/>
        <w:sz w:val="24"/>
        <w:rFonts w:cs="Wingdings"/>
      </w:rPr>
    </w:lvl>
    <w:lvl w:ilvl="1">
      <w:start w:val="1"/>
      <w:numFmt w:val="bullet"/>
      <w:lvlText w:val="o"/>
      <w:lvlJc w:val="left"/>
      <w:pPr>
        <w:ind w:left="1800" w:hanging="360"/>
      </w:pPr>
      <w:rPr>
        <w:rFonts w:ascii="Courier New" w:hAnsi="Courier New" w:cs="Courier New" w:hint="default"/>
        <w:sz w:val="24"/>
        <w:rFonts w:cs="Courier New"/>
      </w:rPr>
    </w:lvl>
    <w:lvl w:ilvl="2">
      <w:start w:val="1"/>
      <w:numFmt w:val="bullet"/>
      <w:lvlText w:val=""/>
      <w:lvlJc w:val="left"/>
      <w:pPr>
        <w:ind w:left="2520" w:hanging="360"/>
      </w:pPr>
      <w:rPr>
        <w:rFonts w:ascii="Wingdings" w:hAnsi="Wingdings" w:cs="Wingdings" w:hint="default"/>
        <w:sz w:val="24"/>
        <w:rFonts w:cs="Wingdings"/>
      </w:rPr>
    </w:lvl>
    <w:lvl w:ilvl="3">
      <w:start w:val="1"/>
      <w:numFmt w:val="bullet"/>
      <w:lvlText w:val=""/>
      <w:lvlJc w:val="left"/>
      <w:pPr>
        <w:ind w:left="3240" w:hanging="360"/>
      </w:pPr>
      <w:rPr>
        <w:rFonts w:ascii="Symbol" w:hAnsi="Symbol" w:cs="Symbol" w:hint="default"/>
        <w:sz w:val="24"/>
        <w:b/>
        <w:rFonts w:cs="Symbol"/>
      </w:rPr>
    </w:lvl>
    <w:lvl w:ilvl="4">
      <w:start w:val="1"/>
      <w:numFmt w:val="bullet"/>
      <w:lvlText w:val="o"/>
      <w:lvlJc w:val="left"/>
      <w:pPr>
        <w:ind w:left="3960" w:hanging="360"/>
      </w:pPr>
      <w:rPr>
        <w:rFonts w:ascii="Courier New" w:hAnsi="Courier New" w:cs="Courier New" w:hint="default"/>
        <w:sz w:val="24"/>
        <w:rFonts w:cs="Courier New"/>
      </w:rPr>
    </w:lvl>
    <w:lvl w:ilvl="5">
      <w:start w:val="1"/>
      <w:numFmt w:val="bullet"/>
      <w:lvlText w:val=""/>
      <w:lvlJc w:val="left"/>
      <w:pPr>
        <w:ind w:left="4680" w:hanging="360"/>
      </w:pPr>
      <w:rPr>
        <w:rFonts w:ascii="Wingdings" w:hAnsi="Wingdings" w:cs="Wingdings" w:hint="default"/>
        <w:sz w:val="24"/>
        <w:rFonts w:cs="Wingdings"/>
      </w:rPr>
    </w:lvl>
    <w:lvl w:ilvl="6">
      <w:start w:val="1"/>
      <w:numFmt w:val="bullet"/>
      <w:lvlText w:val=""/>
      <w:lvlJc w:val="left"/>
      <w:pPr>
        <w:ind w:left="5400" w:hanging="360"/>
      </w:pPr>
      <w:rPr>
        <w:rFonts w:ascii="Symbol" w:hAnsi="Symbol" w:cs="Symbol" w:hint="default"/>
        <w:sz w:val="24"/>
        <w:b/>
        <w:rFonts w:cs="Symbol"/>
      </w:rPr>
    </w:lvl>
    <w:lvl w:ilvl="7">
      <w:start w:val="1"/>
      <w:numFmt w:val="bullet"/>
      <w:lvlText w:val="o"/>
      <w:lvlJc w:val="left"/>
      <w:pPr>
        <w:ind w:left="6120" w:hanging="360"/>
      </w:pPr>
      <w:rPr>
        <w:rFonts w:ascii="Courier New" w:hAnsi="Courier New" w:cs="Courier New" w:hint="default"/>
        <w:sz w:val="24"/>
        <w:rFonts w:cs="Courier New"/>
      </w:rPr>
    </w:lvl>
    <w:lvl w:ilvl="8">
      <w:start w:val="1"/>
      <w:numFmt w:val="bullet"/>
      <w:lvlText w:val=""/>
      <w:lvlJc w:val="left"/>
      <w:pPr>
        <w:ind w:left="6840" w:hanging="360"/>
      </w:pPr>
      <w:rPr>
        <w:rFonts w:ascii="Wingdings" w:hAnsi="Wingdings" w:cs="Wingdings" w:hint="default"/>
        <w:sz w:val="24"/>
        <w:rFonts w:cs="Wingdings"/>
      </w:rPr>
    </w:lvl>
  </w:abstractNum>
  <w:abstractNum w:abstractNumId="1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16">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17">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1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1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2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2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2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23">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24">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25">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26">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2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2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2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3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3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3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33">
    <w:lvl w:ilvl="0">
      <w:start w:val="1"/>
      <w:numFmt w:val="bullet"/>
      <w:lvlText w:val=""/>
      <w:lvlJc w:val="left"/>
      <w:pPr>
        <w:ind w:left="1080" w:hanging="360"/>
      </w:pPr>
      <w:rPr>
        <w:rFonts w:ascii="Wingdings" w:hAnsi="Wingdings" w:cs="Wingdings" w:hint="default"/>
        <w:sz w:val="24"/>
        <w:rFonts w:cs="Wingdings"/>
      </w:rPr>
    </w:lvl>
    <w:lvl w:ilvl="1">
      <w:start w:val="1"/>
      <w:numFmt w:val="bullet"/>
      <w:lvlText w:val="o"/>
      <w:lvlJc w:val="left"/>
      <w:pPr>
        <w:ind w:left="1800" w:hanging="360"/>
      </w:pPr>
      <w:rPr>
        <w:rFonts w:ascii="Courier New" w:hAnsi="Courier New" w:cs="Courier New" w:hint="default"/>
        <w:sz w:val="24"/>
        <w:rFonts w:cs="Courier New"/>
      </w:rPr>
    </w:lvl>
    <w:lvl w:ilvl="2">
      <w:start w:val="1"/>
      <w:numFmt w:val="bullet"/>
      <w:lvlText w:val=""/>
      <w:lvlJc w:val="left"/>
      <w:pPr>
        <w:ind w:left="2520" w:hanging="360"/>
      </w:pPr>
      <w:rPr>
        <w:rFonts w:ascii="Wingdings" w:hAnsi="Wingdings" w:cs="Wingdings" w:hint="default"/>
        <w:sz w:val="24"/>
        <w:rFonts w:cs="Wingdings"/>
      </w:rPr>
    </w:lvl>
    <w:lvl w:ilvl="3">
      <w:start w:val="1"/>
      <w:numFmt w:val="bullet"/>
      <w:lvlText w:val=""/>
      <w:lvlJc w:val="left"/>
      <w:pPr>
        <w:ind w:left="3240" w:hanging="360"/>
      </w:pPr>
      <w:rPr>
        <w:rFonts w:ascii="Symbol" w:hAnsi="Symbol" w:cs="Symbol" w:hint="default"/>
        <w:sz w:val="24"/>
        <w:b/>
        <w:rFonts w:cs="Symbol"/>
      </w:rPr>
    </w:lvl>
    <w:lvl w:ilvl="4">
      <w:start w:val="1"/>
      <w:numFmt w:val="bullet"/>
      <w:lvlText w:val="o"/>
      <w:lvlJc w:val="left"/>
      <w:pPr>
        <w:ind w:left="3960" w:hanging="360"/>
      </w:pPr>
      <w:rPr>
        <w:rFonts w:ascii="Courier New" w:hAnsi="Courier New" w:cs="Courier New" w:hint="default"/>
        <w:sz w:val="24"/>
        <w:rFonts w:cs="Courier New"/>
      </w:rPr>
    </w:lvl>
    <w:lvl w:ilvl="5">
      <w:start w:val="1"/>
      <w:numFmt w:val="bullet"/>
      <w:lvlText w:val=""/>
      <w:lvlJc w:val="left"/>
      <w:pPr>
        <w:ind w:left="4680" w:hanging="360"/>
      </w:pPr>
      <w:rPr>
        <w:rFonts w:ascii="Wingdings" w:hAnsi="Wingdings" w:cs="Wingdings" w:hint="default"/>
        <w:sz w:val="24"/>
        <w:rFonts w:cs="Wingdings"/>
      </w:rPr>
    </w:lvl>
    <w:lvl w:ilvl="6">
      <w:start w:val="1"/>
      <w:numFmt w:val="bullet"/>
      <w:lvlText w:val=""/>
      <w:lvlJc w:val="left"/>
      <w:pPr>
        <w:ind w:left="5400" w:hanging="360"/>
      </w:pPr>
      <w:rPr>
        <w:rFonts w:ascii="Symbol" w:hAnsi="Symbol" w:cs="Symbol" w:hint="default"/>
        <w:sz w:val="24"/>
        <w:b/>
        <w:rFonts w:cs="Symbol"/>
      </w:rPr>
    </w:lvl>
    <w:lvl w:ilvl="7">
      <w:start w:val="1"/>
      <w:numFmt w:val="bullet"/>
      <w:lvlText w:val="o"/>
      <w:lvlJc w:val="left"/>
      <w:pPr>
        <w:ind w:left="6120" w:hanging="360"/>
      </w:pPr>
      <w:rPr>
        <w:rFonts w:ascii="Courier New" w:hAnsi="Courier New" w:cs="Courier New" w:hint="default"/>
        <w:sz w:val="24"/>
        <w:rFonts w:cs="Courier New"/>
      </w:rPr>
    </w:lvl>
    <w:lvl w:ilvl="8">
      <w:start w:val="1"/>
      <w:numFmt w:val="bullet"/>
      <w:lvlText w:val=""/>
      <w:lvlJc w:val="left"/>
      <w:pPr>
        <w:ind w:left="6840" w:hanging="360"/>
      </w:pPr>
      <w:rPr>
        <w:rFonts w:ascii="Wingdings" w:hAnsi="Wingdings" w:cs="Wingdings" w:hint="default"/>
        <w:sz w:val="24"/>
        <w:rFonts w:cs="Wingdings"/>
      </w:rPr>
    </w:lvl>
  </w:abstractNum>
  <w:abstractNum w:abstractNumId="34">
    <w:lvl w:ilvl="0">
      <w:start w:val="1"/>
      <w:numFmt w:val="bullet"/>
      <w:lvlText w:val=""/>
      <w:lvlJc w:val="left"/>
      <w:pPr>
        <w:ind w:left="1080" w:hanging="360"/>
      </w:pPr>
      <w:rPr>
        <w:rFonts w:ascii="Wingdings" w:hAnsi="Wingdings" w:cs="Wingdings" w:hint="default"/>
        <w:sz w:val="24"/>
        <w:rFonts w:cs="Wingdings"/>
      </w:rPr>
    </w:lvl>
    <w:lvl w:ilvl="1">
      <w:start w:val="1"/>
      <w:numFmt w:val="bullet"/>
      <w:lvlText w:val="o"/>
      <w:lvlJc w:val="left"/>
      <w:pPr>
        <w:ind w:left="1800" w:hanging="360"/>
      </w:pPr>
      <w:rPr>
        <w:rFonts w:ascii="Courier New" w:hAnsi="Courier New" w:cs="Courier New" w:hint="default"/>
        <w:sz w:val="24"/>
        <w:rFonts w:cs="Courier New"/>
      </w:rPr>
    </w:lvl>
    <w:lvl w:ilvl="2">
      <w:start w:val="1"/>
      <w:numFmt w:val="bullet"/>
      <w:lvlText w:val=""/>
      <w:lvlJc w:val="left"/>
      <w:pPr>
        <w:ind w:left="2520" w:hanging="360"/>
      </w:pPr>
      <w:rPr>
        <w:rFonts w:ascii="Wingdings" w:hAnsi="Wingdings" w:cs="Wingdings" w:hint="default"/>
        <w:sz w:val="24"/>
        <w:rFonts w:cs="Wingdings"/>
      </w:rPr>
    </w:lvl>
    <w:lvl w:ilvl="3">
      <w:start w:val="1"/>
      <w:numFmt w:val="bullet"/>
      <w:lvlText w:val=""/>
      <w:lvlJc w:val="left"/>
      <w:pPr>
        <w:ind w:left="3240" w:hanging="360"/>
      </w:pPr>
      <w:rPr>
        <w:rFonts w:ascii="Symbol" w:hAnsi="Symbol" w:cs="Symbol" w:hint="default"/>
        <w:sz w:val="24"/>
        <w:b/>
        <w:rFonts w:cs="Symbol"/>
      </w:rPr>
    </w:lvl>
    <w:lvl w:ilvl="4">
      <w:start w:val="1"/>
      <w:numFmt w:val="bullet"/>
      <w:lvlText w:val="o"/>
      <w:lvlJc w:val="left"/>
      <w:pPr>
        <w:ind w:left="3960" w:hanging="360"/>
      </w:pPr>
      <w:rPr>
        <w:rFonts w:ascii="Courier New" w:hAnsi="Courier New" w:cs="Courier New" w:hint="default"/>
        <w:sz w:val="24"/>
        <w:rFonts w:cs="Courier New"/>
      </w:rPr>
    </w:lvl>
    <w:lvl w:ilvl="5">
      <w:start w:val="1"/>
      <w:numFmt w:val="bullet"/>
      <w:lvlText w:val=""/>
      <w:lvlJc w:val="left"/>
      <w:pPr>
        <w:ind w:left="4680" w:hanging="360"/>
      </w:pPr>
      <w:rPr>
        <w:rFonts w:ascii="Wingdings" w:hAnsi="Wingdings" w:cs="Wingdings" w:hint="default"/>
        <w:sz w:val="24"/>
        <w:rFonts w:cs="Wingdings"/>
      </w:rPr>
    </w:lvl>
    <w:lvl w:ilvl="6">
      <w:start w:val="1"/>
      <w:numFmt w:val="bullet"/>
      <w:lvlText w:val=""/>
      <w:lvlJc w:val="left"/>
      <w:pPr>
        <w:ind w:left="5400" w:hanging="360"/>
      </w:pPr>
      <w:rPr>
        <w:rFonts w:ascii="Symbol" w:hAnsi="Symbol" w:cs="Symbol" w:hint="default"/>
        <w:sz w:val="24"/>
        <w:b/>
        <w:rFonts w:cs="Symbol"/>
      </w:rPr>
    </w:lvl>
    <w:lvl w:ilvl="7">
      <w:start w:val="1"/>
      <w:numFmt w:val="bullet"/>
      <w:lvlText w:val="o"/>
      <w:lvlJc w:val="left"/>
      <w:pPr>
        <w:ind w:left="6120" w:hanging="360"/>
      </w:pPr>
      <w:rPr>
        <w:rFonts w:ascii="Courier New" w:hAnsi="Courier New" w:cs="Courier New" w:hint="default"/>
        <w:sz w:val="24"/>
        <w:rFonts w:cs="Courier New"/>
      </w:rPr>
    </w:lvl>
    <w:lvl w:ilvl="8">
      <w:start w:val="1"/>
      <w:numFmt w:val="bullet"/>
      <w:lvlText w:val=""/>
      <w:lvlJc w:val="left"/>
      <w:pPr>
        <w:ind w:left="6840" w:hanging="360"/>
      </w:pPr>
      <w:rPr>
        <w:rFonts w:ascii="Wingdings" w:hAnsi="Wingdings" w:cs="Wingdings" w:hint="default"/>
        <w:sz w:val="24"/>
        <w:rFonts w:cs="Wingdings"/>
      </w:rPr>
    </w:lvl>
  </w:abstractNum>
  <w:abstractNum w:abstractNumId="35">
    <w:lvl w:ilvl="0">
      <w:start w:val="1"/>
      <w:numFmt w:val="bullet"/>
      <w:lvlText w:val=""/>
      <w:lvlJc w:val="left"/>
      <w:pPr>
        <w:ind w:left="1800" w:hanging="360"/>
      </w:pPr>
      <w:rPr>
        <w:rFonts w:ascii="Wingdings" w:hAnsi="Wingdings" w:cs="Wingdings" w:hint="default"/>
        <w:sz w:val="24"/>
        <w:rFonts w:cs="Wingdings"/>
      </w:rPr>
    </w:lvl>
    <w:lvl w:ilvl="1">
      <w:start w:val="1"/>
      <w:numFmt w:val="bullet"/>
      <w:lvlText w:val="o"/>
      <w:lvlJc w:val="left"/>
      <w:pPr>
        <w:ind w:left="2520" w:hanging="360"/>
      </w:pPr>
      <w:rPr>
        <w:rFonts w:ascii="Courier New" w:hAnsi="Courier New" w:cs="Courier New" w:hint="default"/>
        <w:sz w:val="24"/>
        <w:rFonts w:cs="Courier New"/>
      </w:rPr>
    </w:lvl>
    <w:lvl w:ilvl="2">
      <w:start w:val="1"/>
      <w:numFmt w:val="bullet"/>
      <w:lvlText w:val=""/>
      <w:lvlJc w:val="left"/>
      <w:pPr>
        <w:ind w:left="3240" w:hanging="360"/>
      </w:pPr>
      <w:rPr>
        <w:rFonts w:ascii="Wingdings" w:hAnsi="Wingdings" w:cs="Wingdings" w:hint="default"/>
        <w:sz w:val="24"/>
        <w:rFonts w:cs="Wingdings"/>
      </w:rPr>
    </w:lvl>
    <w:lvl w:ilvl="3">
      <w:start w:val="1"/>
      <w:numFmt w:val="bullet"/>
      <w:lvlText w:val=""/>
      <w:lvlJc w:val="left"/>
      <w:pPr>
        <w:ind w:left="3960" w:hanging="360"/>
      </w:pPr>
      <w:rPr>
        <w:rFonts w:ascii="Symbol" w:hAnsi="Symbol" w:cs="Symbol" w:hint="default"/>
        <w:sz w:val="24"/>
        <w:b/>
        <w:rFonts w:cs="Symbol"/>
      </w:rPr>
    </w:lvl>
    <w:lvl w:ilvl="4">
      <w:start w:val="1"/>
      <w:numFmt w:val="bullet"/>
      <w:lvlText w:val="o"/>
      <w:lvlJc w:val="left"/>
      <w:pPr>
        <w:ind w:left="4680" w:hanging="360"/>
      </w:pPr>
      <w:rPr>
        <w:rFonts w:ascii="Courier New" w:hAnsi="Courier New" w:cs="Courier New" w:hint="default"/>
        <w:sz w:val="24"/>
        <w:rFonts w:cs="Courier New"/>
      </w:rPr>
    </w:lvl>
    <w:lvl w:ilvl="5">
      <w:start w:val="1"/>
      <w:numFmt w:val="bullet"/>
      <w:lvlText w:val=""/>
      <w:lvlJc w:val="left"/>
      <w:pPr>
        <w:ind w:left="5400" w:hanging="360"/>
      </w:pPr>
      <w:rPr>
        <w:rFonts w:ascii="Wingdings" w:hAnsi="Wingdings" w:cs="Wingdings" w:hint="default"/>
        <w:sz w:val="24"/>
        <w:rFonts w:cs="Wingdings"/>
      </w:rPr>
    </w:lvl>
    <w:lvl w:ilvl="6">
      <w:start w:val="1"/>
      <w:numFmt w:val="bullet"/>
      <w:lvlText w:val=""/>
      <w:lvlJc w:val="left"/>
      <w:pPr>
        <w:ind w:left="6120" w:hanging="360"/>
      </w:pPr>
      <w:rPr>
        <w:rFonts w:ascii="Symbol" w:hAnsi="Symbol" w:cs="Symbol" w:hint="default"/>
        <w:sz w:val="24"/>
        <w:b/>
        <w:rFonts w:cs="Symbol"/>
      </w:rPr>
    </w:lvl>
    <w:lvl w:ilvl="7">
      <w:start w:val="1"/>
      <w:numFmt w:val="bullet"/>
      <w:lvlText w:val="o"/>
      <w:lvlJc w:val="left"/>
      <w:pPr>
        <w:ind w:left="6840" w:hanging="360"/>
      </w:pPr>
      <w:rPr>
        <w:rFonts w:ascii="Courier New" w:hAnsi="Courier New" w:cs="Courier New" w:hint="default"/>
        <w:sz w:val="24"/>
        <w:rFonts w:cs="Courier New"/>
      </w:rPr>
    </w:lvl>
    <w:lvl w:ilvl="8">
      <w:start w:val="1"/>
      <w:numFmt w:val="bullet"/>
      <w:lvlText w:val=""/>
      <w:lvlJc w:val="left"/>
      <w:pPr>
        <w:ind w:left="7560" w:hanging="360"/>
      </w:pPr>
      <w:rPr>
        <w:rFonts w:ascii="Wingdings" w:hAnsi="Wingdings" w:cs="Wingdings" w:hint="default"/>
        <w:sz w:val="24"/>
        <w:rFonts w:cs="Wingdings"/>
      </w:rPr>
    </w:lvl>
  </w:abstractNum>
  <w:abstractNum w:abstractNumId="36">
    <w:lvl w:ilvl="0">
      <w:start w:val="1"/>
      <w:numFmt w:val="bullet"/>
      <w:lvlText w:val=""/>
      <w:lvlJc w:val="left"/>
      <w:pPr>
        <w:ind w:left="644"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3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3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3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4">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6">
    <w:lvl w:ilvl="0">
      <w:start w:val="1"/>
      <w:numFmt w:val="bullet"/>
      <w:lvlText w:val=""/>
      <w:lvlJc w:val="left"/>
      <w:pPr>
        <w:ind w:left="1429" w:hanging="360"/>
      </w:pPr>
      <w:rPr>
        <w:rFonts w:ascii="Wingdings" w:hAnsi="Wingdings" w:cs="Wingdings" w:hint="default"/>
        <w:sz w:val="24"/>
        <w:rFonts w:cs="Wingdings"/>
      </w:rPr>
    </w:lvl>
    <w:lvl w:ilvl="1">
      <w:start w:val="1"/>
      <w:numFmt w:val="bullet"/>
      <w:lvlText w:val="o"/>
      <w:lvlJc w:val="left"/>
      <w:pPr>
        <w:ind w:left="2149" w:hanging="360"/>
      </w:pPr>
      <w:rPr>
        <w:rFonts w:ascii="Courier New" w:hAnsi="Courier New" w:cs="Courier New" w:hint="default"/>
        <w:sz w:val="24"/>
        <w:rFonts w:cs="Courier New"/>
      </w:rPr>
    </w:lvl>
    <w:lvl w:ilvl="2">
      <w:start w:val="1"/>
      <w:numFmt w:val="bullet"/>
      <w:lvlText w:val=""/>
      <w:lvlJc w:val="left"/>
      <w:pPr>
        <w:ind w:left="2869" w:hanging="360"/>
      </w:pPr>
      <w:rPr>
        <w:rFonts w:ascii="Wingdings" w:hAnsi="Wingdings" w:cs="Wingdings" w:hint="default"/>
        <w:sz w:val="24"/>
        <w:rFonts w:cs="Wingdings"/>
      </w:rPr>
    </w:lvl>
    <w:lvl w:ilvl="3">
      <w:start w:val="1"/>
      <w:numFmt w:val="bullet"/>
      <w:lvlText w:val=""/>
      <w:lvlJc w:val="left"/>
      <w:pPr>
        <w:ind w:left="3589" w:hanging="360"/>
      </w:pPr>
      <w:rPr>
        <w:rFonts w:ascii="Symbol" w:hAnsi="Symbol" w:cs="Symbol" w:hint="default"/>
        <w:sz w:val="24"/>
        <w:b/>
        <w:rFonts w:cs="Symbol"/>
      </w:rPr>
    </w:lvl>
    <w:lvl w:ilvl="4">
      <w:start w:val="1"/>
      <w:numFmt w:val="bullet"/>
      <w:lvlText w:val="o"/>
      <w:lvlJc w:val="left"/>
      <w:pPr>
        <w:ind w:left="4309" w:hanging="360"/>
      </w:pPr>
      <w:rPr>
        <w:rFonts w:ascii="Courier New" w:hAnsi="Courier New" w:cs="Courier New" w:hint="default"/>
        <w:sz w:val="24"/>
        <w:rFonts w:cs="Courier New"/>
      </w:rPr>
    </w:lvl>
    <w:lvl w:ilvl="5">
      <w:start w:val="1"/>
      <w:numFmt w:val="bullet"/>
      <w:lvlText w:val=""/>
      <w:lvlJc w:val="left"/>
      <w:pPr>
        <w:ind w:left="5029" w:hanging="360"/>
      </w:pPr>
      <w:rPr>
        <w:rFonts w:ascii="Wingdings" w:hAnsi="Wingdings" w:cs="Wingdings" w:hint="default"/>
        <w:sz w:val="24"/>
        <w:rFonts w:cs="Wingdings"/>
      </w:rPr>
    </w:lvl>
    <w:lvl w:ilvl="6">
      <w:start w:val="1"/>
      <w:numFmt w:val="bullet"/>
      <w:lvlText w:val=""/>
      <w:lvlJc w:val="left"/>
      <w:pPr>
        <w:ind w:left="5749" w:hanging="360"/>
      </w:pPr>
      <w:rPr>
        <w:rFonts w:ascii="Symbol" w:hAnsi="Symbol" w:cs="Symbol" w:hint="default"/>
        <w:sz w:val="24"/>
        <w:b/>
        <w:rFonts w:cs="Symbol"/>
      </w:rPr>
    </w:lvl>
    <w:lvl w:ilvl="7">
      <w:start w:val="1"/>
      <w:numFmt w:val="bullet"/>
      <w:lvlText w:val="o"/>
      <w:lvlJc w:val="left"/>
      <w:pPr>
        <w:ind w:left="6469" w:hanging="360"/>
      </w:pPr>
      <w:rPr>
        <w:rFonts w:ascii="Courier New" w:hAnsi="Courier New" w:cs="Courier New" w:hint="default"/>
        <w:sz w:val="24"/>
        <w:rFonts w:cs="Courier New"/>
      </w:rPr>
    </w:lvl>
    <w:lvl w:ilvl="8">
      <w:start w:val="1"/>
      <w:numFmt w:val="bullet"/>
      <w:lvlText w:val=""/>
      <w:lvlJc w:val="left"/>
      <w:pPr>
        <w:ind w:left="7189" w:hanging="360"/>
      </w:pPr>
      <w:rPr>
        <w:rFonts w:ascii="Wingdings" w:hAnsi="Wingdings" w:cs="Wingdings" w:hint="default"/>
        <w:sz w:val="24"/>
        <w:rFonts w:cs="Wingdings"/>
      </w:rPr>
    </w:lvl>
  </w:abstractNum>
  <w:abstractNum w:abstractNumId="4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8">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4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lowerLetter"/>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2"/>
      <w:numFmt w:val="bullet"/>
      <w:lvlText w:val="-"/>
      <w:lvlJc w:val="left"/>
      <w:pPr>
        <w:tabs>
          <w:tab w:val="num" w:pos="1065"/>
        </w:tabs>
        <w:ind w:left="1065"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pl-PL" w:eastAsia="en-US" w:bidi="ar-SA"/>
      </w:rPr>
    </w:rPrDefault>
    <w:pPrDefault>
      <w:pPr/>
    </w:pPrDefault>
  </w:docDefaults>
  <w:style w:type="paragraph" w:styleId="Normal">
    <w:name w:val="Normal"/>
    <w:qFormat/>
    <w:pPr>
      <w:widowControl/>
      <w:overflowPunct w:val="true"/>
      <w:bidi w:val="0"/>
      <w:spacing w:lineRule="auto" w:line="276" w:before="0" w:after="60"/>
      <w:jc w:val="left"/>
    </w:pPr>
    <w:rPr>
      <w:rFonts w:ascii="Calibri" w:hAnsi="Calibri" w:eastAsia="Calibri" w:cs="Tahoma"/>
      <w:color w:val="00000A"/>
      <w:sz w:val="22"/>
      <w:szCs w:val="22"/>
      <w:lang w:val="pl-PL" w:eastAsia="en-US" w:bidi="ar-SA"/>
    </w:rPr>
  </w:style>
  <w:style w:type="paragraph" w:styleId="Nagwek1">
    <w:name w:val="Heading 1"/>
    <w:basedOn w:val="Normal"/>
    <w:qFormat/>
    <w:pPr>
      <w:keepNext/>
      <w:keepLines/>
      <w:spacing w:before="480" w:after="0"/>
      <w:outlineLvl w:val="0"/>
    </w:pPr>
    <w:rPr>
      <w:rFonts w:ascii="Times New Roman" w:hAnsi="Times New Roman" w:eastAsia="Calibri" w:cs="Tahoma"/>
      <w:b/>
      <w:bCs/>
      <w:color w:val="000000"/>
      <w:sz w:val="40"/>
      <w:szCs w:val="28"/>
    </w:rPr>
  </w:style>
  <w:style w:type="paragraph" w:styleId="Nagwek2">
    <w:name w:val="Heading 2"/>
    <w:basedOn w:val="Normal"/>
    <w:qFormat/>
    <w:pPr>
      <w:keepNext/>
      <w:keepLines/>
      <w:spacing w:before="200" w:after="0"/>
      <w:outlineLvl w:val="1"/>
    </w:pPr>
    <w:rPr>
      <w:rFonts w:ascii="Cambria" w:hAnsi="Cambria" w:eastAsia="Calibri" w:cs="Tahoma"/>
      <w:b/>
      <w:bCs/>
      <w:color w:val="4F81BD"/>
      <w:sz w:val="26"/>
      <w:szCs w:val="26"/>
    </w:rPr>
  </w:style>
  <w:style w:type="paragraph" w:styleId="Nagwek3">
    <w:name w:val="Heading 3"/>
    <w:basedOn w:val="Normal"/>
    <w:qFormat/>
    <w:pPr>
      <w:keepNext/>
      <w:keepLines/>
      <w:spacing w:before="40" w:after="0"/>
      <w:outlineLvl w:val="2"/>
    </w:pPr>
    <w:rPr>
      <w:rFonts w:ascii="Cambria" w:hAnsi="Cambria" w:eastAsia="Calibri" w:cs="Tahoma"/>
      <w:color w:val="243F60"/>
      <w:sz w:val="24"/>
      <w:szCs w:val="24"/>
    </w:rPr>
  </w:style>
  <w:style w:type="paragraph" w:styleId="Nagwek4">
    <w:name w:val="Heading 4"/>
    <w:basedOn w:val="Normal"/>
    <w:qFormat/>
    <w:pPr>
      <w:keepNext/>
      <w:keepLines/>
      <w:spacing w:before="40" w:after="0"/>
      <w:outlineLvl w:val="3"/>
    </w:pPr>
    <w:rPr>
      <w:rFonts w:ascii="Cambria" w:hAnsi="Cambria" w:eastAsia="Calibri" w:cs="Tahoma"/>
      <w:i/>
      <w:iCs/>
      <w:color w:val="365F91"/>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TytuZnak">
    <w:name w:val="Tytuł Znak"/>
    <w:basedOn w:val="DefaultParagraphFont"/>
    <w:qFormat/>
    <w:rPr>
      <w:rFonts w:ascii="Cambria" w:hAnsi="Cambria" w:eastAsia="Calibri" w:cs="Tahoma"/>
      <w:color w:val="17365D"/>
      <w:spacing w:val="5"/>
      <w:sz w:val="52"/>
      <w:szCs w:val="52"/>
      <w:lang w:eastAsia="pl-PL"/>
    </w:rPr>
  </w:style>
  <w:style w:type="character" w:styleId="PodtytuZnak">
    <w:name w:val="Podtytuł Znak"/>
    <w:basedOn w:val="DefaultParagraphFont"/>
    <w:qFormat/>
    <w:rPr>
      <w:rFonts w:ascii="Cambria" w:hAnsi="Cambria" w:eastAsia="Calibri" w:cs="Tahoma"/>
      <w:i/>
      <w:iCs/>
      <w:color w:val="4F81BD"/>
      <w:spacing w:val="15"/>
      <w:sz w:val="24"/>
      <w:szCs w:val="24"/>
      <w:lang w:eastAsia="pl-PL"/>
    </w:rPr>
  </w:style>
  <w:style w:type="character" w:styleId="TekstdymkaZnak">
    <w:name w:val="Tekst dymka Znak"/>
    <w:basedOn w:val="DefaultParagraphFont"/>
    <w:qFormat/>
    <w:rPr>
      <w:rFonts w:ascii="Tahoma" w:hAnsi="Tahoma" w:cs="Tahoma"/>
      <w:sz w:val="16"/>
      <w:szCs w:val="16"/>
    </w:rPr>
  </w:style>
  <w:style w:type="character" w:styleId="Nagwek1Znak">
    <w:name w:val="Nagłówek 1 Znak"/>
    <w:basedOn w:val="DefaultParagraphFont"/>
    <w:qFormat/>
    <w:rPr>
      <w:rFonts w:ascii="Times New Roman" w:hAnsi="Times New Roman" w:eastAsia="Calibri" w:cs="Tahoma"/>
      <w:b/>
      <w:bCs/>
      <w:color w:val="000000"/>
      <w:sz w:val="40"/>
      <w:szCs w:val="28"/>
    </w:rPr>
  </w:style>
  <w:style w:type="character" w:styleId="Czeinternetowe">
    <w:name w:val="Łącze internetowe"/>
    <w:basedOn w:val="DefaultParagraphFont"/>
    <w:rPr>
      <w:color w:val="0000FF"/>
      <w:u w:val="single"/>
    </w:rPr>
  </w:style>
  <w:style w:type="character" w:styleId="Nagwek2Znak">
    <w:name w:val="Nagłówek 2 Znak"/>
    <w:basedOn w:val="DefaultParagraphFont"/>
    <w:qFormat/>
    <w:rPr>
      <w:rFonts w:ascii="Cambria" w:hAnsi="Cambria" w:eastAsia="Calibri" w:cs="Tahoma"/>
      <w:b/>
      <w:bCs/>
      <w:color w:val="4F81BD"/>
      <w:sz w:val="26"/>
      <w:szCs w:val="26"/>
    </w:rPr>
  </w:style>
  <w:style w:type="character" w:styleId="Nagwek3Znak">
    <w:name w:val="Nagłówek 3 Znak"/>
    <w:basedOn w:val="DefaultParagraphFont"/>
    <w:qFormat/>
    <w:rPr>
      <w:rFonts w:ascii="Cambria" w:hAnsi="Cambria" w:eastAsia="Calibri" w:cs="Tahoma"/>
      <w:color w:val="243F60"/>
      <w:sz w:val="24"/>
      <w:szCs w:val="24"/>
    </w:rPr>
  </w:style>
  <w:style w:type="character" w:styleId="Nagwek4Znak">
    <w:name w:val="Nagłówek 4 Znak"/>
    <w:basedOn w:val="DefaultParagraphFont"/>
    <w:qFormat/>
    <w:rPr>
      <w:rFonts w:ascii="Cambria" w:hAnsi="Cambria" w:eastAsia="Calibri" w:cs="Tahoma"/>
      <w:i/>
      <w:iCs/>
      <w:color w:val="365F91"/>
    </w:rPr>
  </w:style>
  <w:style w:type="character" w:styleId="TekstpodstawowyZnak">
    <w:name w:val="Tekst podstawowy Znak"/>
    <w:basedOn w:val="DefaultParagraphFont"/>
    <w:qFormat/>
    <w:rPr/>
  </w:style>
  <w:style w:type="character" w:styleId="ListLabel1">
    <w:name w:val="ListLabel 1"/>
    <w:qFormat/>
    <w:rPr>
      <w:rFonts w:ascii="Times New Roman" w:hAnsi="Times New Roman" w:cs="Courier New"/>
      <w:sz w:val="24"/>
    </w:rPr>
  </w:style>
  <w:style w:type="character" w:styleId="ListLabel2">
    <w:name w:val="ListLabel 2"/>
    <w:qFormat/>
    <w:rPr>
      <w:rFonts w:eastAsia="Calibri" w:cs="Times New Roman"/>
    </w:rPr>
  </w:style>
  <w:style w:type="character" w:styleId="ListLabel3">
    <w:name w:val="ListLabel 3"/>
    <w:qFormat/>
    <w:rPr>
      <w:rFonts w:ascii="Times New Roman" w:hAnsi="Times New Roman"/>
      <w:color w:val="00000A"/>
      <w:sz w:val="24"/>
    </w:rPr>
  </w:style>
  <w:style w:type="character" w:styleId="ListLabel4">
    <w:name w:val="ListLabel 4"/>
    <w:qFormat/>
    <w:rPr>
      <w:rFonts w:ascii="Times New Roman" w:hAnsi="Times New Roman"/>
      <w:b/>
      <w:i w:val="false"/>
      <w:sz w:val="24"/>
    </w:rPr>
  </w:style>
  <w:style w:type="character" w:styleId="ListLabel5">
    <w:name w:val="ListLabel 5"/>
    <w:qFormat/>
    <w:rPr>
      <w:rFonts w:eastAsia="Calibri" w:cs="Tahoma"/>
    </w:rPr>
  </w:style>
  <w:style w:type="character" w:styleId="Czeindeksu">
    <w:name w:val="Łącze indeksu"/>
    <w:qFormat/>
    <w:rPr/>
  </w:style>
  <w:style w:type="character" w:styleId="ListLabel6">
    <w:name w:val="ListLabel 6"/>
    <w:qFormat/>
    <w:rPr>
      <w:rFonts w:ascii="Times New Roman" w:hAnsi="Times New Roman" w:cs="Wingdings"/>
      <w:sz w:val="24"/>
    </w:rPr>
  </w:style>
  <w:style w:type="character" w:styleId="ListLabel7">
    <w:name w:val="ListLabel 7"/>
    <w:qFormat/>
    <w:rPr>
      <w:rFonts w:ascii="Times New Roman" w:hAnsi="Times New Roman" w:cs="Courier New"/>
      <w:sz w:val="24"/>
    </w:rPr>
  </w:style>
  <w:style w:type="character" w:styleId="ListLabel8">
    <w:name w:val="ListLabel 8"/>
    <w:qFormat/>
    <w:rPr>
      <w:rFonts w:ascii="Times New Roman" w:hAnsi="Times New Roman" w:cs="Symbol"/>
      <w:b/>
      <w:sz w:val="24"/>
    </w:rPr>
  </w:style>
  <w:style w:type="character" w:styleId="ListLabel9">
    <w:name w:val="ListLabel 9"/>
    <w:qFormat/>
    <w:rPr>
      <w:rFonts w:ascii="Times New Roman" w:hAnsi="Times New Roman" w:cs="Times New Roman"/>
      <w:b/>
      <w:sz w:val="24"/>
    </w:rPr>
  </w:style>
  <w:style w:type="character" w:styleId="ListLabel10">
    <w:name w:val="ListLabel 10"/>
    <w:qFormat/>
    <w:rPr>
      <w:rFonts w:ascii="Times New Roman" w:hAnsi="Times New Roman" w:cs="Wingdings"/>
      <w:color w:val="00000A"/>
      <w:sz w:val="24"/>
    </w:rPr>
  </w:style>
  <w:style w:type="character" w:styleId="ListLabel11">
    <w:name w:val="ListLabel 11"/>
    <w:qFormat/>
    <w:rPr>
      <w:rFonts w:ascii="Times New Roman" w:hAnsi="Times New Roman"/>
      <w:b/>
      <w:i w:val="false"/>
      <w:sz w:val="24"/>
    </w:rPr>
  </w:style>
  <w:style w:type="character" w:styleId="ListLabel12">
    <w:name w:val="ListLabel 12"/>
    <w:qFormat/>
    <w:rPr>
      <w:rFonts w:cs="Tahoma"/>
    </w:rPr>
  </w:style>
  <w:style w:type="character" w:styleId="ListLabel13">
    <w:name w:val="ListLabel 13"/>
    <w:qFormat/>
    <w:rPr>
      <w:rFonts w:ascii="Times New Roman" w:hAnsi="Times New Roman" w:cs="Wingdings"/>
      <w:sz w:val="24"/>
    </w:rPr>
  </w:style>
  <w:style w:type="character" w:styleId="ListLabel14">
    <w:name w:val="ListLabel 14"/>
    <w:qFormat/>
    <w:rPr>
      <w:rFonts w:ascii="Times New Roman" w:hAnsi="Times New Roman" w:cs="Courier New"/>
      <w:sz w:val="24"/>
    </w:rPr>
  </w:style>
  <w:style w:type="character" w:styleId="ListLabel15">
    <w:name w:val="ListLabel 15"/>
    <w:qFormat/>
    <w:rPr>
      <w:rFonts w:ascii="Times New Roman" w:hAnsi="Times New Roman" w:cs="Symbol"/>
      <w:b/>
      <w:sz w:val="24"/>
    </w:rPr>
  </w:style>
  <w:style w:type="character" w:styleId="ListLabel16">
    <w:name w:val="ListLabel 16"/>
    <w:qFormat/>
    <w:rPr>
      <w:rFonts w:ascii="Times New Roman" w:hAnsi="Times New Roman" w:cs="Times New Roman"/>
      <w:b/>
      <w:sz w:val="24"/>
    </w:rPr>
  </w:style>
  <w:style w:type="character" w:styleId="ListLabel17">
    <w:name w:val="ListLabel 17"/>
    <w:qFormat/>
    <w:rPr>
      <w:rFonts w:ascii="Times New Roman" w:hAnsi="Times New Roman" w:cs="Wingdings"/>
      <w:color w:val="00000A"/>
      <w:sz w:val="24"/>
    </w:rPr>
  </w:style>
  <w:style w:type="character" w:styleId="ListLabel18">
    <w:name w:val="ListLabel 18"/>
    <w:qFormat/>
    <w:rPr>
      <w:rFonts w:ascii="Times New Roman" w:hAnsi="Times New Roman"/>
      <w:b/>
      <w:i w:val="false"/>
      <w:sz w:val="24"/>
    </w:rPr>
  </w:style>
  <w:style w:type="character" w:styleId="ListLabel19">
    <w:name w:val="ListLabel 19"/>
    <w:qFormat/>
    <w:rPr>
      <w:rFonts w:cs="Tahoma"/>
    </w:rPr>
  </w:style>
  <w:style w:type="character" w:styleId="ListLabel20">
    <w:name w:val="ListLabel 20"/>
    <w:qFormat/>
    <w:rPr>
      <w:rFonts w:ascii="Times New Roman" w:hAnsi="Times New Roman" w:cs="Wingdings"/>
      <w:sz w:val="24"/>
    </w:rPr>
  </w:style>
  <w:style w:type="character" w:styleId="ListLabel21">
    <w:name w:val="ListLabel 21"/>
    <w:qFormat/>
    <w:rPr>
      <w:rFonts w:ascii="Times New Roman" w:hAnsi="Times New Roman" w:cs="Courier New"/>
      <w:sz w:val="24"/>
    </w:rPr>
  </w:style>
  <w:style w:type="character" w:styleId="ListLabel22">
    <w:name w:val="ListLabel 22"/>
    <w:qFormat/>
    <w:rPr>
      <w:rFonts w:ascii="Times New Roman" w:hAnsi="Times New Roman" w:cs="Symbol"/>
      <w:b/>
      <w:sz w:val="24"/>
    </w:rPr>
  </w:style>
  <w:style w:type="character" w:styleId="ListLabel23">
    <w:name w:val="ListLabel 23"/>
    <w:qFormat/>
    <w:rPr>
      <w:rFonts w:ascii="Times New Roman" w:hAnsi="Times New Roman" w:cs="Times New Roman"/>
      <w:b/>
      <w:sz w:val="24"/>
    </w:rPr>
  </w:style>
  <w:style w:type="character" w:styleId="ListLabel24">
    <w:name w:val="ListLabel 24"/>
    <w:qFormat/>
    <w:rPr>
      <w:rFonts w:ascii="Times New Roman" w:hAnsi="Times New Roman" w:cs="Wingdings"/>
      <w:color w:val="00000A"/>
      <w:sz w:val="24"/>
    </w:rPr>
  </w:style>
  <w:style w:type="character" w:styleId="ListLabel25">
    <w:name w:val="ListLabel 25"/>
    <w:qFormat/>
    <w:rPr>
      <w:rFonts w:ascii="Times New Roman" w:hAnsi="Times New Roman"/>
      <w:b/>
      <w:i w:val="false"/>
      <w:sz w:val="24"/>
    </w:rPr>
  </w:style>
  <w:style w:type="character" w:styleId="ListLabel26">
    <w:name w:val="ListLabel 26"/>
    <w:qFormat/>
    <w:rPr>
      <w:rFonts w:cs="Tahoma"/>
    </w:rPr>
  </w:style>
  <w:style w:type="character" w:styleId="ListLabel27">
    <w:name w:val="ListLabel 27"/>
    <w:qFormat/>
    <w:rPr>
      <w:rFonts w:ascii="Times New Roman" w:hAnsi="Times New Roman" w:cs="Wingdings"/>
      <w:sz w:val="24"/>
    </w:rPr>
  </w:style>
  <w:style w:type="character" w:styleId="ListLabel28">
    <w:name w:val="ListLabel 28"/>
    <w:qFormat/>
    <w:rPr>
      <w:rFonts w:cs="Courier New"/>
      <w:sz w:val="24"/>
    </w:rPr>
  </w:style>
  <w:style w:type="character" w:styleId="ListLabel29">
    <w:name w:val="ListLabel 29"/>
    <w:qFormat/>
    <w:rPr>
      <w:rFonts w:ascii="Times New Roman" w:hAnsi="Times New Roman" w:cs="Symbol"/>
      <w:b/>
      <w:sz w:val="24"/>
    </w:rPr>
  </w:style>
  <w:style w:type="character" w:styleId="ListLabel30">
    <w:name w:val="ListLabel 30"/>
    <w:qFormat/>
    <w:rPr>
      <w:rFonts w:ascii="Times New Roman" w:hAnsi="Times New Roman" w:cs="Times New Roman"/>
      <w:b/>
      <w:sz w:val="24"/>
    </w:rPr>
  </w:style>
  <w:style w:type="character" w:styleId="ListLabel31">
    <w:name w:val="ListLabel 31"/>
    <w:qFormat/>
    <w:rPr>
      <w:rFonts w:ascii="Times New Roman" w:hAnsi="Times New Roman" w:cs="Wingdings"/>
      <w:color w:val="00000A"/>
      <w:sz w:val="24"/>
    </w:rPr>
  </w:style>
  <w:style w:type="character" w:styleId="ListLabel32">
    <w:name w:val="ListLabel 32"/>
    <w:qFormat/>
    <w:rPr>
      <w:rFonts w:ascii="Times New Roman" w:hAnsi="Times New Roman" w:cs="Wingdings"/>
      <w:sz w:val="24"/>
    </w:rPr>
  </w:style>
  <w:style w:type="character" w:styleId="ListLabel33">
    <w:name w:val="ListLabel 33"/>
    <w:qFormat/>
    <w:rPr>
      <w:rFonts w:cs="Courier New"/>
      <w:sz w:val="24"/>
    </w:rPr>
  </w:style>
  <w:style w:type="character" w:styleId="ListLabel34">
    <w:name w:val="ListLabel 34"/>
    <w:qFormat/>
    <w:rPr>
      <w:rFonts w:ascii="Times New Roman" w:hAnsi="Times New Roman" w:cs="Symbol"/>
      <w:b/>
      <w:sz w:val="24"/>
    </w:rPr>
  </w:style>
  <w:style w:type="character" w:styleId="ListLabel35">
    <w:name w:val="ListLabel 35"/>
    <w:qFormat/>
    <w:rPr>
      <w:rFonts w:ascii="Times New Roman" w:hAnsi="Times New Roman" w:cs="Times New Roman"/>
      <w:b/>
      <w:sz w:val="24"/>
    </w:rPr>
  </w:style>
  <w:style w:type="character" w:styleId="ListLabel36">
    <w:name w:val="ListLabel 36"/>
    <w:qFormat/>
    <w:rPr>
      <w:rFonts w:ascii="Times New Roman" w:hAnsi="Times New Roman" w:cs="Wingdings"/>
      <w:color w:val="00000A"/>
      <w:sz w:val="24"/>
    </w:rPr>
  </w:style>
  <w:style w:type="character" w:styleId="ListLabel37">
    <w:name w:val="ListLabel 37"/>
    <w:qFormat/>
    <w:rPr>
      <w:rFonts w:cs="Wingdings"/>
      <w:b w:val="false"/>
    </w:rPr>
  </w:style>
  <w:style w:type="character" w:styleId="ListLabel38">
    <w:name w:val="ListLabel 38"/>
    <w:qFormat/>
    <w:rPr>
      <w:rFonts w:ascii="Times New Roman" w:hAnsi="Times New Roman" w:cs="Wingdings"/>
      <w:sz w:val="24"/>
    </w:rPr>
  </w:style>
  <w:style w:type="character" w:styleId="ListLabel39">
    <w:name w:val="ListLabel 39"/>
    <w:qFormat/>
    <w:rPr>
      <w:rFonts w:cs="Courier New"/>
      <w:sz w:val="24"/>
    </w:rPr>
  </w:style>
  <w:style w:type="character" w:styleId="ListLabel40">
    <w:name w:val="ListLabel 40"/>
    <w:qFormat/>
    <w:rPr>
      <w:rFonts w:ascii="Times New Roman" w:hAnsi="Times New Roman" w:cs="Symbol"/>
      <w:b/>
      <w:sz w:val="24"/>
    </w:rPr>
  </w:style>
  <w:style w:type="character" w:styleId="ListLabel41">
    <w:name w:val="ListLabel 41"/>
    <w:qFormat/>
    <w:rPr>
      <w:rFonts w:ascii="Times New Roman" w:hAnsi="Times New Roman" w:cs="Times New Roman"/>
      <w:b/>
      <w:sz w:val="24"/>
    </w:rPr>
  </w:style>
  <w:style w:type="character" w:styleId="ListLabel42">
    <w:name w:val="ListLabel 42"/>
    <w:qFormat/>
    <w:rPr>
      <w:rFonts w:ascii="Times New Roman" w:hAnsi="Times New Roman" w:cs="Wingdings"/>
      <w:color w:val="00000A"/>
      <w:sz w:val="24"/>
    </w:rPr>
  </w:style>
  <w:style w:type="character" w:styleId="ListLabel43">
    <w:name w:val="ListLabel 43"/>
    <w:qFormat/>
    <w:rPr>
      <w:rFonts w:ascii="Times New Roman" w:hAnsi="Times New Roman" w:cs="Wingdings"/>
      <w:b w:val="false"/>
      <w:sz w:val="24"/>
    </w:rPr>
  </w:style>
  <w:style w:type="character" w:styleId="ListLabel44">
    <w:name w:val="ListLabel 44"/>
    <w:qFormat/>
    <w:rPr>
      <w:rFonts w:ascii="Times New Roman" w:hAnsi="Times New Roman" w:cs="Wingdings"/>
      <w:sz w:val="24"/>
    </w:rPr>
  </w:style>
  <w:style w:type="character" w:styleId="ListLabel45">
    <w:name w:val="ListLabel 45"/>
    <w:qFormat/>
    <w:rPr>
      <w:rFonts w:cs="Courier New"/>
      <w:sz w:val="24"/>
    </w:rPr>
  </w:style>
  <w:style w:type="character" w:styleId="ListLabel46">
    <w:name w:val="ListLabel 46"/>
    <w:qFormat/>
    <w:rPr>
      <w:rFonts w:ascii="Times New Roman" w:hAnsi="Times New Roman" w:cs="Symbol"/>
      <w:b/>
      <w:sz w:val="24"/>
    </w:rPr>
  </w:style>
  <w:style w:type="character" w:styleId="ListLabel47">
    <w:name w:val="ListLabel 47"/>
    <w:qFormat/>
    <w:rPr>
      <w:rFonts w:ascii="Times New Roman" w:hAnsi="Times New Roman" w:cs="Times New Roman"/>
      <w:b/>
      <w:sz w:val="24"/>
    </w:rPr>
  </w:style>
  <w:style w:type="character" w:styleId="ListLabel48">
    <w:name w:val="ListLabel 48"/>
    <w:qFormat/>
    <w:rPr>
      <w:rFonts w:ascii="Times New Roman" w:hAnsi="Times New Roman" w:cs="Wingdings"/>
      <w:color w:val="00000A"/>
      <w:sz w:val="24"/>
    </w:rPr>
  </w:style>
  <w:style w:type="character" w:styleId="ListLabel49">
    <w:name w:val="ListLabel 49"/>
    <w:qFormat/>
    <w:rPr>
      <w:rFonts w:ascii="Times New Roman" w:hAnsi="Times New Roman" w:cs="Symbol"/>
      <w:b w:val="false"/>
      <w:sz w:val="24"/>
    </w:rPr>
  </w:style>
  <w:style w:type="character" w:styleId="ListLabel50">
    <w:name w:val="ListLabel 50"/>
    <w:qFormat/>
    <w:rPr>
      <w:rFonts w:ascii="Times New Roman" w:hAnsi="Times New Roman" w:cs="Wingdings"/>
      <w:sz w:val="24"/>
    </w:rPr>
  </w:style>
  <w:style w:type="character" w:styleId="ListLabel51">
    <w:name w:val="ListLabel 51"/>
    <w:qFormat/>
    <w:rPr>
      <w:rFonts w:cs="Courier New"/>
      <w:sz w:val="24"/>
    </w:rPr>
  </w:style>
  <w:style w:type="character" w:styleId="ListLabel52">
    <w:name w:val="ListLabel 52"/>
    <w:qFormat/>
    <w:rPr>
      <w:rFonts w:ascii="Times New Roman" w:hAnsi="Times New Roman" w:cs="Symbol"/>
      <w:b/>
      <w:sz w:val="24"/>
    </w:rPr>
  </w:style>
  <w:style w:type="character" w:styleId="ListLabel53">
    <w:name w:val="ListLabel 53"/>
    <w:qFormat/>
    <w:rPr>
      <w:rFonts w:cs="Times New Roman"/>
      <w:b/>
      <w:sz w:val="24"/>
    </w:rPr>
  </w:style>
  <w:style w:type="character" w:styleId="ListLabel54">
    <w:name w:val="ListLabel 54"/>
    <w:qFormat/>
    <w:rPr>
      <w:rFonts w:ascii="Times New Roman" w:hAnsi="Times New Roman" w:cs="Wingdings"/>
      <w:color w:val="00000A"/>
      <w:sz w:val="24"/>
    </w:rPr>
  </w:style>
  <w:style w:type="character" w:styleId="ListLabel55">
    <w:name w:val="ListLabel 55"/>
    <w:qFormat/>
    <w:rPr>
      <w:rFonts w:ascii="Times New Roman" w:hAnsi="Times New Roman" w:cs="Symbol"/>
      <w:b w:val="false"/>
      <w:sz w:val="24"/>
    </w:rPr>
  </w:style>
  <w:style w:type="character" w:styleId="ListLabel56">
    <w:name w:val="ListLabel 56"/>
    <w:qFormat/>
    <w:rPr>
      <w:rFonts w:ascii="Times New Roman" w:hAnsi="Times New Roman" w:cs="Wingdings"/>
      <w:sz w:val="24"/>
    </w:rPr>
  </w:style>
  <w:style w:type="character" w:styleId="ListLabel57">
    <w:name w:val="ListLabel 57"/>
    <w:qFormat/>
    <w:rPr>
      <w:rFonts w:cs="Courier New"/>
      <w:sz w:val="24"/>
    </w:rPr>
  </w:style>
  <w:style w:type="character" w:styleId="ListLabel58">
    <w:name w:val="ListLabel 58"/>
    <w:qFormat/>
    <w:rPr>
      <w:rFonts w:cs="Wingdings"/>
      <w:sz w:val="24"/>
    </w:rPr>
  </w:style>
  <w:style w:type="character" w:styleId="ListLabel59">
    <w:name w:val="ListLabel 59"/>
    <w:qFormat/>
    <w:rPr>
      <w:rFonts w:cs="Symbol"/>
      <w:b/>
      <w:sz w:val="24"/>
    </w:rPr>
  </w:style>
  <w:style w:type="character" w:styleId="ListLabel60">
    <w:name w:val="ListLabel 60"/>
    <w:qFormat/>
    <w:rPr>
      <w:rFonts w:cs="Courier New"/>
      <w:sz w:val="24"/>
    </w:rPr>
  </w:style>
  <w:style w:type="character" w:styleId="ListLabel61">
    <w:name w:val="ListLabel 61"/>
    <w:qFormat/>
    <w:rPr>
      <w:rFonts w:cs="Wingdings"/>
      <w:sz w:val="24"/>
    </w:rPr>
  </w:style>
  <w:style w:type="character" w:styleId="ListLabel62">
    <w:name w:val="ListLabel 62"/>
    <w:qFormat/>
    <w:rPr>
      <w:rFonts w:cs="Symbol"/>
      <w:b/>
      <w:sz w:val="24"/>
    </w:rPr>
  </w:style>
  <w:style w:type="character" w:styleId="ListLabel63">
    <w:name w:val="ListLabel 63"/>
    <w:qFormat/>
    <w:rPr>
      <w:rFonts w:cs="Courier New"/>
      <w:sz w:val="24"/>
    </w:rPr>
  </w:style>
  <w:style w:type="character" w:styleId="ListLabel64">
    <w:name w:val="ListLabel 64"/>
    <w:qFormat/>
    <w:rPr>
      <w:rFonts w:cs="Wingdings"/>
      <w:sz w:val="24"/>
    </w:rPr>
  </w:style>
  <w:style w:type="character" w:styleId="ListLabel65">
    <w:name w:val="ListLabel 65"/>
    <w:qFormat/>
    <w:rPr>
      <w:rFonts w:ascii="Times New Roman" w:hAnsi="Times New Roman" w:cs="Wingdings"/>
      <w:sz w:val="24"/>
    </w:rPr>
  </w:style>
  <w:style w:type="character" w:styleId="ListLabel66">
    <w:name w:val="ListLabel 66"/>
    <w:qFormat/>
    <w:rPr>
      <w:rFonts w:cs="Courier New"/>
      <w:sz w:val="24"/>
    </w:rPr>
  </w:style>
  <w:style w:type="character" w:styleId="ListLabel67">
    <w:name w:val="ListLabel 67"/>
    <w:qFormat/>
    <w:rPr>
      <w:rFonts w:cs="Wingdings"/>
      <w:sz w:val="24"/>
    </w:rPr>
  </w:style>
  <w:style w:type="character" w:styleId="ListLabel68">
    <w:name w:val="ListLabel 68"/>
    <w:qFormat/>
    <w:rPr>
      <w:rFonts w:cs="Symbol"/>
      <w:b/>
      <w:sz w:val="24"/>
    </w:rPr>
  </w:style>
  <w:style w:type="character" w:styleId="ListLabel69">
    <w:name w:val="ListLabel 69"/>
    <w:qFormat/>
    <w:rPr>
      <w:rFonts w:cs="Courier New"/>
      <w:sz w:val="24"/>
    </w:rPr>
  </w:style>
  <w:style w:type="character" w:styleId="ListLabel70">
    <w:name w:val="ListLabel 70"/>
    <w:qFormat/>
    <w:rPr>
      <w:rFonts w:cs="Wingdings"/>
      <w:sz w:val="24"/>
    </w:rPr>
  </w:style>
  <w:style w:type="character" w:styleId="ListLabel71">
    <w:name w:val="ListLabel 71"/>
    <w:qFormat/>
    <w:rPr>
      <w:rFonts w:cs="Symbol"/>
      <w:b/>
      <w:sz w:val="24"/>
    </w:rPr>
  </w:style>
  <w:style w:type="character" w:styleId="ListLabel72">
    <w:name w:val="ListLabel 72"/>
    <w:qFormat/>
    <w:rPr>
      <w:rFonts w:cs="Courier New"/>
      <w:sz w:val="24"/>
    </w:rPr>
  </w:style>
  <w:style w:type="character" w:styleId="ListLabel73">
    <w:name w:val="ListLabel 73"/>
    <w:qFormat/>
    <w:rPr>
      <w:rFonts w:cs="Wingdings"/>
      <w:sz w:val="24"/>
    </w:rPr>
  </w:style>
  <w:style w:type="character" w:styleId="ListLabel74">
    <w:name w:val="ListLabel 74"/>
    <w:qFormat/>
    <w:rPr>
      <w:rFonts w:ascii="Times New Roman" w:hAnsi="Times New Roman" w:cs="Wingdings"/>
      <w:sz w:val="24"/>
    </w:rPr>
  </w:style>
  <w:style w:type="character" w:styleId="ListLabel75">
    <w:name w:val="ListLabel 75"/>
    <w:qFormat/>
    <w:rPr>
      <w:rFonts w:cs="Courier New"/>
      <w:sz w:val="24"/>
    </w:rPr>
  </w:style>
  <w:style w:type="character" w:styleId="ListLabel76">
    <w:name w:val="ListLabel 76"/>
    <w:qFormat/>
    <w:rPr>
      <w:rFonts w:cs="Wingdings"/>
      <w:sz w:val="24"/>
    </w:rPr>
  </w:style>
  <w:style w:type="character" w:styleId="ListLabel77">
    <w:name w:val="ListLabel 77"/>
    <w:qFormat/>
    <w:rPr>
      <w:rFonts w:cs="Symbol"/>
      <w:b/>
      <w:sz w:val="24"/>
    </w:rPr>
  </w:style>
  <w:style w:type="character" w:styleId="ListLabel78">
    <w:name w:val="ListLabel 78"/>
    <w:qFormat/>
    <w:rPr>
      <w:rFonts w:cs="Courier New"/>
      <w:sz w:val="24"/>
    </w:rPr>
  </w:style>
  <w:style w:type="character" w:styleId="ListLabel79">
    <w:name w:val="ListLabel 79"/>
    <w:qFormat/>
    <w:rPr>
      <w:rFonts w:cs="Wingdings"/>
      <w:sz w:val="24"/>
    </w:rPr>
  </w:style>
  <w:style w:type="character" w:styleId="ListLabel80">
    <w:name w:val="ListLabel 80"/>
    <w:qFormat/>
    <w:rPr>
      <w:rFonts w:cs="Symbol"/>
      <w:b/>
      <w:sz w:val="24"/>
    </w:rPr>
  </w:style>
  <w:style w:type="character" w:styleId="ListLabel81">
    <w:name w:val="ListLabel 81"/>
    <w:qFormat/>
    <w:rPr>
      <w:rFonts w:cs="Courier New"/>
      <w:sz w:val="24"/>
    </w:rPr>
  </w:style>
  <w:style w:type="character" w:styleId="ListLabel82">
    <w:name w:val="ListLabel 82"/>
    <w:qFormat/>
    <w:rPr>
      <w:rFonts w:cs="Wingdings"/>
      <w:sz w:val="24"/>
    </w:rPr>
  </w:style>
  <w:style w:type="character" w:styleId="ListLabel83">
    <w:name w:val="ListLabel 83"/>
    <w:qFormat/>
    <w:rPr>
      <w:rFonts w:ascii="Times New Roman" w:hAnsi="Times New Roman" w:cs="Wingdings"/>
      <w:sz w:val="24"/>
    </w:rPr>
  </w:style>
  <w:style w:type="character" w:styleId="ListLabel84">
    <w:name w:val="ListLabel 84"/>
    <w:qFormat/>
    <w:rPr>
      <w:rFonts w:cs="Courier New"/>
      <w:sz w:val="24"/>
    </w:rPr>
  </w:style>
  <w:style w:type="character" w:styleId="ListLabel85">
    <w:name w:val="ListLabel 85"/>
    <w:qFormat/>
    <w:rPr>
      <w:rFonts w:cs="Wingdings"/>
      <w:sz w:val="24"/>
    </w:rPr>
  </w:style>
  <w:style w:type="character" w:styleId="ListLabel86">
    <w:name w:val="ListLabel 86"/>
    <w:qFormat/>
    <w:rPr>
      <w:rFonts w:cs="Symbol"/>
      <w:b/>
      <w:sz w:val="24"/>
    </w:rPr>
  </w:style>
  <w:style w:type="character" w:styleId="ListLabel87">
    <w:name w:val="ListLabel 87"/>
    <w:qFormat/>
    <w:rPr>
      <w:rFonts w:cs="Courier New"/>
      <w:sz w:val="24"/>
    </w:rPr>
  </w:style>
  <w:style w:type="character" w:styleId="ListLabel88">
    <w:name w:val="ListLabel 88"/>
    <w:qFormat/>
    <w:rPr>
      <w:rFonts w:cs="Wingdings"/>
      <w:sz w:val="24"/>
    </w:rPr>
  </w:style>
  <w:style w:type="character" w:styleId="ListLabel89">
    <w:name w:val="ListLabel 89"/>
    <w:qFormat/>
    <w:rPr>
      <w:rFonts w:cs="Symbol"/>
      <w:b/>
      <w:sz w:val="24"/>
    </w:rPr>
  </w:style>
  <w:style w:type="character" w:styleId="ListLabel90">
    <w:name w:val="ListLabel 90"/>
    <w:qFormat/>
    <w:rPr>
      <w:rFonts w:cs="Courier New"/>
      <w:sz w:val="24"/>
    </w:rPr>
  </w:style>
  <w:style w:type="character" w:styleId="ListLabel91">
    <w:name w:val="ListLabel 91"/>
    <w:qFormat/>
    <w:rPr>
      <w:rFonts w:cs="Wingdings"/>
      <w:sz w:val="24"/>
    </w:rPr>
  </w:style>
  <w:style w:type="character" w:styleId="ListLabel92">
    <w:name w:val="ListLabel 92"/>
    <w:qFormat/>
    <w:rPr>
      <w:rFonts w:ascii="Times New Roman" w:hAnsi="Times New Roman" w:cs="Wingdings"/>
      <w:sz w:val="24"/>
    </w:rPr>
  </w:style>
  <w:style w:type="character" w:styleId="ListLabel93">
    <w:name w:val="ListLabel 93"/>
    <w:qFormat/>
    <w:rPr>
      <w:rFonts w:cs="Courier New"/>
      <w:sz w:val="24"/>
    </w:rPr>
  </w:style>
  <w:style w:type="character" w:styleId="ListLabel94">
    <w:name w:val="ListLabel 94"/>
    <w:qFormat/>
    <w:rPr>
      <w:rFonts w:cs="Wingdings"/>
      <w:sz w:val="24"/>
    </w:rPr>
  </w:style>
  <w:style w:type="character" w:styleId="ListLabel95">
    <w:name w:val="ListLabel 95"/>
    <w:qFormat/>
    <w:rPr>
      <w:rFonts w:cs="Symbol"/>
      <w:b/>
      <w:sz w:val="24"/>
    </w:rPr>
  </w:style>
  <w:style w:type="character" w:styleId="ListLabel96">
    <w:name w:val="ListLabel 96"/>
    <w:qFormat/>
    <w:rPr>
      <w:rFonts w:cs="Courier New"/>
      <w:sz w:val="24"/>
    </w:rPr>
  </w:style>
  <w:style w:type="character" w:styleId="ListLabel97">
    <w:name w:val="ListLabel 97"/>
    <w:qFormat/>
    <w:rPr>
      <w:rFonts w:cs="Wingdings"/>
      <w:sz w:val="24"/>
    </w:rPr>
  </w:style>
  <w:style w:type="character" w:styleId="ListLabel98">
    <w:name w:val="ListLabel 98"/>
    <w:qFormat/>
    <w:rPr>
      <w:rFonts w:cs="Symbol"/>
      <w:b/>
      <w:sz w:val="24"/>
    </w:rPr>
  </w:style>
  <w:style w:type="character" w:styleId="ListLabel99">
    <w:name w:val="ListLabel 99"/>
    <w:qFormat/>
    <w:rPr>
      <w:rFonts w:cs="Courier New"/>
      <w:sz w:val="24"/>
    </w:rPr>
  </w:style>
  <w:style w:type="character" w:styleId="ListLabel100">
    <w:name w:val="ListLabel 100"/>
    <w:qFormat/>
    <w:rPr>
      <w:rFonts w:cs="Wingdings"/>
      <w:sz w:val="24"/>
    </w:rPr>
  </w:style>
  <w:style w:type="character" w:styleId="ListLabel101">
    <w:name w:val="ListLabel 101"/>
    <w:qFormat/>
    <w:rPr>
      <w:rFonts w:ascii="Times New Roman" w:hAnsi="Times New Roman" w:cs="Wingdings"/>
      <w:sz w:val="24"/>
    </w:rPr>
  </w:style>
  <w:style w:type="character" w:styleId="ListLabel102">
    <w:name w:val="ListLabel 102"/>
    <w:qFormat/>
    <w:rPr>
      <w:rFonts w:cs="Courier New"/>
      <w:sz w:val="24"/>
    </w:rPr>
  </w:style>
  <w:style w:type="character" w:styleId="ListLabel103">
    <w:name w:val="ListLabel 103"/>
    <w:qFormat/>
    <w:rPr>
      <w:rFonts w:cs="Wingdings"/>
      <w:sz w:val="24"/>
    </w:rPr>
  </w:style>
  <w:style w:type="character" w:styleId="ListLabel104">
    <w:name w:val="ListLabel 104"/>
    <w:qFormat/>
    <w:rPr>
      <w:rFonts w:cs="Symbol"/>
      <w:b/>
      <w:sz w:val="24"/>
    </w:rPr>
  </w:style>
  <w:style w:type="character" w:styleId="ListLabel105">
    <w:name w:val="ListLabel 105"/>
    <w:qFormat/>
    <w:rPr>
      <w:rFonts w:cs="Courier New"/>
      <w:sz w:val="24"/>
    </w:rPr>
  </w:style>
  <w:style w:type="character" w:styleId="ListLabel106">
    <w:name w:val="ListLabel 106"/>
    <w:qFormat/>
    <w:rPr>
      <w:rFonts w:cs="Wingdings"/>
      <w:sz w:val="24"/>
    </w:rPr>
  </w:style>
  <w:style w:type="character" w:styleId="ListLabel107">
    <w:name w:val="ListLabel 107"/>
    <w:qFormat/>
    <w:rPr>
      <w:rFonts w:cs="Symbol"/>
      <w:b/>
      <w:sz w:val="24"/>
    </w:rPr>
  </w:style>
  <w:style w:type="character" w:styleId="ListLabel108">
    <w:name w:val="ListLabel 108"/>
    <w:qFormat/>
    <w:rPr>
      <w:rFonts w:cs="Courier New"/>
      <w:sz w:val="24"/>
    </w:rPr>
  </w:style>
  <w:style w:type="character" w:styleId="ListLabel109">
    <w:name w:val="ListLabel 109"/>
    <w:qFormat/>
    <w:rPr>
      <w:rFonts w:cs="Wingdings"/>
      <w:sz w:val="24"/>
    </w:rPr>
  </w:style>
  <w:style w:type="character" w:styleId="ListLabel110">
    <w:name w:val="ListLabel 110"/>
    <w:qFormat/>
    <w:rPr>
      <w:rFonts w:ascii="Times New Roman" w:hAnsi="Times New Roman" w:cs="Wingdings"/>
      <w:sz w:val="24"/>
    </w:rPr>
  </w:style>
  <w:style w:type="character" w:styleId="ListLabel111">
    <w:name w:val="ListLabel 111"/>
    <w:qFormat/>
    <w:rPr>
      <w:rFonts w:cs="Courier New"/>
      <w:sz w:val="24"/>
    </w:rPr>
  </w:style>
  <w:style w:type="character" w:styleId="ListLabel112">
    <w:name w:val="ListLabel 112"/>
    <w:qFormat/>
    <w:rPr>
      <w:rFonts w:cs="Wingdings"/>
      <w:sz w:val="24"/>
    </w:rPr>
  </w:style>
  <w:style w:type="character" w:styleId="ListLabel113">
    <w:name w:val="ListLabel 113"/>
    <w:qFormat/>
    <w:rPr>
      <w:rFonts w:cs="Symbol"/>
      <w:b/>
      <w:sz w:val="24"/>
    </w:rPr>
  </w:style>
  <w:style w:type="character" w:styleId="ListLabel114">
    <w:name w:val="ListLabel 114"/>
    <w:qFormat/>
    <w:rPr>
      <w:rFonts w:cs="Courier New"/>
      <w:sz w:val="24"/>
    </w:rPr>
  </w:style>
  <w:style w:type="character" w:styleId="ListLabel115">
    <w:name w:val="ListLabel 115"/>
    <w:qFormat/>
    <w:rPr>
      <w:rFonts w:cs="Wingdings"/>
      <w:sz w:val="24"/>
    </w:rPr>
  </w:style>
  <w:style w:type="character" w:styleId="ListLabel116">
    <w:name w:val="ListLabel 116"/>
    <w:qFormat/>
    <w:rPr>
      <w:rFonts w:cs="Symbol"/>
      <w:b/>
      <w:sz w:val="24"/>
    </w:rPr>
  </w:style>
  <w:style w:type="character" w:styleId="ListLabel117">
    <w:name w:val="ListLabel 117"/>
    <w:qFormat/>
    <w:rPr>
      <w:rFonts w:cs="Courier New"/>
      <w:sz w:val="24"/>
    </w:rPr>
  </w:style>
  <w:style w:type="character" w:styleId="ListLabel118">
    <w:name w:val="ListLabel 118"/>
    <w:qFormat/>
    <w:rPr>
      <w:rFonts w:cs="Wingdings"/>
      <w:sz w:val="24"/>
    </w:rPr>
  </w:style>
  <w:style w:type="character" w:styleId="ListLabel119">
    <w:name w:val="ListLabel 119"/>
    <w:qFormat/>
    <w:rPr>
      <w:rFonts w:ascii="Times New Roman" w:hAnsi="Times New Roman" w:cs="Wingdings"/>
      <w:sz w:val="24"/>
    </w:rPr>
  </w:style>
  <w:style w:type="character" w:styleId="ListLabel120">
    <w:name w:val="ListLabel 120"/>
    <w:qFormat/>
    <w:rPr>
      <w:rFonts w:cs="Courier New"/>
      <w:sz w:val="24"/>
    </w:rPr>
  </w:style>
  <w:style w:type="character" w:styleId="ListLabel121">
    <w:name w:val="ListLabel 121"/>
    <w:qFormat/>
    <w:rPr>
      <w:rFonts w:cs="Wingdings"/>
      <w:sz w:val="24"/>
    </w:rPr>
  </w:style>
  <w:style w:type="character" w:styleId="ListLabel122">
    <w:name w:val="ListLabel 122"/>
    <w:qFormat/>
    <w:rPr>
      <w:rFonts w:cs="Symbol"/>
      <w:b/>
      <w:sz w:val="24"/>
    </w:rPr>
  </w:style>
  <w:style w:type="character" w:styleId="ListLabel123">
    <w:name w:val="ListLabel 123"/>
    <w:qFormat/>
    <w:rPr>
      <w:rFonts w:cs="Courier New"/>
      <w:sz w:val="24"/>
    </w:rPr>
  </w:style>
  <w:style w:type="character" w:styleId="ListLabel124">
    <w:name w:val="ListLabel 124"/>
    <w:qFormat/>
    <w:rPr>
      <w:rFonts w:cs="Wingdings"/>
      <w:sz w:val="24"/>
    </w:rPr>
  </w:style>
  <w:style w:type="character" w:styleId="ListLabel125">
    <w:name w:val="ListLabel 125"/>
    <w:qFormat/>
    <w:rPr>
      <w:rFonts w:cs="Symbol"/>
      <w:b/>
      <w:sz w:val="24"/>
    </w:rPr>
  </w:style>
  <w:style w:type="character" w:styleId="ListLabel126">
    <w:name w:val="ListLabel 126"/>
    <w:qFormat/>
    <w:rPr>
      <w:rFonts w:cs="Courier New"/>
      <w:sz w:val="24"/>
    </w:rPr>
  </w:style>
  <w:style w:type="character" w:styleId="ListLabel127">
    <w:name w:val="ListLabel 127"/>
    <w:qFormat/>
    <w:rPr>
      <w:rFonts w:cs="Wingdings"/>
      <w:sz w:val="24"/>
    </w:rPr>
  </w:style>
  <w:style w:type="character" w:styleId="ListLabel128">
    <w:name w:val="ListLabel 128"/>
    <w:qFormat/>
    <w:rPr>
      <w:rFonts w:ascii="Times New Roman" w:hAnsi="Times New Roman" w:cs="Wingdings"/>
      <w:sz w:val="24"/>
    </w:rPr>
  </w:style>
  <w:style w:type="character" w:styleId="ListLabel129">
    <w:name w:val="ListLabel 129"/>
    <w:qFormat/>
    <w:rPr>
      <w:rFonts w:cs="Courier New"/>
      <w:sz w:val="24"/>
    </w:rPr>
  </w:style>
  <w:style w:type="character" w:styleId="ListLabel130">
    <w:name w:val="ListLabel 130"/>
    <w:qFormat/>
    <w:rPr>
      <w:rFonts w:cs="Wingdings"/>
      <w:sz w:val="24"/>
    </w:rPr>
  </w:style>
  <w:style w:type="character" w:styleId="ListLabel131">
    <w:name w:val="ListLabel 131"/>
    <w:qFormat/>
    <w:rPr>
      <w:rFonts w:cs="Symbol"/>
      <w:b/>
      <w:sz w:val="24"/>
    </w:rPr>
  </w:style>
  <w:style w:type="character" w:styleId="ListLabel132">
    <w:name w:val="ListLabel 132"/>
    <w:qFormat/>
    <w:rPr>
      <w:rFonts w:cs="Courier New"/>
      <w:sz w:val="24"/>
    </w:rPr>
  </w:style>
  <w:style w:type="character" w:styleId="ListLabel133">
    <w:name w:val="ListLabel 133"/>
    <w:qFormat/>
    <w:rPr>
      <w:rFonts w:cs="Wingdings"/>
      <w:sz w:val="24"/>
    </w:rPr>
  </w:style>
  <w:style w:type="character" w:styleId="ListLabel134">
    <w:name w:val="ListLabel 134"/>
    <w:qFormat/>
    <w:rPr>
      <w:rFonts w:cs="Symbol"/>
      <w:b/>
      <w:sz w:val="24"/>
    </w:rPr>
  </w:style>
  <w:style w:type="character" w:styleId="ListLabel135">
    <w:name w:val="ListLabel 135"/>
    <w:qFormat/>
    <w:rPr>
      <w:rFonts w:cs="Courier New"/>
      <w:sz w:val="24"/>
    </w:rPr>
  </w:style>
  <w:style w:type="character" w:styleId="ListLabel136">
    <w:name w:val="ListLabel 136"/>
    <w:qFormat/>
    <w:rPr>
      <w:rFonts w:cs="Wingdings"/>
      <w:sz w:val="24"/>
    </w:rPr>
  </w:style>
  <w:style w:type="character" w:styleId="ListLabel137">
    <w:name w:val="ListLabel 137"/>
    <w:qFormat/>
    <w:rPr>
      <w:rFonts w:ascii="Times New Roman" w:hAnsi="Times New Roman" w:cs="Wingdings"/>
      <w:sz w:val="24"/>
    </w:rPr>
  </w:style>
  <w:style w:type="character" w:styleId="ListLabel138">
    <w:name w:val="ListLabel 138"/>
    <w:qFormat/>
    <w:rPr>
      <w:rFonts w:cs="Courier New"/>
      <w:sz w:val="24"/>
    </w:rPr>
  </w:style>
  <w:style w:type="character" w:styleId="ListLabel139">
    <w:name w:val="ListLabel 139"/>
    <w:qFormat/>
    <w:rPr>
      <w:rFonts w:cs="Wingdings"/>
      <w:sz w:val="24"/>
    </w:rPr>
  </w:style>
  <w:style w:type="character" w:styleId="ListLabel140">
    <w:name w:val="ListLabel 140"/>
    <w:qFormat/>
    <w:rPr>
      <w:rFonts w:cs="Symbol"/>
      <w:b/>
      <w:sz w:val="24"/>
    </w:rPr>
  </w:style>
  <w:style w:type="character" w:styleId="ListLabel141">
    <w:name w:val="ListLabel 141"/>
    <w:qFormat/>
    <w:rPr>
      <w:rFonts w:cs="Courier New"/>
      <w:sz w:val="24"/>
    </w:rPr>
  </w:style>
  <w:style w:type="character" w:styleId="ListLabel142">
    <w:name w:val="ListLabel 142"/>
    <w:qFormat/>
    <w:rPr>
      <w:rFonts w:cs="Wingdings"/>
      <w:sz w:val="24"/>
    </w:rPr>
  </w:style>
  <w:style w:type="character" w:styleId="ListLabel143">
    <w:name w:val="ListLabel 143"/>
    <w:qFormat/>
    <w:rPr>
      <w:rFonts w:cs="Symbol"/>
      <w:b/>
      <w:sz w:val="24"/>
    </w:rPr>
  </w:style>
  <w:style w:type="character" w:styleId="ListLabel144">
    <w:name w:val="ListLabel 144"/>
    <w:qFormat/>
    <w:rPr>
      <w:rFonts w:cs="Courier New"/>
      <w:sz w:val="24"/>
    </w:rPr>
  </w:style>
  <w:style w:type="character" w:styleId="ListLabel145">
    <w:name w:val="ListLabel 145"/>
    <w:qFormat/>
    <w:rPr>
      <w:rFonts w:cs="Wingdings"/>
      <w:sz w:val="24"/>
    </w:rPr>
  </w:style>
  <w:style w:type="character" w:styleId="ListLabel146">
    <w:name w:val="ListLabel 146"/>
    <w:qFormat/>
    <w:rPr>
      <w:rFonts w:ascii="Times New Roman" w:hAnsi="Times New Roman" w:cs="Wingdings"/>
      <w:sz w:val="24"/>
    </w:rPr>
  </w:style>
  <w:style w:type="character" w:styleId="ListLabel147">
    <w:name w:val="ListLabel 147"/>
    <w:qFormat/>
    <w:rPr>
      <w:rFonts w:cs="Times New Roman"/>
      <w:b/>
      <w:sz w:val="24"/>
    </w:rPr>
  </w:style>
  <w:style w:type="character" w:styleId="ListLabel148">
    <w:name w:val="ListLabel 148"/>
    <w:qFormat/>
    <w:rPr>
      <w:rFonts w:cs="Wingdings"/>
      <w:sz w:val="24"/>
    </w:rPr>
  </w:style>
  <w:style w:type="character" w:styleId="ListLabel149">
    <w:name w:val="ListLabel 149"/>
    <w:qFormat/>
    <w:rPr>
      <w:rFonts w:cs="Symbol"/>
      <w:b/>
      <w:sz w:val="24"/>
    </w:rPr>
  </w:style>
  <w:style w:type="character" w:styleId="ListLabel150">
    <w:name w:val="ListLabel 150"/>
    <w:qFormat/>
    <w:rPr>
      <w:rFonts w:cs="Courier New"/>
      <w:sz w:val="24"/>
    </w:rPr>
  </w:style>
  <w:style w:type="character" w:styleId="ListLabel151">
    <w:name w:val="ListLabel 151"/>
    <w:qFormat/>
    <w:rPr>
      <w:rFonts w:cs="Wingdings"/>
      <w:sz w:val="24"/>
    </w:rPr>
  </w:style>
  <w:style w:type="character" w:styleId="ListLabel152">
    <w:name w:val="ListLabel 152"/>
    <w:qFormat/>
    <w:rPr>
      <w:rFonts w:cs="Symbol"/>
      <w:b/>
      <w:sz w:val="24"/>
    </w:rPr>
  </w:style>
  <w:style w:type="character" w:styleId="ListLabel153">
    <w:name w:val="ListLabel 153"/>
    <w:qFormat/>
    <w:rPr>
      <w:rFonts w:cs="Courier New"/>
      <w:sz w:val="24"/>
    </w:rPr>
  </w:style>
  <w:style w:type="character" w:styleId="ListLabel154">
    <w:name w:val="ListLabel 154"/>
    <w:qFormat/>
    <w:rPr>
      <w:rFonts w:cs="Wingdings"/>
      <w:sz w:val="24"/>
    </w:rPr>
  </w:style>
  <w:style w:type="character" w:styleId="ListLabel155">
    <w:name w:val="ListLabel 155"/>
    <w:qFormat/>
    <w:rPr>
      <w:rFonts w:ascii="Times New Roman" w:hAnsi="Times New Roman" w:cs="Wingdings"/>
      <w:sz w:val="24"/>
    </w:rPr>
  </w:style>
  <w:style w:type="character" w:styleId="ListLabel156">
    <w:name w:val="ListLabel 156"/>
    <w:qFormat/>
    <w:rPr>
      <w:rFonts w:cs="Courier New"/>
      <w:sz w:val="24"/>
    </w:rPr>
  </w:style>
  <w:style w:type="character" w:styleId="ListLabel157">
    <w:name w:val="ListLabel 157"/>
    <w:qFormat/>
    <w:rPr>
      <w:rFonts w:cs="Wingdings"/>
      <w:sz w:val="24"/>
    </w:rPr>
  </w:style>
  <w:style w:type="character" w:styleId="ListLabel158">
    <w:name w:val="ListLabel 158"/>
    <w:qFormat/>
    <w:rPr>
      <w:rFonts w:cs="Symbol"/>
      <w:b/>
      <w:sz w:val="24"/>
    </w:rPr>
  </w:style>
  <w:style w:type="character" w:styleId="ListLabel159">
    <w:name w:val="ListLabel 159"/>
    <w:qFormat/>
    <w:rPr>
      <w:rFonts w:cs="Courier New"/>
      <w:sz w:val="24"/>
    </w:rPr>
  </w:style>
  <w:style w:type="character" w:styleId="ListLabel160">
    <w:name w:val="ListLabel 160"/>
    <w:qFormat/>
    <w:rPr>
      <w:rFonts w:cs="Wingdings"/>
      <w:sz w:val="24"/>
    </w:rPr>
  </w:style>
  <w:style w:type="character" w:styleId="ListLabel161">
    <w:name w:val="ListLabel 161"/>
    <w:qFormat/>
    <w:rPr>
      <w:rFonts w:cs="Symbol"/>
      <w:b/>
      <w:sz w:val="24"/>
    </w:rPr>
  </w:style>
  <w:style w:type="character" w:styleId="ListLabel162">
    <w:name w:val="ListLabel 162"/>
    <w:qFormat/>
    <w:rPr>
      <w:rFonts w:cs="Courier New"/>
      <w:sz w:val="24"/>
    </w:rPr>
  </w:style>
  <w:style w:type="character" w:styleId="ListLabel163">
    <w:name w:val="ListLabel 163"/>
    <w:qFormat/>
    <w:rPr>
      <w:rFonts w:cs="Wingdings"/>
      <w:sz w:val="24"/>
    </w:rPr>
  </w:style>
  <w:style w:type="character" w:styleId="ListLabel164">
    <w:name w:val="ListLabel 164"/>
    <w:qFormat/>
    <w:rPr>
      <w:rFonts w:ascii="Times New Roman" w:hAnsi="Times New Roman" w:cs="Wingdings"/>
      <w:sz w:val="24"/>
    </w:rPr>
  </w:style>
  <w:style w:type="character" w:styleId="ListLabel165">
    <w:name w:val="ListLabel 165"/>
    <w:qFormat/>
    <w:rPr>
      <w:rFonts w:cs="Courier New"/>
      <w:sz w:val="24"/>
    </w:rPr>
  </w:style>
  <w:style w:type="character" w:styleId="ListLabel166">
    <w:name w:val="ListLabel 166"/>
    <w:qFormat/>
    <w:rPr>
      <w:rFonts w:cs="Wingdings"/>
      <w:sz w:val="24"/>
    </w:rPr>
  </w:style>
  <w:style w:type="character" w:styleId="ListLabel167">
    <w:name w:val="ListLabel 167"/>
    <w:qFormat/>
    <w:rPr>
      <w:rFonts w:cs="Symbol"/>
      <w:b/>
      <w:sz w:val="24"/>
    </w:rPr>
  </w:style>
  <w:style w:type="character" w:styleId="ListLabel168">
    <w:name w:val="ListLabel 168"/>
    <w:qFormat/>
    <w:rPr>
      <w:rFonts w:cs="Courier New"/>
      <w:sz w:val="24"/>
    </w:rPr>
  </w:style>
  <w:style w:type="character" w:styleId="ListLabel169">
    <w:name w:val="ListLabel 169"/>
    <w:qFormat/>
    <w:rPr>
      <w:rFonts w:cs="Wingdings"/>
      <w:sz w:val="24"/>
    </w:rPr>
  </w:style>
  <w:style w:type="character" w:styleId="ListLabel170">
    <w:name w:val="ListLabel 170"/>
    <w:qFormat/>
    <w:rPr>
      <w:rFonts w:cs="Symbol"/>
      <w:b/>
      <w:sz w:val="24"/>
    </w:rPr>
  </w:style>
  <w:style w:type="character" w:styleId="ListLabel171">
    <w:name w:val="ListLabel 171"/>
    <w:qFormat/>
    <w:rPr>
      <w:rFonts w:cs="Courier New"/>
      <w:sz w:val="24"/>
    </w:rPr>
  </w:style>
  <w:style w:type="character" w:styleId="ListLabel172">
    <w:name w:val="ListLabel 172"/>
    <w:qFormat/>
    <w:rPr>
      <w:rFonts w:cs="Wingdings"/>
      <w:sz w:val="24"/>
    </w:rPr>
  </w:style>
  <w:style w:type="character" w:styleId="ListLabel173">
    <w:name w:val="ListLabel 173"/>
    <w:qFormat/>
    <w:rPr>
      <w:rFonts w:ascii="Times New Roman" w:hAnsi="Times New Roman" w:cs="Wingdings"/>
      <w:sz w:val="24"/>
    </w:rPr>
  </w:style>
  <w:style w:type="character" w:styleId="ListLabel174">
    <w:name w:val="ListLabel 174"/>
    <w:qFormat/>
    <w:rPr>
      <w:rFonts w:cs="Courier New"/>
      <w:sz w:val="24"/>
    </w:rPr>
  </w:style>
  <w:style w:type="character" w:styleId="ListLabel175">
    <w:name w:val="ListLabel 175"/>
    <w:qFormat/>
    <w:rPr>
      <w:rFonts w:cs="Wingdings"/>
      <w:sz w:val="24"/>
    </w:rPr>
  </w:style>
  <w:style w:type="character" w:styleId="ListLabel176">
    <w:name w:val="ListLabel 176"/>
    <w:qFormat/>
    <w:rPr>
      <w:rFonts w:cs="Symbol"/>
      <w:b/>
      <w:sz w:val="24"/>
    </w:rPr>
  </w:style>
  <w:style w:type="character" w:styleId="ListLabel177">
    <w:name w:val="ListLabel 177"/>
    <w:qFormat/>
    <w:rPr>
      <w:rFonts w:cs="Courier New"/>
      <w:sz w:val="24"/>
    </w:rPr>
  </w:style>
  <w:style w:type="character" w:styleId="ListLabel178">
    <w:name w:val="ListLabel 178"/>
    <w:qFormat/>
    <w:rPr>
      <w:rFonts w:cs="Wingdings"/>
      <w:sz w:val="24"/>
    </w:rPr>
  </w:style>
  <w:style w:type="character" w:styleId="ListLabel179">
    <w:name w:val="ListLabel 179"/>
    <w:qFormat/>
    <w:rPr>
      <w:rFonts w:cs="Symbol"/>
      <w:b/>
      <w:sz w:val="24"/>
    </w:rPr>
  </w:style>
  <w:style w:type="character" w:styleId="ListLabel180">
    <w:name w:val="ListLabel 180"/>
    <w:qFormat/>
    <w:rPr>
      <w:rFonts w:cs="Courier New"/>
      <w:sz w:val="24"/>
    </w:rPr>
  </w:style>
  <w:style w:type="character" w:styleId="ListLabel181">
    <w:name w:val="ListLabel 181"/>
    <w:qFormat/>
    <w:rPr>
      <w:rFonts w:cs="Wingdings"/>
      <w:sz w:val="24"/>
    </w:rPr>
  </w:style>
  <w:style w:type="character" w:styleId="ListLabel182">
    <w:name w:val="ListLabel 182"/>
    <w:qFormat/>
    <w:rPr>
      <w:rFonts w:ascii="Times New Roman" w:hAnsi="Times New Roman" w:cs="Wingdings"/>
      <w:sz w:val="24"/>
    </w:rPr>
  </w:style>
  <w:style w:type="character" w:styleId="ListLabel183">
    <w:name w:val="ListLabel 183"/>
    <w:qFormat/>
    <w:rPr>
      <w:rFonts w:cs="Courier New"/>
      <w:sz w:val="24"/>
    </w:rPr>
  </w:style>
  <w:style w:type="character" w:styleId="ListLabel184">
    <w:name w:val="ListLabel 184"/>
    <w:qFormat/>
    <w:rPr>
      <w:rFonts w:cs="Wingdings"/>
      <w:sz w:val="24"/>
    </w:rPr>
  </w:style>
  <w:style w:type="character" w:styleId="ListLabel185">
    <w:name w:val="ListLabel 185"/>
    <w:qFormat/>
    <w:rPr>
      <w:rFonts w:cs="Symbol"/>
      <w:b/>
      <w:sz w:val="24"/>
    </w:rPr>
  </w:style>
  <w:style w:type="character" w:styleId="ListLabel186">
    <w:name w:val="ListLabel 186"/>
    <w:qFormat/>
    <w:rPr>
      <w:rFonts w:cs="Courier New"/>
      <w:sz w:val="24"/>
    </w:rPr>
  </w:style>
  <w:style w:type="character" w:styleId="ListLabel187">
    <w:name w:val="ListLabel 187"/>
    <w:qFormat/>
    <w:rPr>
      <w:rFonts w:cs="Wingdings"/>
      <w:sz w:val="24"/>
    </w:rPr>
  </w:style>
  <w:style w:type="character" w:styleId="ListLabel188">
    <w:name w:val="ListLabel 188"/>
    <w:qFormat/>
    <w:rPr>
      <w:rFonts w:cs="Symbol"/>
      <w:b/>
      <w:sz w:val="24"/>
    </w:rPr>
  </w:style>
  <w:style w:type="character" w:styleId="ListLabel189">
    <w:name w:val="ListLabel 189"/>
    <w:qFormat/>
    <w:rPr>
      <w:rFonts w:cs="Courier New"/>
      <w:sz w:val="24"/>
    </w:rPr>
  </w:style>
  <w:style w:type="character" w:styleId="ListLabel190">
    <w:name w:val="ListLabel 190"/>
    <w:qFormat/>
    <w:rPr>
      <w:rFonts w:cs="Wingdings"/>
      <w:sz w:val="24"/>
    </w:rPr>
  </w:style>
  <w:style w:type="character" w:styleId="ListLabel191">
    <w:name w:val="ListLabel 191"/>
    <w:qFormat/>
    <w:rPr>
      <w:rFonts w:ascii="Times New Roman" w:hAnsi="Times New Roman" w:cs="Wingdings"/>
      <w:sz w:val="24"/>
    </w:rPr>
  </w:style>
  <w:style w:type="character" w:styleId="ListLabel192">
    <w:name w:val="ListLabel 192"/>
    <w:qFormat/>
    <w:rPr>
      <w:rFonts w:cs="Courier New"/>
      <w:sz w:val="24"/>
    </w:rPr>
  </w:style>
  <w:style w:type="character" w:styleId="ListLabel193">
    <w:name w:val="ListLabel 193"/>
    <w:qFormat/>
    <w:rPr>
      <w:rFonts w:cs="Wingdings"/>
      <w:sz w:val="24"/>
    </w:rPr>
  </w:style>
  <w:style w:type="character" w:styleId="ListLabel194">
    <w:name w:val="ListLabel 194"/>
    <w:qFormat/>
    <w:rPr>
      <w:rFonts w:cs="Symbol"/>
      <w:b/>
      <w:sz w:val="24"/>
    </w:rPr>
  </w:style>
  <w:style w:type="character" w:styleId="ListLabel195">
    <w:name w:val="ListLabel 195"/>
    <w:qFormat/>
    <w:rPr>
      <w:rFonts w:cs="Courier New"/>
      <w:sz w:val="24"/>
    </w:rPr>
  </w:style>
  <w:style w:type="character" w:styleId="ListLabel196">
    <w:name w:val="ListLabel 196"/>
    <w:qFormat/>
    <w:rPr>
      <w:rFonts w:cs="Wingdings"/>
      <w:sz w:val="24"/>
    </w:rPr>
  </w:style>
  <w:style w:type="character" w:styleId="ListLabel197">
    <w:name w:val="ListLabel 197"/>
    <w:qFormat/>
    <w:rPr>
      <w:rFonts w:cs="Symbol"/>
      <w:b/>
      <w:sz w:val="24"/>
    </w:rPr>
  </w:style>
  <w:style w:type="character" w:styleId="ListLabel198">
    <w:name w:val="ListLabel 198"/>
    <w:qFormat/>
    <w:rPr>
      <w:rFonts w:cs="Courier New"/>
      <w:sz w:val="24"/>
    </w:rPr>
  </w:style>
  <w:style w:type="character" w:styleId="ListLabel199">
    <w:name w:val="ListLabel 199"/>
    <w:qFormat/>
    <w:rPr>
      <w:rFonts w:cs="Wingdings"/>
      <w:sz w:val="24"/>
    </w:rPr>
  </w:style>
  <w:style w:type="character" w:styleId="ListLabel200">
    <w:name w:val="ListLabel 200"/>
    <w:qFormat/>
    <w:rPr>
      <w:rFonts w:ascii="Times New Roman" w:hAnsi="Times New Roman" w:cs="Wingdings"/>
      <w:sz w:val="24"/>
    </w:rPr>
  </w:style>
  <w:style w:type="character" w:styleId="ListLabel201">
    <w:name w:val="ListLabel 201"/>
    <w:qFormat/>
    <w:rPr>
      <w:rFonts w:cs="Courier New"/>
      <w:sz w:val="24"/>
    </w:rPr>
  </w:style>
  <w:style w:type="character" w:styleId="ListLabel202">
    <w:name w:val="ListLabel 202"/>
    <w:qFormat/>
    <w:rPr>
      <w:rFonts w:cs="Wingdings"/>
      <w:sz w:val="24"/>
    </w:rPr>
  </w:style>
  <w:style w:type="character" w:styleId="ListLabel203">
    <w:name w:val="ListLabel 203"/>
    <w:qFormat/>
    <w:rPr>
      <w:rFonts w:cs="Symbol"/>
      <w:b/>
      <w:sz w:val="24"/>
    </w:rPr>
  </w:style>
  <w:style w:type="character" w:styleId="ListLabel204">
    <w:name w:val="ListLabel 204"/>
    <w:qFormat/>
    <w:rPr>
      <w:rFonts w:cs="Courier New"/>
      <w:sz w:val="24"/>
    </w:rPr>
  </w:style>
  <w:style w:type="character" w:styleId="ListLabel205">
    <w:name w:val="ListLabel 205"/>
    <w:qFormat/>
    <w:rPr>
      <w:rFonts w:cs="Wingdings"/>
      <w:sz w:val="24"/>
    </w:rPr>
  </w:style>
  <w:style w:type="character" w:styleId="ListLabel206">
    <w:name w:val="ListLabel 206"/>
    <w:qFormat/>
    <w:rPr>
      <w:rFonts w:cs="Symbol"/>
      <w:b/>
      <w:sz w:val="24"/>
    </w:rPr>
  </w:style>
  <w:style w:type="character" w:styleId="ListLabel207">
    <w:name w:val="ListLabel 207"/>
    <w:qFormat/>
    <w:rPr>
      <w:rFonts w:cs="Courier New"/>
      <w:sz w:val="24"/>
    </w:rPr>
  </w:style>
  <w:style w:type="character" w:styleId="ListLabel208">
    <w:name w:val="ListLabel 208"/>
    <w:qFormat/>
    <w:rPr>
      <w:rFonts w:cs="Wingdings"/>
      <w:sz w:val="24"/>
    </w:rPr>
  </w:style>
  <w:style w:type="character" w:styleId="ListLabel209">
    <w:name w:val="ListLabel 209"/>
    <w:qFormat/>
    <w:rPr>
      <w:rFonts w:ascii="Times New Roman" w:hAnsi="Times New Roman" w:cs="Wingdings"/>
      <w:sz w:val="24"/>
    </w:rPr>
  </w:style>
  <w:style w:type="character" w:styleId="ListLabel210">
    <w:name w:val="ListLabel 210"/>
    <w:qFormat/>
    <w:rPr>
      <w:rFonts w:cs="Courier New"/>
      <w:sz w:val="24"/>
    </w:rPr>
  </w:style>
  <w:style w:type="character" w:styleId="ListLabel211">
    <w:name w:val="ListLabel 211"/>
    <w:qFormat/>
    <w:rPr>
      <w:rFonts w:cs="Wingdings"/>
      <w:sz w:val="24"/>
    </w:rPr>
  </w:style>
  <w:style w:type="character" w:styleId="ListLabel212">
    <w:name w:val="ListLabel 212"/>
    <w:qFormat/>
    <w:rPr>
      <w:rFonts w:cs="Symbol"/>
      <w:b/>
      <w:sz w:val="24"/>
    </w:rPr>
  </w:style>
  <w:style w:type="character" w:styleId="ListLabel213">
    <w:name w:val="ListLabel 213"/>
    <w:qFormat/>
    <w:rPr>
      <w:rFonts w:cs="Courier New"/>
      <w:sz w:val="24"/>
    </w:rPr>
  </w:style>
  <w:style w:type="character" w:styleId="ListLabel214">
    <w:name w:val="ListLabel 214"/>
    <w:qFormat/>
    <w:rPr>
      <w:rFonts w:cs="Wingdings"/>
      <w:sz w:val="24"/>
    </w:rPr>
  </w:style>
  <w:style w:type="character" w:styleId="ListLabel215">
    <w:name w:val="ListLabel 215"/>
    <w:qFormat/>
    <w:rPr>
      <w:rFonts w:cs="Symbol"/>
      <w:b/>
      <w:sz w:val="24"/>
    </w:rPr>
  </w:style>
  <w:style w:type="character" w:styleId="ListLabel216">
    <w:name w:val="ListLabel 216"/>
    <w:qFormat/>
    <w:rPr>
      <w:rFonts w:cs="Courier New"/>
      <w:sz w:val="24"/>
    </w:rPr>
  </w:style>
  <w:style w:type="character" w:styleId="ListLabel217">
    <w:name w:val="ListLabel 217"/>
    <w:qFormat/>
    <w:rPr>
      <w:rFonts w:cs="Wingdings"/>
      <w:sz w:val="24"/>
    </w:rPr>
  </w:style>
  <w:style w:type="character" w:styleId="ListLabel218">
    <w:name w:val="ListLabel 218"/>
    <w:qFormat/>
    <w:rPr>
      <w:rFonts w:ascii="Times New Roman" w:hAnsi="Times New Roman" w:cs="Wingdings"/>
      <w:sz w:val="24"/>
    </w:rPr>
  </w:style>
  <w:style w:type="character" w:styleId="ListLabel219">
    <w:name w:val="ListLabel 219"/>
    <w:qFormat/>
    <w:rPr>
      <w:rFonts w:cs="Courier New"/>
      <w:sz w:val="24"/>
    </w:rPr>
  </w:style>
  <w:style w:type="character" w:styleId="ListLabel220">
    <w:name w:val="ListLabel 220"/>
    <w:qFormat/>
    <w:rPr>
      <w:rFonts w:cs="Wingdings"/>
      <w:sz w:val="24"/>
    </w:rPr>
  </w:style>
  <w:style w:type="character" w:styleId="ListLabel221">
    <w:name w:val="ListLabel 221"/>
    <w:qFormat/>
    <w:rPr>
      <w:rFonts w:cs="Symbol"/>
      <w:b/>
      <w:sz w:val="24"/>
    </w:rPr>
  </w:style>
  <w:style w:type="character" w:styleId="ListLabel222">
    <w:name w:val="ListLabel 222"/>
    <w:qFormat/>
    <w:rPr>
      <w:rFonts w:cs="Courier New"/>
      <w:sz w:val="24"/>
    </w:rPr>
  </w:style>
  <w:style w:type="character" w:styleId="ListLabel223">
    <w:name w:val="ListLabel 223"/>
    <w:qFormat/>
    <w:rPr>
      <w:rFonts w:cs="Wingdings"/>
      <w:sz w:val="24"/>
    </w:rPr>
  </w:style>
  <w:style w:type="character" w:styleId="ListLabel224">
    <w:name w:val="ListLabel 224"/>
    <w:qFormat/>
    <w:rPr>
      <w:rFonts w:cs="Symbol"/>
      <w:b/>
      <w:sz w:val="24"/>
    </w:rPr>
  </w:style>
  <w:style w:type="character" w:styleId="ListLabel225">
    <w:name w:val="ListLabel 225"/>
    <w:qFormat/>
    <w:rPr>
      <w:rFonts w:cs="Courier New"/>
      <w:sz w:val="24"/>
    </w:rPr>
  </w:style>
  <w:style w:type="character" w:styleId="ListLabel226">
    <w:name w:val="ListLabel 226"/>
    <w:qFormat/>
    <w:rPr>
      <w:rFonts w:cs="Wingdings"/>
      <w:sz w:val="24"/>
    </w:rPr>
  </w:style>
  <w:style w:type="character" w:styleId="ListLabel227">
    <w:name w:val="ListLabel 227"/>
    <w:qFormat/>
    <w:rPr>
      <w:rFonts w:ascii="Times New Roman" w:hAnsi="Times New Roman" w:cs="Wingdings"/>
      <w:sz w:val="24"/>
    </w:rPr>
  </w:style>
  <w:style w:type="character" w:styleId="ListLabel228">
    <w:name w:val="ListLabel 228"/>
    <w:qFormat/>
    <w:rPr>
      <w:rFonts w:cs="Courier New"/>
      <w:sz w:val="24"/>
    </w:rPr>
  </w:style>
  <w:style w:type="character" w:styleId="ListLabel229">
    <w:name w:val="ListLabel 229"/>
    <w:qFormat/>
    <w:rPr>
      <w:rFonts w:cs="Wingdings"/>
      <w:sz w:val="24"/>
    </w:rPr>
  </w:style>
  <w:style w:type="character" w:styleId="ListLabel230">
    <w:name w:val="ListLabel 230"/>
    <w:qFormat/>
    <w:rPr>
      <w:rFonts w:cs="Symbol"/>
      <w:b/>
      <w:sz w:val="24"/>
    </w:rPr>
  </w:style>
  <w:style w:type="character" w:styleId="ListLabel231">
    <w:name w:val="ListLabel 231"/>
    <w:qFormat/>
    <w:rPr>
      <w:rFonts w:cs="Courier New"/>
      <w:sz w:val="24"/>
    </w:rPr>
  </w:style>
  <w:style w:type="character" w:styleId="ListLabel232">
    <w:name w:val="ListLabel 232"/>
    <w:qFormat/>
    <w:rPr>
      <w:rFonts w:cs="Wingdings"/>
      <w:sz w:val="24"/>
    </w:rPr>
  </w:style>
  <w:style w:type="character" w:styleId="ListLabel233">
    <w:name w:val="ListLabel 233"/>
    <w:qFormat/>
    <w:rPr>
      <w:rFonts w:cs="Symbol"/>
      <w:b/>
      <w:sz w:val="24"/>
    </w:rPr>
  </w:style>
  <w:style w:type="character" w:styleId="ListLabel234">
    <w:name w:val="ListLabel 234"/>
    <w:qFormat/>
    <w:rPr>
      <w:rFonts w:cs="Courier New"/>
      <w:sz w:val="24"/>
    </w:rPr>
  </w:style>
  <w:style w:type="character" w:styleId="ListLabel235">
    <w:name w:val="ListLabel 235"/>
    <w:qFormat/>
    <w:rPr>
      <w:rFonts w:cs="Wingdings"/>
      <w:sz w:val="24"/>
    </w:rPr>
  </w:style>
  <w:style w:type="character" w:styleId="ListLabel236">
    <w:name w:val="ListLabel 236"/>
    <w:qFormat/>
    <w:rPr>
      <w:rFonts w:ascii="Times New Roman" w:hAnsi="Times New Roman" w:cs="Wingdings"/>
      <w:sz w:val="24"/>
    </w:rPr>
  </w:style>
  <w:style w:type="character" w:styleId="ListLabel237">
    <w:name w:val="ListLabel 237"/>
    <w:qFormat/>
    <w:rPr>
      <w:rFonts w:cs="Courier New"/>
      <w:sz w:val="24"/>
    </w:rPr>
  </w:style>
  <w:style w:type="character" w:styleId="ListLabel238">
    <w:name w:val="ListLabel 238"/>
    <w:qFormat/>
    <w:rPr>
      <w:rFonts w:cs="Wingdings"/>
      <w:sz w:val="24"/>
    </w:rPr>
  </w:style>
  <w:style w:type="character" w:styleId="ListLabel239">
    <w:name w:val="ListLabel 239"/>
    <w:qFormat/>
    <w:rPr>
      <w:rFonts w:cs="Symbol"/>
      <w:b/>
      <w:sz w:val="24"/>
    </w:rPr>
  </w:style>
  <w:style w:type="character" w:styleId="ListLabel240">
    <w:name w:val="ListLabel 240"/>
    <w:qFormat/>
    <w:rPr>
      <w:rFonts w:cs="Courier New"/>
      <w:sz w:val="24"/>
    </w:rPr>
  </w:style>
  <w:style w:type="character" w:styleId="ListLabel241">
    <w:name w:val="ListLabel 241"/>
    <w:qFormat/>
    <w:rPr>
      <w:rFonts w:cs="Wingdings"/>
      <w:sz w:val="24"/>
    </w:rPr>
  </w:style>
  <w:style w:type="character" w:styleId="ListLabel242">
    <w:name w:val="ListLabel 242"/>
    <w:qFormat/>
    <w:rPr>
      <w:rFonts w:cs="Symbol"/>
      <w:b/>
      <w:sz w:val="24"/>
    </w:rPr>
  </w:style>
  <w:style w:type="character" w:styleId="ListLabel243">
    <w:name w:val="ListLabel 243"/>
    <w:qFormat/>
    <w:rPr>
      <w:rFonts w:cs="Courier New"/>
      <w:sz w:val="24"/>
    </w:rPr>
  </w:style>
  <w:style w:type="character" w:styleId="ListLabel244">
    <w:name w:val="ListLabel 244"/>
    <w:qFormat/>
    <w:rPr>
      <w:rFonts w:cs="Wingdings"/>
      <w:sz w:val="24"/>
    </w:rPr>
  </w:style>
  <w:style w:type="character" w:styleId="ListLabel245">
    <w:name w:val="ListLabel 245"/>
    <w:qFormat/>
    <w:rPr>
      <w:rFonts w:ascii="Times New Roman" w:hAnsi="Times New Roman" w:cs="Wingdings"/>
      <w:sz w:val="24"/>
    </w:rPr>
  </w:style>
  <w:style w:type="character" w:styleId="ListLabel246">
    <w:name w:val="ListLabel 246"/>
    <w:qFormat/>
    <w:rPr>
      <w:rFonts w:cs="Courier New"/>
      <w:sz w:val="24"/>
    </w:rPr>
  </w:style>
  <w:style w:type="character" w:styleId="ListLabel247">
    <w:name w:val="ListLabel 247"/>
    <w:qFormat/>
    <w:rPr>
      <w:rFonts w:cs="Wingdings"/>
      <w:sz w:val="24"/>
    </w:rPr>
  </w:style>
  <w:style w:type="character" w:styleId="ListLabel248">
    <w:name w:val="ListLabel 248"/>
    <w:qFormat/>
    <w:rPr>
      <w:rFonts w:cs="Symbol"/>
      <w:b/>
      <w:sz w:val="24"/>
    </w:rPr>
  </w:style>
  <w:style w:type="character" w:styleId="ListLabel249">
    <w:name w:val="ListLabel 249"/>
    <w:qFormat/>
    <w:rPr>
      <w:rFonts w:cs="Courier New"/>
      <w:sz w:val="24"/>
    </w:rPr>
  </w:style>
  <w:style w:type="character" w:styleId="ListLabel250">
    <w:name w:val="ListLabel 250"/>
    <w:qFormat/>
    <w:rPr>
      <w:rFonts w:cs="Wingdings"/>
      <w:sz w:val="24"/>
    </w:rPr>
  </w:style>
  <w:style w:type="character" w:styleId="ListLabel251">
    <w:name w:val="ListLabel 251"/>
    <w:qFormat/>
    <w:rPr>
      <w:rFonts w:cs="Symbol"/>
      <w:b/>
      <w:sz w:val="24"/>
    </w:rPr>
  </w:style>
  <w:style w:type="character" w:styleId="ListLabel252">
    <w:name w:val="ListLabel 252"/>
    <w:qFormat/>
    <w:rPr>
      <w:rFonts w:cs="Courier New"/>
      <w:sz w:val="24"/>
    </w:rPr>
  </w:style>
  <w:style w:type="character" w:styleId="ListLabel253">
    <w:name w:val="ListLabel 253"/>
    <w:qFormat/>
    <w:rPr>
      <w:rFonts w:cs="Wingdings"/>
      <w:sz w:val="24"/>
    </w:rPr>
  </w:style>
  <w:style w:type="character" w:styleId="ListLabel254">
    <w:name w:val="ListLabel 254"/>
    <w:qFormat/>
    <w:rPr>
      <w:rFonts w:ascii="Times New Roman" w:hAnsi="Times New Roman" w:cs="Wingdings"/>
      <w:sz w:val="24"/>
    </w:rPr>
  </w:style>
  <w:style w:type="character" w:styleId="ListLabel255">
    <w:name w:val="ListLabel 255"/>
    <w:qFormat/>
    <w:rPr>
      <w:rFonts w:cs="Courier New"/>
      <w:sz w:val="24"/>
    </w:rPr>
  </w:style>
  <w:style w:type="character" w:styleId="ListLabel256">
    <w:name w:val="ListLabel 256"/>
    <w:qFormat/>
    <w:rPr>
      <w:rFonts w:cs="Wingdings"/>
      <w:sz w:val="24"/>
    </w:rPr>
  </w:style>
  <w:style w:type="character" w:styleId="ListLabel257">
    <w:name w:val="ListLabel 257"/>
    <w:qFormat/>
    <w:rPr>
      <w:rFonts w:cs="Symbol"/>
      <w:b/>
      <w:sz w:val="24"/>
    </w:rPr>
  </w:style>
  <w:style w:type="character" w:styleId="ListLabel258">
    <w:name w:val="ListLabel 258"/>
    <w:qFormat/>
    <w:rPr>
      <w:rFonts w:cs="Courier New"/>
      <w:sz w:val="24"/>
    </w:rPr>
  </w:style>
  <w:style w:type="character" w:styleId="ListLabel259">
    <w:name w:val="ListLabel 259"/>
    <w:qFormat/>
    <w:rPr>
      <w:rFonts w:cs="Wingdings"/>
      <w:sz w:val="24"/>
    </w:rPr>
  </w:style>
  <w:style w:type="character" w:styleId="ListLabel260">
    <w:name w:val="ListLabel 260"/>
    <w:qFormat/>
    <w:rPr>
      <w:rFonts w:cs="Symbol"/>
      <w:b/>
      <w:sz w:val="24"/>
    </w:rPr>
  </w:style>
  <w:style w:type="character" w:styleId="ListLabel261">
    <w:name w:val="ListLabel 261"/>
    <w:qFormat/>
    <w:rPr>
      <w:rFonts w:cs="Courier New"/>
      <w:sz w:val="24"/>
    </w:rPr>
  </w:style>
  <w:style w:type="character" w:styleId="ListLabel262">
    <w:name w:val="ListLabel 262"/>
    <w:qFormat/>
    <w:rPr>
      <w:rFonts w:cs="Wingdings"/>
      <w:sz w:val="24"/>
    </w:rPr>
  </w:style>
  <w:style w:type="character" w:styleId="ListLabel263">
    <w:name w:val="ListLabel 263"/>
    <w:qFormat/>
    <w:rPr>
      <w:rFonts w:ascii="Times New Roman" w:hAnsi="Times New Roman" w:cs="Wingdings"/>
      <w:sz w:val="24"/>
    </w:rPr>
  </w:style>
  <w:style w:type="character" w:styleId="ListLabel264">
    <w:name w:val="ListLabel 264"/>
    <w:qFormat/>
    <w:rPr>
      <w:rFonts w:cs="Courier New"/>
      <w:sz w:val="24"/>
    </w:rPr>
  </w:style>
  <w:style w:type="character" w:styleId="ListLabel265">
    <w:name w:val="ListLabel 265"/>
    <w:qFormat/>
    <w:rPr>
      <w:rFonts w:cs="Wingdings"/>
      <w:sz w:val="24"/>
    </w:rPr>
  </w:style>
  <w:style w:type="character" w:styleId="ListLabel266">
    <w:name w:val="ListLabel 266"/>
    <w:qFormat/>
    <w:rPr>
      <w:rFonts w:cs="Symbol"/>
      <w:b/>
      <w:sz w:val="24"/>
    </w:rPr>
  </w:style>
  <w:style w:type="character" w:styleId="ListLabel267">
    <w:name w:val="ListLabel 267"/>
    <w:qFormat/>
    <w:rPr>
      <w:rFonts w:cs="Courier New"/>
      <w:sz w:val="24"/>
    </w:rPr>
  </w:style>
  <w:style w:type="character" w:styleId="ListLabel268">
    <w:name w:val="ListLabel 268"/>
    <w:qFormat/>
    <w:rPr>
      <w:rFonts w:cs="Wingdings"/>
      <w:sz w:val="24"/>
    </w:rPr>
  </w:style>
  <w:style w:type="character" w:styleId="ListLabel269">
    <w:name w:val="ListLabel 269"/>
    <w:qFormat/>
    <w:rPr>
      <w:rFonts w:cs="Symbol"/>
      <w:b/>
      <w:sz w:val="24"/>
    </w:rPr>
  </w:style>
  <w:style w:type="character" w:styleId="ListLabel270">
    <w:name w:val="ListLabel 270"/>
    <w:qFormat/>
    <w:rPr>
      <w:rFonts w:cs="Courier New"/>
      <w:sz w:val="24"/>
    </w:rPr>
  </w:style>
  <w:style w:type="character" w:styleId="ListLabel271">
    <w:name w:val="ListLabel 271"/>
    <w:qFormat/>
    <w:rPr>
      <w:rFonts w:cs="Wingdings"/>
      <w:sz w:val="24"/>
    </w:rPr>
  </w:style>
  <w:style w:type="character" w:styleId="ListLabel272">
    <w:name w:val="ListLabel 272"/>
    <w:qFormat/>
    <w:rPr>
      <w:rFonts w:ascii="Times New Roman" w:hAnsi="Times New Roman" w:cs="Wingdings"/>
      <w:sz w:val="24"/>
    </w:rPr>
  </w:style>
  <w:style w:type="character" w:styleId="ListLabel273">
    <w:name w:val="ListLabel 273"/>
    <w:qFormat/>
    <w:rPr>
      <w:rFonts w:cs="Courier New"/>
      <w:sz w:val="24"/>
    </w:rPr>
  </w:style>
  <w:style w:type="character" w:styleId="ListLabel274">
    <w:name w:val="ListLabel 274"/>
    <w:qFormat/>
    <w:rPr>
      <w:rFonts w:cs="Wingdings"/>
      <w:sz w:val="24"/>
    </w:rPr>
  </w:style>
  <w:style w:type="character" w:styleId="ListLabel275">
    <w:name w:val="ListLabel 275"/>
    <w:qFormat/>
    <w:rPr>
      <w:rFonts w:cs="Symbol"/>
      <w:b/>
      <w:sz w:val="24"/>
    </w:rPr>
  </w:style>
  <w:style w:type="character" w:styleId="ListLabel276">
    <w:name w:val="ListLabel 276"/>
    <w:qFormat/>
    <w:rPr>
      <w:rFonts w:cs="Courier New"/>
      <w:sz w:val="24"/>
    </w:rPr>
  </w:style>
  <w:style w:type="character" w:styleId="ListLabel277">
    <w:name w:val="ListLabel 277"/>
    <w:qFormat/>
    <w:rPr>
      <w:rFonts w:cs="Wingdings"/>
      <w:sz w:val="24"/>
    </w:rPr>
  </w:style>
  <w:style w:type="character" w:styleId="ListLabel278">
    <w:name w:val="ListLabel 278"/>
    <w:qFormat/>
    <w:rPr>
      <w:rFonts w:cs="Symbol"/>
      <w:b/>
      <w:sz w:val="24"/>
    </w:rPr>
  </w:style>
  <w:style w:type="character" w:styleId="ListLabel279">
    <w:name w:val="ListLabel 279"/>
    <w:qFormat/>
    <w:rPr>
      <w:rFonts w:cs="Courier New"/>
      <w:sz w:val="24"/>
    </w:rPr>
  </w:style>
  <w:style w:type="character" w:styleId="ListLabel280">
    <w:name w:val="ListLabel 280"/>
    <w:qFormat/>
    <w:rPr>
      <w:rFonts w:cs="Wingdings"/>
      <w:sz w:val="24"/>
    </w:rPr>
  </w:style>
  <w:style w:type="character" w:styleId="ListLabel281">
    <w:name w:val="ListLabel 281"/>
    <w:qFormat/>
    <w:rPr>
      <w:rFonts w:ascii="Times New Roman" w:hAnsi="Times New Roman" w:cs="Wingdings"/>
      <w:sz w:val="24"/>
    </w:rPr>
  </w:style>
  <w:style w:type="character" w:styleId="ListLabel282">
    <w:name w:val="ListLabel 282"/>
    <w:qFormat/>
    <w:rPr>
      <w:rFonts w:cs="Courier New"/>
      <w:sz w:val="24"/>
    </w:rPr>
  </w:style>
  <w:style w:type="character" w:styleId="ListLabel283">
    <w:name w:val="ListLabel 283"/>
    <w:qFormat/>
    <w:rPr>
      <w:rFonts w:cs="Wingdings"/>
      <w:sz w:val="24"/>
    </w:rPr>
  </w:style>
  <w:style w:type="character" w:styleId="ListLabel284">
    <w:name w:val="ListLabel 284"/>
    <w:qFormat/>
    <w:rPr>
      <w:rFonts w:cs="Symbol"/>
      <w:b/>
      <w:sz w:val="24"/>
    </w:rPr>
  </w:style>
  <w:style w:type="character" w:styleId="ListLabel285">
    <w:name w:val="ListLabel 285"/>
    <w:qFormat/>
    <w:rPr>
      <w:rFonts w:cs="Courier New"/>
      <w:sz w:val="24"/>
    </w:rPr>
  </w:style>
  <w:style w:type="character" w:styleId="ListLabel286">
    <w:name w:val="ListLabel 286"/>
    <w:qFormat/>
    <w:rPr>
      <w:rFonts w:cs="Wingdings"/>
      <w:sz w:val="24"/>
    </w:rPr>
  </w:style>
  <w:style w:type="character" w:styleId="ListLabel287">
    <w:name w:val="ListLabel 287"/>
    <w:qFormat/>
    <w:rPr>
      <w:rFonts w:cs="Symbol"/>
      <w:b/>
      <w:sz w:val="24"/>
    </w:rPr>
  </w:style>
  <w:style w:type="character" w:styleId="ListLabel288">
    <w:name w:val="ListLabel 288"/>
    <w:qFormat/>
    <w:rPr>
      <w:rFonts w:cs="Courier New"/>
      <w:sz w:val="24"/>
    </w:rPr>
  </w:style>
  <w:style w:type="character" w:styleId="ListLabel289">
    <w:name w:val="ListLabel 289"/>
    <w:qFormat/>
    <w:rPr>
      <w:rFonts w:cs="Wingdings"/>
      <w:sz w:val="24"/>
    </w:rPr>
  </w:style>
  <w:style w:type="character" w:styleId="ListLabel290">
    <w:name w:val="ListLabel 290"/>
    <w:qFormat/>
    <w:rPr>
      <w:rFonts w:ascii="Times New Roman" w:hAnsi="Times New Roman" w:cs="Wingdings"/>
      <w:sz w:val="24"/>
    </w:rPr>
  </w:style>
  <w:style w:type="character" w:styleId="ListLabel291">
    <w:name w:val="ListLabel 291"/>
    <w:qFormat/>
    <w:rPr>
      <w:rFonts w:cs="Courier New"/>
      <w:sz w:val="24"/>
    </w:rPr>
  </w:style>
  <w:style w:type="character" w:styleId="ListLabel292">
    <w:name w:val="ListLabel 292"/>
    <w:qFormat/>
    <w:rPr>
      <w:rFonts w:cs="Wingdings"/>
      <w:sz w:val="24"/>
    </w:rPr>
  </w:style>
  <w:style w:type="character" w:styleId="ListLabel293">
    <w:name w:val="ListLabel 293"/>
    <w:qFormat/>
    <w:rPr>
      <w:rFonts w:cs="Symbol"/>
      <w:b/>
      <w:sz w:val="24"/>
    </w:rPr>
  </w:style>
  <w:style w:type="character" w:styleId="ListLabel294">
    <w:name w:val="ListLabel 294"/>
    <w:qFormat/>
    <w:rPr>
      <w:rFonts w:cs="Courier New"/>
      <w:sz w:val="24"/>
    </w:rPr>
  </w:style>
  <w:style w:type="character" w:styleId="ListLabel295">
    <w:name w:val="ListLabel 295"/>
    <w:qFormat/>
    <w:rPr>
      <w:rFonts w:cs="Wingdings"/>
      <w:sz w:val="24"/>
    </w:rPr>
  </w:style>
  <w:style w:type="character" w:styleId="ListLabel296">
    <w:name w:val="ListLabel 296"/>
    <w:qFormat/>
    <w:rPr>
      <w:rFonts w:cs="Symbol"/>
      <w:b/>
      <w:sz w:val="24"/>
    </w:rPr>
  </w:style>
  <w:style w:type="character" w:styleId="ListLabel297">
    <w:name w:val="ListLabel 297"/>
    <w:qFormat/>
    <w:rPr>
      <w:rFonts w:cs="Courier New"/>
      <w:sz w:val="24"/>
    </w:rPr>
  </w:style>
  <w:style w:type="character" w:styleId="ListLabel298">
    <w:name w:val="ListLabel 298"/>
    <w:qFormat/>
    <w:rPr>
      <w:rFonts w:cs="Wingdings"/>
      <w:sz w:val="24"/>
    </w:rPr>
  </w:style>
  <w:style w:type="character" w:styleId="ListLabel299">
    <w:name w:val="ListLabel 299"/>
    <w:qFormat/>
    <w:rPr>
      <w:rFonts w:ascii="Times New Roman" w:hAnsi="Times New Roman" w:cs="Wingdings"/>
      <w:sz w:val="24"/>
    </w:rPr>
  </w:style>
  <w:style w:type="character" w:styleId="ListLabel300">
    <w:name w:val="ListLabel 300"/>
    <w:qFormat/>
    <w:rPr>
      <w:rFonts w:cs="Courier New"/>
      <w:sz w:val="24"/>
    </w:rPr>
  </w:style>
  <w:style w:type="character" w:styleId="ListLabel301">
    <w:name w:val="ListLabel 301"/>
    <w:qFormat/>
    <w:rPr>
      <w:rFonts w:cs="Wingdings"/>
      <w:sz w:val="24"/>
    </w:rPr>
  </w:style>
  <w:style w:type="character" w:styleId="ListLabel302">
    <w:name w:val="ListLabel 302"/>
    <w:qFormat/>
    <w:rPr>
      <w:rFonts w:cs="Symbol"/>
      <w:b/>
      <w:sz w:val="24"/>
    </w:rPr>
  </w:style>
  <w:style w:type="character" w:styleId="ListLabel303">
    <w:name w:val="ListLabel 303"/>
    <w:qFormat/>
    <w:rPr>
      <w:rFonts w:cs="Courier New"/>
      <w:sz w:val="24"/>
    </w:rPr>
  </w:style>
  <w:style w:type="character" w:styleId="ListLabel304">
    <w:name w:val="ListLabel 304"/>
    <w:qFormat/>
    <w:rPr>
      <w:rFonts w:cs="Wingdings"/>
      <w:sz w:val="24"/>
    </w:rPr>
  </w:style>
  <w:style w:type="character" w:styleId="ListLabel305">
    <w:name w:val="ListLabel 305"/>
    <w:qFormat/>
    <w:rPr>
      <w:rFonts w:cs="Symbol"/>
      <w:b/>
      <w:sz w:val="24"/>
    </w:rPr>
  </w:style>
  <w:style w:type="character" w:styleId="ListLabel306">
    <w:name w:val="ListLabel 306"/>
    <w:qFormat/>
    <w:rPr>
      <w:rFonts w:cs="Courier New"/>
      <w:sz w:val="24"/>
    </w:rPr>
  </w:style>
  <w:style w:type="character" w:styleId="ListLabel307">
    <w:name w:val="ListLabel 307"/>
    <w:qFormat/>
    <w:rPr>
      <w:rFonts w:cs="Wingdings"/>
      <w:sz w:val="24"/>
    </w:rPr>
  </w:style>
  <w:style w:type="character" w:styleId="ListLabel308">
    <w:name w:val="ListLabel 308"/>
    <w:qFormat/>
    <w:rPr>
      <w:rFonts w:ascii="Times New Roman" w:hAnsi="Times New Roman" w:cs="Wingdings"/>
      <w:sz w:val="24"/>
    </w:rPr>
  </w:style>
  <w:style w:type="character" w:styleId="ListLabel309">
    <w:name w:val="ListLabel 309"/>
    <w:qFormat/>
    <w:rPr>
      <w:rFonts w:cs="Courier New"/>
      <w:sz w:val="24"/>
    </w:rPr>
  </w:style>
  <w:style w:type="character" w:styleId="ListLabel310">
    <w:name w:val="ListLabel 310"/>
    <w:qFormat/>
    <w:rPr>
      <w:rFonts w:cs="Wingdings"/>
      <w:sz w:val="24"/>
    </w:rPr>
  </w:style>
  <w:style w:type="character" w:styleId="ListLabel311">
    <w:name w:val="ListLabel 311"/>
    <w:qFormat/>
    <w:rPr>
      <w:rFonts w:cs="Symbol"/>
      <w:b/>
      <w:sz w:val="24"/>
    </w:rPr>
  </w:style>
  <w:style w:type="character" w:styleId="ListLabel312">
    <w:name w:val="ListLabel 312"/>
    <w:qFormat/>
    <w:rPr>
      <w:rFonts w:cs="Courier New"/>
      <w:sz w:val="24"/>
    </w:rPr>
  </w:style>
  <w:style w:type="character" w:styleId="ListLabel313">
    <w:name w:val="ListLabel 313"/>
    <w:qFormat/>
    <w:rPr>
      <w:rFonts w:cs="Wingdings"/>
      <w:sz w:val="24"/>
    </w:rPr>
  </w:style>
  <w:style w:type="character" w:styleId="ListLabel314">
    <w:name w:val="ListLabel 314"/>
    <w:qFormat/>
    <w:rPr>
      <w:rFonts w:cs="Symbol"/>
      <w:b/>
      <w:sz w:val="24"/>
    </w:rPr>
  </w:style>
  <w:style w:type="character" w:styleId="ListLabel315">
    <w:name w:val="ListLabel 315"/>
    <w:qFormat/>
    <w:rPr>
      <w:rFonts w:cs="Courier New"/>
      <w:sz w:val="24"/>
    </w:rPr>
  </w:style>
  <w:style w:type="character" w:styleId="ListLabel316">
    <w:name w:val="ListLabel 316"/>
    <w:qFormat/>
    <w:rPr>
      <w:rFonts w:cs="Wingdings"/>
      <w:sz w:val="24"/>
    </w:rPr>
  </w:style>
  <w:style w:type="character" w:styleId="ListLabel317">
    <w:name w:val="ListLabel 317"/>
    <w:qFormat/>
    <w:rPr>
      <w:rFonts w:ascii="Times New Roman" w:hAnsi="Times New Roman" w:cs="Wingdings"/>
      <w:sz w:val="24"/>
    </w:rPr>
  </w:style>
  <w:style w:type="character" w:styleId="ListLabel318">
    <w:name w:val="ListLabel 318"/>
    <w:qFormat/>
    <w:rPr>
      <w:rFonts w:cs="Courier New"/>
      <w:sz w:val="24"/>
    </w:rPr>
  </w:style>
  <w:style w:type="character" w:styleId="ListLabel319">
    <w:name w:val="ListLabel 319"/>
    <w:qFormat/>
    <w:rPr>
      <w:rFonts w:cs="Wingdings"/>
      <w:sz w:val="24"/>
    </w:rPr>
  </w:style>
  <w:style w:type="character" w:styleId="ListLabel320">
    <w:name w:val="ListLabel 320"/>
    <w:qFormat/>
    <w:rPr>
      <w:rFonts w:cs="Symbol"/>
      <w:b/>
      <w:sz w:val="24"/>
    </w:rPr>
  </w:style>
  <w:style w:type="character" w:styleId="ListLabel321">
    <w:name w:val="ListLabel 321"/>
    <w:qFormat/>
    <w:rPr>
      <w:rFonts w:cs="Courier New"/>
      <w:sz w:val="24"/>
    </w:rPr>
  </w:style>
  <w:style w:type="character" w:styleId="ListLabel322">
    <w:name w:val="ListLabel 322"/>
    <w:qFormat/>
    <w:rPr>
      <w:rFonts w:cs="Wingdings"/>
      <w:sz w:val="24"/>
    </w:rPr>
  </w:style>
  <w:style w:type="character" w:styleId="ListLabel323">
    <w:name w:val="ListLabel 323"/>
    <w:qFormat/>
    <w:rPr>
      <w:rFonts w:cs="Symbol"/>
      <w:b/>
      <w:sz w:val="24"/>
    </w:rPr>
  </w:style>
  <w:style w:type="character" w:styleId="ListLabel324">
    <w:name w:val="ListLabel 324"/>
    <w:qFormat/>
    <w:rPr>
      <w:rFonts w:cs="Courier New"/>
      <w:sz w:val="24"/>
    </w:rPr>
  </w:style>
  <w:style w:type="character" w:styleId="ListLabel325">
    <w:name w:val="ListLabel 325"/>
    <w:qFormat/>
    <w:rPr>
      <w:rFonts w:cs="Wingdings"/>
      <w:sz w:val="24"/>
    </w:rPr>
  </w:style>
  <w:style w:type="character" w:styleId="ListLabel326">
    <w:name w:val="ListLabel 326"/>
    <w:qFormat/>
    <w:rPr>
      <w:rFonts w:ascii="Times New Roman" w:hAnsi="Times New Roman" w:cs="Wingdings"/>
      <w:sz w:val="24"/>
    </w:rPr>
  </w:style>
  <w:style w:type="character" w:styleId="ListLabel327">
    <w:name w:val="ListLabel 327"/>
    <w:qFormat/>
    <w:rPr>
      <w:rFonts w:cs="Courier New"/>
      <w:sz w:val="24"/>
    </w:rPr>
  </w:style>
  <w:style w:type="character" w:styleId="ListLabel328">
    <w:name w:val="ListLabel 328"/>
    <w:qFormat/>
    <w:rPr>
      <w:rFonts w:cs="Wingdings"/>
      <w:sz w:val="24"/>
    </w:rPr>
  </w:style>
  <w:style w:type="character" w:styleId="ListLabel329">
    <w:name w:val="ListLabel 329"/>
    <w:qFormat/>
    <w:rPr>
      <w:rFonts w:cs="Symbol"/>
      <w:b/>
      <w:sz w:val="24"/>
    </w:rPr>
  </w:style>
  <w:style w:type="character" w:styleId="ListLabel330">
    <w:name w:val="ListLabel 330"/>
    <w:qFormat/>
    <w:rPr>
      <w:rFonts w:cs="Courier New"/>
      <w:sz w:val="24"/>
    </w:rPr>
  </w:style>
  <w:style w:type="character" w:styleId="ListLabel331">
    <w:name w:val="ListLabel 331"/>
    <w:qFormat/>
    <w:rPr>
      <w:rFonts w:cs="Wingdings"/>
      <w:sz w:val="24"/>
    </w:rPr>
  </w:style>
  <w:style w:type="character" w:styleId="ListLabel332">
    <w:name w:val="ListLabel 332"/>
    <w:qFormat/>
    <w:rPr>
      <w:rFonts w:cs="Symbol"/>
      <w:b/>
      <w:sz w:val="24"/>
    </w:rPr>
  </w:style>
  <w:style w:type="character" w:styleId="ListLabel333">
    <w:name w:val="ListLabel 333"/>
    <w:qFormat/>
    <w:rPr>
      <w:rFonts w:cs="Courier New"/>
      <w:sz w:val="24"/>
    </w:rPr>
  </w:style>
  <w:style w:type="character" w:styleId="ListLabel334">
    <w:name w:val="ListLabel 334"/>
    <w:qFormat/>
    <w:rPr>
      <w:rFonts w:cs="Wingdings"/>
      <w:sz w:val="24"/>
    </w:rPr>
  </w:style>
  <w:style w:type="character" w:styleId="ListLabel335">
    <w:name w:val="ListLabel 335"/>
    <w:qFormat/>
    <w:rPr>
      <w:rFonts w:ascii="Times New Roman" w:hAnsi="Times New Roman" w:cs="Wingdings"/>
      <w:sz w:val="24"/>
    </w:rPr>
  </w:style>
  <w:style w:type="character" w:styleId="ListLabel336">
    <w:name w:val="ListLabel 336"/>
    <w:qFormat/>
    <w:rPr>
      <w:rFonts w:cs="Courier New"/>
      <w:sz w:val="24"/>
    </w:rPr>
  </w:style>
  <w:style w:type="character" w:styleId="ListLabel337">
    <w:name w:val="ListLabel 337"/>
    <w:qFormat/>
    <w:rPr>
      <w:rFonts w:cs="Wingdings"/>
      <w:sz w:val="24"/>
    </w:rPr>
  </w:style>
  <w:style w:type="character" w:styleId="ListLabel338">
    <w:name w:val="ListLabel 338"/>
    <w:qFormat/>
    <w:rPr>
      <w:rFonts w:cs="Symbol"/>
      <w:b/>
      <w:sz w:val="24"/>
    </w:rPr>
  </w:style>
  <w:style w:type="character" w:styleId="ListLabel339">
    <w:name w:val="ListLabel 339"/>
    <w:qFormat/>
    <w:rPr>
      <w:rFonts w:cs="Courier New"/>
      <w:sz w:val="24"/>
    </w:rPr>
  </w:style>
  <w:style w:type="character" w:styleId="ListLabel340">
    <w:name w:val="ListLabel 340"/>
    <w:qFormat/>
    <w:rPr>
      <w:rFonts w:cs="Wingdings"/>
      <w:sz w:val="24"/>
    </w:rPr>
  </w:style>
  <w:style w:type="character" w:styleId="ListLabel341">
    <w:name w:val="ListLabel 341"/>
    <w:qFormat/>
    <w:rPr>
      <w:rFonts w:cs="Symbol"/>
      <w:b/>
      <w:sz w:val="24"/>
    </w:rPr>
  </w:style>
  <w:style w:type="character" w:styleId="ListLabel342">
    <w:name w:val="ListLabel 342"/>
    <w:qFormat/>
    <w:rPr>
      <w:rFonts w:cs="Courier New"/>
      <w:sz w:val="24"/>
    </w:rPr>
  </w:style>
  <w:style w:type="character" w:styleId="ListLabel343">
    <w:name w:val="ListLabel 343"/>
    <w:qFormat/>
    <w:rPr>
      <w:rFonts w:cs="Wingdings"/>
      <w:sz w:val="24"/>
    </w:rPr>
  </w:style>
  <w:style w:type="character" w:styleId="ListLabel344">
    <w:name w:val="ListLabel 344"/>
    <w:qFormat/>
    <w:rPr>
      <w:rFonts w:ascii="Times New Roman" w:hAnsi="Times New Roman" w:cs="Wingdings"/>
      <w:sz w:val="24"/>
    </w:rPr>
  </w:style>
  <w:style w:type="character" w:styleId="ListLabel345">
    <w:name w:val="ListLabel 345"/>
    <w:qFormat/>
    <w:rPr>
      <w:rFonts w:cs="Courier New"/>
      <w:sz w:val="24"/>
    </w:rPr>
  </w:style>
  <w:style w:type="character" w:styleId="ListLabel346">
    <w:name w:val="ListLabel 346"/>
    <w:qFormat/>
    <w:rPr>
      <w:rFonts w:cs="Wingdings"/>
      <w:sz w:val="24"/>
    </w:rPr>
  </w:style>
  <w:style w:type="character" w:styleId="ListLabel347">
    <w:name w:val="ListLabel 347"/>
    <w:qFormat/>
    <w:rPr>
      <w:rFonts w:cs="Symbol"/>
      <w:b/>
      <w:sz w:val="24"/>
    </w:rPr>
  </w:style>
  <w:style w:type="character" w:styleId="ListLabel348">
    <w:name w:val="ListLabel 348"/>
    <w:qFormat/>
    <w:rPr>
      <w:rFonts w:cs="Courier New"/>
      <w:sz w:val="24"/>
    </w:rPr>
  </w:style>
  <w:style w:type="character" w:styleId="ListLabel349">
    <w:name w:val="ListLabel 349"/>
    <w:qFormat/>
    <w:rPr>
      <w:rFonts w:cs="Wingdings"/>
      <w:sz w:val="24"/>
    </w:rPr>
  </w:style>
  <w:style w:type="character" w:styleId="ListLabel350">
    <w:name w:val="ListLabel 350"/>
    <w:qFormat/>
    <w:rPr>
      <w:rFonts w:cs="Symbol"/>
      <w:b/>
      <w:sz w:val="24"/>
    </w:rPr>
  </w:style>
  <w:style w:type="character" w:styleId="ListLabel351">
    <w:name w:val="ListLabel 351"/>
    <w:qFormat/>
    <w:rPr>
      <w:rFonts w:cs="Courier New"/>
      <w:sz w:val="24"/>
    </w:rPr>
  </w:style>
  <w:style w:type="character" w:styleId="ListLabel352">
    <w:name w:val="ListLabel 352"/>
    <w:qFormat/>
    <w:rPr>
      <w:rFonts w:cs="Wingdings"/>
      <w:sz w:val="24"/>
    </w:rPr>
  </w:style>
  <w:style w:type="character" w:styleId="ListLabel353">
    <w:name w:val="ListLabel 353"/>
    <w:qFormat/>
    <w:rPr>
      <w:rFonts w:ascii="Times New Roman" w:hAnsi="Times New Roman" w:cs="Wingdings"/>
      <w:sz w:val="24"/>
    </w:rPr>
  </w:style>
  <w:style w:type="character" w:styleId="ListLabel354">
    <w:name w:val="ListLabel 354"/>
    <w:qFormat/>
    <w:rPr>
      <w:rFonts w:cs="Courier New"/>
      <w:sz w:val="24"/>
    </w:rPr>
  </w:style>
  <w:style w:type="character" w:styleId="ListLabel355">
    <w:name w:val="ListLabel 355"/>
    <w:qFormat/>
    <w:rPr>
      <w:rFonts w:cs="Wingdings"/>
      <w:sz w:val="24"/>
    </w:rPr>
  </w:style>
  <w:style w:type="character" w:styleId="ListLabel356">
    <w:name w:val="ListLabel 356"/>
    <w:qFormat/>
    <w:rPr>
      <w:rFonts w:cs="Symbol"/>
      <w:b/>
      <w:sz w:val="24"/>
    </w:rPr>
  </w:style>
  <w:style w:type="character" w:styleId="ListLabel357">
    <w:name w:val="ListLabel 357"/>
    <w:qFormat/>
    <w:rPr>
      <w:rFonts w:cs="Courier New"/>
      <w:sz w:val="24"/>
    </w:rPr>
  </w:style>
  <w:style w:type="character" w:styleId="ListLabel358">
    <w:name w:val="ListLabel 358"/>
    <w:qFormat/>
    <w:rPr>
      <w:rFonts w:cs="Wingdings"/>
      <w:sz w:val="24"/>
    </w:rPr>
  </w:style>
  <w:style w:type="character" w:styleId="ListLabel359">
    <w:name w:val="ListLabel 359"/>
    <w:qFormat/>
    <w:rPr>
      <w:rFonts w:cs="Symbol"/>
      <w:b/>
      <w:sz w:val="24"/>
    </w:rPr>
  </w:style>
  <w:style w:type="character" w:styleId="ListLabel360">
    <w:name w:val="ListLabel 360"/>
    <w:qFormat/>
    <w:rPr>
      <w:rFonts w:cs="Courier New"/>
      <w:sz w:val="24"/>
    </w:rPr>
  </w:style>
  <w:style w:type="character" w:styleId="ListLabel361">
    <w:name w:val="ListLabel 361"/>
    <w:qFormat/>
    <w:rPr>
      <w:rFonts w:cs="Wingdings"/>
      <w:sz w:val="24"/>
    </w:rPr>
  </w:style>
  <w:style w:type="character" w:styleId="ListLabel362">
    <w:name w:val="ListLabel 362"/>
    <w:qFormat/>
    <w:rPr>
      <w:rFonts w:ascii="Times New Roman" w:hAnsi="Times New Roman" w:cs="Wingdings"/>
      <w:sz w:val="24"/>
    </w:rPr>
  </w:style>
  <w:style w:type="character" w:styleId="ListLabel363">
    <w:name w:val="ListLabel 363"/>
    <w:qFormat/>
    <w:rPr>
      <w:rFonts w:cs="Courier New"/>
      <w:sz w:val="24"/>
    </w:rPr>
  </w:style>
  <w:style w:type="character" w:styleId="ListLabel364">
    <w:name w:val="ListLabel 364"/>
    <w:qFormat/>
    <w:rPr>
      <w:rFonts w:cs="Wingdings"/>
      <w:sz w:val="24"/>
    </w:rPr>
  </w:style>
  <w:style w:type="character" w:styleId="ListLabel365">
    <w:name w:val="ListLabel 365"/>
    <w:qFormat/>
    <w:rPr>
      <w:rFonts w:cs="Symbol"/>
      <w:b/>
      <w:sz w:val="24"/>
    </w:rPr>
  </w:style>
  <w:style w:type="character" w:styleId="ListLabel366">
    <w:name w:val="ListLabel 366"/>
    <w:qFormat/>
    <w:rPr>
      <w:rFonts w:cs="Courier New"/>
      <w:sz w:val="24"/>
    </w:rPr>
  </w:style>
  <w:style w:type="character" w:styleId="ListLabel367">
    <w:name w:val="ListLabel 367"/>
    <w:qFormat/>
    <w:rPr>
      <w:rFonts w:cs="Wingdings"/>
      <w:sz w:val="24"/>
    </w:rPr>
  </w:style>
  <w:style w:type="character" w:styleId="ListLabel368">
    <w:name w:val="ListLabel 368"/>
    <w:qFormat/>
    <w:rPr>
      <w:rFonts w:cs="Symbol"/>
      <w:b/>
      <w:sz w:val="24"/>
    </w:rPr>
  </w:style>
  <w:style w:type="character" w:styleId="ListLabel369">
    <w:name w:val="ListLabel 369"/>
    <w:qFormat/>
    <w:rPr>
      <w:rFonts w:cs="Courier New"/>
      <w:sz w:val="24"/>
    </w:rPr>
  </w:style>
  <w:style w:type="character" w:styleId="ListLabel370">
    <w:name w:val="ListLabel 370"/>
    <w:qFormat/>
    <w:rPr>
      <w:rFonts w:cs="Wingdings"/>
      <w:sz w:val="24"/>
    </w:rPr>
  </w:style>
  <w:style w:type="character" w:styleId="ListLabel371">
    <w:name w:val="ListLabel 371"/>
    <w:qFormat/>
    <w:rPr>
      <w:rFonts w:ascii="Times New Roman" w:hAnsi="Times New Roman" w:cs="Wingdings"/>
      <w:sz w:val="24"/>
    </w:rPr>
  </w:style>
  <w:style w:type="character" w:styleId="ListLabel372">
    <w:name w:val="ListLabel 372"/>
    <w:qFormat/>
    <w:rPr>
      <w:rFonts w:cs="Courier New"/>
      <w:sz w:val="24"/>
    </w:rPr>
  </w:style>
  <w:style w:type="character" w:styleId="ListLabel373">
    <w:name w:val="ListLabel 373"/>
    <w:qFormat/>
    <w:rPr>
      <w:rFonts w:cs="Wingdings"/>
      <w:sz w:val="24"/>
    </w:rPr>
  </w:style>
  <w:style w:type="character" w:styleId="ListLabel374">
    <w:name w:val="ListLabel 374"/>
    <w:qFormat/>
    <w:rPr>
      <w:rFonts w:cs="Symbol"/>
      <w:b/>
      <w:sz w:val="24"/>
    </w:rPr>
  </w:style>
  <w:style w:type="character" w:styleId="ListLabel375">
    <w:name w:val="ListLabel 375"/>
    <w:qFormat/>
    <w:rPr>
      <w:rFonts w:cs="Courier New"/>
      <w:sz w:val="24"/>
    </w:rPr>
  </w:style>
  <w:style w:type="character" w:styleId="ListLabel376">
    <w:name w:val="ListLabel 376"/>
    <w:qFormat/>
    <w:rPr>
      <w:rFonts w:cs="Wingdings"/>
      <w:sz w:val="24"/>
    </w:rPr>
  </w:style>
  <w:style w:type="character" w:styleId="ListLabel377">
    <w:name w:val="ListLabel 377"/>
    <w:qFormat/>
    <w:rPr>
      <w:rFonts w:cs="Symbol"/>
      <w:b/>
      <w:sz w:val="24"/>
    </w:rPr>
  </w:style>
  <w:style w:type="character" w:styleId="ListLabel378">
    <w:name w:val="ListLabel 378"/>
    <w:qFormat/>
    <w:rPr>
      <w:rFonts w:cs="Courier New"/>
      <w:sz w:val="24"/>
    </w:rPr>
  </w:style>
  <w:style w:type="character" w:styleId="ListLabel379">
    <w:name w:val="ListLabel 379"/>
    <w:qFormat/>
    <w:rPr>
      <w:rFonts w:cs="Wingdings"/>
      <w:sz w:val="24"/>
    </w:rPr>
  </w:style>
  <w:style w:type="character" w:styleId="ListLabel380">
    <w:name w:val="ListLabel 380"/>
    <w:qFormat/>
    <w:rPr>
      <w:rFonts w:ascii="Times New Roman" w:hAnsi="Times New Roman" w:cs="Wingdings"/>
      <w:sz w:val="24"/>
    </w:rPr>
  </w:style>
  <w:style w:type="character" w:styleId="ListLabel381">
    <w:name w:val="ListLabel 381"/>
    <w:qFormat/>
    <w:rPr>
      <w:rFonts w:cs="Courier New"/>
      <w:sz w:val="24"/>
    </w:rPr>
  </w:style>
  <w:style w:type="character" w:styleId="ListLabel382">
    <w:name w:val="ListLabel 382"/>
    <w:qFormat/>
    <w:rPr>
      <w:rFonts w:cs="Wingdings"/>
      <w:sz w:val="24"/>
    </w:rPr>
  </w:style>
  <w:style w:type="character" w:styleId="ListLabel383">
    <w:name w:val="ListLabel 383"/>
    <w:qFormat/>
    <w:rPr>
      <w:rFonts w:cs="Symbol"/>
      <w:b/>
      <w:sz w:val="24"/>
    </w:rPr>
  </w:style>
  <w:style w:type="character" w:styleId="ListLabel384">
    <w:name w:val="ListLabel 384"/>
    <w:qFormat/>
    <w:rPr>
      <w:rFonts w:cs="Courier New"/>
      <w:sz w:val="24"/>
    </w:rPr>
  </w:style>
  <w:style w:type="character" w:styleId="ListLabel385">
    <w:name w:val="ListLabel 385"/>
    <w:qFormat/>
    <w:rPr>
      <w:rFonts w:cs="Wingdings"/>
      <w:sz w:val="24"/>
    </w:rPr>
  </w:style>
  <w:style w:type="character" w:styleId="ListLabel386">
    <w:name w:val="ListLabel 386"/>
    <w:qFormat/>
    <w:rPr>
      <w:rFonts w:cs="Symbol"/>
      <w:b/>
      <w:sz w:val="24"/>
    </w:rPr>
  </w:style>
  <w:style w:type="character" w:styleId="ListLabel387">
    <w:name w:val="ListLabel 387"/>
    <w:qFormat/>
    <w:rPr>
      <w:rFonts w:cs="Courier New"/>
      <w:sz w:val="24"/>
    </w:rPr>
  </w:style>
  <w:style w:type="character" w:styleId="ListLabel388">
    <w:name w:val="ListLabel 388"/>
    <w:qFormat/>
    <w:rPr>
      <w:rFonts w:cs="Wingdings"/>
      <w:sz w:val="24"/>
    </w:rPr>
  </w:style>
  <w:style w:type="character" w:styleId="ListLabel389">
    <w:name w:val="ListLabel 389"/>
    <w:qFormat/>
    <w:rPr>
      <w:rFonts w:ascii="Times New Roman" w:hAnsi="Times New Roman" w:cs="Wingdings"/>
      <w:sz w:val="24"/>
    </w:rPr>
  </w:style>
  <w:style w:type="character" w:styleId="ListLabel390">
    <w:name w:val="ListLabel 390"/>
    <w:qFormat/>
    <w:rPr>
      <w:rFonts w:cs="Courier New"/>
      <w:sz w:val="24"/>
    </w:rPr>
  </w:style>
  <w:style w:type="character" w:styleId="ListLabel391">
    <w:name w:val="ListLabel 391"/>
    <w:qFormat/>
    <w:rPr>
      <w:rFonts w:cs="Wingdings"/>
      <w:sz w:val="24"/>
    </w:rPr>
  </w:style>
  <w:style w:type="character" w:styleId="ListLabel392">
    <w:name w:val="ListLabel 392"/>
    <w:qFormat/>
    <w:rPr>
      <w:rFonts w:cs="Symbol"/>
      <w:b/>
      <w:sz w:val="24"/>
    </w:rPr>
  </w:style>
  <w:style w:type="character" w:styleId="ListLabel393">
    <w:name w:val="ListLabel 393"/>
    <w:qFormat/>
    <w:rPr>
      <w:rFonts w:cs="Courier New"/>
      <w:sz w:val="24"/>
    </w:rPr>
  </w:style>
  <w:style w:type="character" w:styleId="ListLabel394">
    <w:name w:val="ListLabel 394"/>
    <w:qFormat/>
    <w:rPr>
      <w:rFonts w:cs="Wingdings"/>
      <w:sz w:val="24"/>
    </w:rPr>
  </w:style>
  <w:style w:type="character" w:styleId="ListLabel395">
    <w:name w:val="ListLabel 395"/>
    <w:qFormat/>
    <w:rPr>
      <w:rFonts w:cs="Symbol"/>
      <w:b/>
      <w:sz w:val="24"/>
    </w:rPr>
  </w:style>
  <w:style w:type="character" w:styleId="ListLabel396">
    <w:name w:val="ListLabel 396"/>
    <w:qFormat/>
    <w:rPr>
      <w:rFonts w:cs="Courier New"/>
      <w:sz w:val="24"/>
    </w:rPr>
  </w:style>
  <w:style w:type="character" w:styleId="ListLabel397">
    <w:name w:val="ListLabel 397"/>
    <w:qFormat/>
    <w:rPr>
      <w:rFonts w:cs="Wingdings"/>
      <w:sz w:val="24"/>
    </w:rPr>
  </w:style>
  <w:style w:type="character" w:styleId="ListLabel398">
    <w:name w:val="ListLabel 398"/>
    <w:qFormat/>
    <w:rPr>
      <w:rFonts w:ascii="Times New Roman" w:hAnsi="Times New Roman" w:cs="Wingdings"/>
      <w:sz w:val="24"/>
    </w:rPr>
  </w:style>
  <w:style w:type="character" w:styleId="ListLabel399">
    <w:name w:val="ListLabel 399"/>
    <w:qFormat/>
    <w:rPr>
      <w:rFonts w:cs="Courier New"/>
      <w:sz w:val="24"/>
    </w:rPr>
  </w:style>
  <w:style w:type="character" w:styleId="ListLabel400">
    <w:name w:val="ListLabel 400"/>
    <w:qFormat/>
    <w:rPr>
      <w:rFonts w:cs="Wingdings"/>
      <w:sz w:val="24"/>
    </w:rPr>
  </w:style>
  <w:style w:type="character" w:styleId="ListLabel401">
    <w:name w:val="ListLabel 401"/>
    <w:qFormat/>
    <w:rPr>
      <w:rFonts w:cs="Symbol"/>
      <w:b/>
      <w:sz w:val="24"/>
    </w:rPr>
  </w:style>
  <w:style w:type="character" w:styleId="ListLabel402">
    <w:name w:val="ListLabel 402"/>
    <w:qFormat/>
    <w:rPr>
      <w:rFonts w:cs="Courier New"/>
      <w:sz w:val="24"/>
    </w:rPr>
  </w:style>
  <w:style w:type="character" w:styleId="ListLabel403">
    <w:name w:val="ListLabel 403"/>
    <w:qFormat/>
    <w:rPr>
      <w:rFonts w:cs="Wingdings"/>
      <w:sz w:val="24"/>
    </w:rPr>
  </w:style>
  <w:style w:type="character" w:styleId="ListLabel404">
    <w:name w:val="ListLabel 404"/>
    <w:qFormat/>
    <w:rPr>
      <w:rFonts w:cs="Symbol"/>
      <w:b/>
      <w:sz w:val="24"/>
    </w:rPr>
  </w:style>
  <w:style w:type="character" w:styleId="ListLabel405">
    <w:name w:val="ListLabel 405"/>
    <w:qFormat/>
    <w:rPr>
      <w:rFonts w:cs="Courier New"/>
      <w:sz w:val="24"/>
    </w:rPr>
  </w:style>
  <w:style w:type="character" w:styleId="ListLabel406">
    <w:name w:val="ListLabel 406"/>
    <w:qFormat/>
    <w:rPr>
      <w:rFonts w:cs="Wingdings"/>
      <w:sz w:val="24"/>
    </w:rPr>
  </w:style>
  <w:style w:type="character" w:styleId="ListLabel407">
    <w:name w:val="ListLabel 407"/>
    <w:qFormat/>
    <w:rPr>
      <w:rFonts w:ascii="Times New Roman" w:hAnsi="Times New Roman" w:cs="Wingdings"/>
      <w:sz w:val="24"/>
    </w:rPr>
  </w:style>
  <w:style w:type="character" w:styleId="ListLabel408">
    <w:name w:val="ListLabel 408"/>
    <w:qFormat/>
    <w:rPr>
      <w:rFonts w:cs="Courier New"/>
      <w:sz w:val="24"/>
    </w:rPr>
  </w:style>
  <w:style w:type="character" w:styleId="ListLabel409">
    <w:name w:val="ListLabel 409"/>
    <w:qFormat/>
    <w:rPr>
      <w:rFonts w:cs="Wingdings"/>
      <w:sz w:val="24"/>
    </w:rPr>
  </w:style>
  <w:style w:type="character" w:styleId="ListLabel410">
    <w:name w:val="ListLabel 410"/>
    <w:qFormat/>
    <w:rPr>
      <w:rFonts w:cs="Symbol"/>
      <w:b/>
      <w:sz w:val="24"/>
    </w:rPr>
  </w:style>
  <w:style w:type="character" w:styleId="ListLabel411">
    <w:name w:val="ListLabel 411"/>
    <w:qFormat/>
    <w:rPr>
      <w:rFonts w:cs="Courier New"/>
      <w:sz w:val="24"/>
    </w:rPr>
  </w:style>
  <w:style w:type="character" w:styleId="ListLabel412">
    <w:name w:val="ListLabel 412"/>
    <w:qFormat/>
    <w:rPr>
      <w:rFonts w:cs="Wingdings"/>
      <w:sz w:val="24"/>
    </w:rPr>
  </w:style>
  <w:style w:type="character" w:styleId="ListLabel413">
    <w:name w:val="ListLabel 413"/>
    <w:qFormat/>
    <w:rPr>
      <w:rFonts w:cs="Symbol"/>
      <w:b/>
      <w:sz w:val="24"/>
    </w:rPr>
  </w:style>
  <w:style w:type="character" w:styleId="ListLabel414">
    <w:name w:val="ListLabel 414"/>
    <w:qFormat/>
    <w:rPr>
      <w:rFonts w:cs="Courier New"/>
      <w:sz w:val="24"/>
    </w:rPr>
  </w:style>
  <w:style w:type="character" w:styleId="ListLabel415">
    <w:name w:val="ListLabel 415"/>
    <w:qFormat/>
    <w:rPr>
      <w:rFonts w:cs="Wingdings"/>
      <w:sz w:val="24"/>
    </w:rPr>
  </w:style>
  <w:style w:type="character" w:styleId="ListLabel416">
    <w:name w:val="ListLabel 416"/>
    <w:qFormat/>
    <w:rPr>
      <w:rFonts w:ascii="Times New Roman" w:hAnsi="Times New Roman" w:cs="Wingdings"/>
      <w:sz w:val="24"/>
    </w:rPr>
  </w:style>
  <w:style w:type="character" w:styleId="ListLabel417">
    <w:name w:val="ListLabel 417"/>
    <w:qFormat/>
    <w:rPr>
      <w:rFonts w:cs="Courier New"/>
      <w:sz w:val="24"/>
    </w:rPr>
  </w:style>
  <w:style w:type="character" w:styleId="ListLabel418">
    <w:name w:val="ListLabel 418"/>
    <w:qFormat/>
    <w:rPr>
      <w:rFonts w:cs="Wingdings"/>
      <w:sz w:val="24"/>
    </w:rPr>
  </w:style>
  <w:style w:type="character" w:styleId="ListLabel419">
    <w:name w:val="ListLabel 419"/>
    <w:qFormat/>
    <w:rPr>
      <w:rFonts w:cs="Symbol"/>
      <w:b/>
      <w:sz w:val="24"/>
    </w:rPr>
  </w:style>
  <w:style w:type="character" w:styleId="ListLabel420">
    <w:name w:val="ListLabel 420"/>
    <w:qFormat/>
    <w:rPr>
      <w:rFonts w:cs="Courier New"/>
      <w:sz w:val="24"/>
    </w:rPr>
  </w:style>
  <w:style w:type="character" w:styleId="ListLabel421">
    <w:name w:val="ListLabel 421"/>
    <w:qFormat/>
    <w:rPr>
      <w:rFonts w:cs="Wingdings"/>
      <w:sz w:val="24"/>
    </w:rPr>
  </w:style>
  <w:style w:type="character" w:styleId="ListLabel422">
    <w:name w:val="ListLabel 422"/>
    <w:qFormat/>
    <w:rPr>
      <w:rFonts w:cs="Symbol"/>
      <w:b/>
      <w:sz w:val="24"/>
    </w:rPr>
  </w:style>
  <w:style w:type="character" w:styleId="ListLabel423">
    <w:name w:val="ListLabel 423"/>
    <w:qFormat/>
    <w:rPr>
      <w:rFonts w:cs="Courier New"/>
      <w:sz w:val="24"/>
    </w:rPr>
  </w:style>
  <w:style w:type="character" w:styleId="ListLabel424">
    <w:name w:val="ListLabel 424"/>
    <w:qFormat/>
    <w:rPr>
      <w:rFonts w:cs="Wingdings"/>
      <w:sz w:val="24"/>
    </w:rPr>
  </w:style>
  <w:style w:type="character" w:styleId="ListLabel425">
    <w:name w:val="ListLabel 425"/>
    <w:qFormat/>
    <w:rPr>
      <w:rFonts w:ascii="Times New Roman" w:hAnsi="Times New Roman" w:cs="Wingdings"/>
      <w:sz w:val="24"/>
    </w:rPr>
  </w:style>
  <w:style w:type="character" w:styleId="ListLabel426">
    <w:name w:val="ListLabel 426"/>
    <w:qFormat/>
    <w:rPr>
      <w:rFonts w:cs="Courier New"/>
      <w:sz w:val="24"/>
    </w:rPr>
  </w:style>
  <w:style w:type="character" w:styleId="ListLabel427">
    <w:name w:val="ListLabel 427"/>
    <w:qFormat/>
    <w:rPr>
      <w:rFonts w:cs="Wingdings"/>
      <w:sz w:val="24"/>
    </w:rPr>
  </w:style>
  <w:style w:type="character" w:styleId="ListLabel428">
    <w:name w:val="ListLabel 428"/>
    <w:qFormat/>
    <w:rPr>
      <w:rFonts w:cs="Symbol"/>
      <w:b/>
      <w:sz w:val="24"/>
    </w:rPr>
  </w:style>
  <w:style w:type="character" w:styleId="ListLabel429">
    <w:name w:val="ListLabel 429"/>
    <w:qFormat/>
    <w:rPr>
      <w:rFonts w:cs="Courier New"/>
      <w:sz w:val="24"/>
    </w:rPr>
  </w:style>
  <w:style w:type="character" w:styleId="ListLabel430">
    <w:name w:val="ListLabel 430"/>
    <w:qFormat/>
    <w:rPr>
      <w:rFonts w:cs="Wingdings"/>
      <w:sz w:val="24"/>
    </w:rPr>
  </w:style>
  <w:style w:type="character" w:styleId="ListLabel431">
    <w:name w:val="ListLabel 431"/>
    <w:qFormat/>
    <w:rPr>
      <w:rFonts w:cs="Symbol"/>
      <w:b/>
      <w:sz w:val="24"/>
    </w:rPr>
  </w:style>
  <w:style w:type="character" w:styleId="ListLabel432">
    <w:name w:val="ListLabel 432"/>
    <w:qFormat/>
    <w:rPr>
      <w:rFonts w:cs="Courier New"/>
      <w:sz w:val="24"/>
    </w:rPr>
  </w:style>
  <w:style w:type="character" w:styleId="ListLabel433">
    <w:name w:val="ListLabel 433"/>
    <w:qFormat/>
    <w:rPr>
      <w:rFonts w:cs="Wingdings"/>
      <w:sz w:val="24"/>
    </w:rPr>
  </w:style>
  <w:style w:type="character" w:styleId="ListLabel434">
    <w:name w:val="ListLabel 434"/>
    <w:qFormat/>
    <w:rPr>
      <w:rFonts w:ascii="Times New Roman" w:hAnsi="Times New Roman" w:cs="Wingdings"/>
      <w:color w:val="00000A"/>
      <w:sz w:val="24"/>
    </w:rPr>
  </w:style>
  <w:style w:type="character" w:styleId="ListLabel435">
    <w:name w:val="ListLabel 435"/>
    <w:qFormat/>
    <w:rPr>
      <w:rFonts w:cs="Courier New"/>
      <w:sz w:val="24"/>
    </w:rPr>
  </w:style>
  <w:style w:type="character" w:styleId="ListLabel436">
    <w:name w:val="ListLabel 436"/>
    <w:qFormat/>
    <w:rPr>
      <w:rFonts w:cs="Wingdings"/>
      <w:sz w:val="24"/>
    </w:rPr>
  </w:style>
  <w:style w:type="character" w:styleId="ListLabel437">
    <w:name w:val="ListLabel 437"/>
    <w:qFormat/>
    <w:rPr>
      <w:rFonts w:cs="Symbol"/>
      <w:b/>
      <w:sz w:val="24"/>
    </w:rPr>
  </w:style>
  <w:style w:type="character" w:styleId="ListLabel438">
    <w:name w:val="ListLabel 438"/>
    <w:qFormat/>
    <w:rPr>
      <w:rFonts w:cs="Courier New"/>
      <w:sz w:val="24"/>
    </w:rPr>
  </w:style>
  <w:style w:type="character" w:styleId="ListLabel439">
    <w:name w:val="ListLabel 439"/>
    <w:qFormat/>
    <w:rPr>
      <w:rFonts w:cs="Wingdings"/>
      <w:sz w:val="24"/>
    </w:rPr>
  </w:style>
  <w:style w:type="character" w:styleId="ListLabel440">
    <w:name w:val="ListLabel 440"/>
    <w:qFormat/>
    <w:rPr>
      <w:rFonts w:cs="Symbol"/>
      <w:b/>
      <w:sz w:val="24"/>
    </w:rPr>
  </w:style>
  <w:style w:type="character" w:styleId="ListLabel441">
    <w:name w:val="ListLabel 441"/>
    <w:qFormat/>
    <w:rPr>
      <w:rFonts w:cs="Courier New"/>
      <w:sz w:val="24"/>
    </w:rPr>
  </w:style>
  <w:style w:type="character" w:styleId="ListLabel442">
    <w:name w:val="ListLabel 442"/>
    <w:qFormat/>
    <w:rPr>
      <w:rFonts w:cs="Wingdings"/>
      <w:sz w:val="24"/>
    </w:rPr>
  </w:style>
  <w:style w:type="character" w:styleId="ListLabel443">
    <w:name w:val="ListLabel 443"/>
    <w:qFormat/>
    <w:rPr>
      <w:rFonts w:ascii="Times New Roman" w:hAnsi="Times New Roman" w:cs="Wingdings"/>
      <w:sz w:val="24"/>
    </w:rPr>
  </w:style>
  <w:style w:type="character" w:styleId="ListLabel444">
    <w:name w:val="ListLabel 444"/>
    <w:qFormat/>
    <w:rPr>
      <w:rFonts w:cs="Courier New"/>
      <w:sz w:val="24"/>
    </w:rPr>
  </w:style>
  <w:style w:type="character" w:styleId="ListLabel445">
    <w:name w:val="ListLabel 445"/>
    <w:qFormat/>
    <w:rPr>
      <w:rFonts w:cs="Wingdings"/>
      <w:sz w:val="24"/>
    </w:rPr>
  </w:style>
  <w:style w:type="character" w:styleId="ListLabel446">
    <w:name w:val="ListLabel 446"/>
    <w:qFormat/>
    <w:rPr>
      <w:rFonts w:cs="Symbol"/>
      <w:b/>
      <w:sz w:val="24"/>
    </w:rPr>
  </w:style>
  <w:style w:type="character" w:styleId="ListLabel447">
    <w:name w:val="ListLabel 447"/>
    <w:qFormat/>
    <w:rPr>
      <w:rFonts w:cs="Courier New"/>
      <w:sz w:val="24"/>
    </w:rPr>
  </w:style>
  <w:style w:type="character" w:styleId="ListLabel448">
    <w:name w:val="ListLabel 448"/>
    <w:qFormat/>
    <w:rPr>
      <w:rFonts w:cs="Wingdings"/>
      <w:sz w:val="24"/>
    </w:rPr>
  </w:style>
  <w:style w:type="character" w:styleId="ListLabel449">
    <w:name w:val="ListLabel 449"/>
    <w:qFormat/>
    <w:rPr>
      <w:rFonts w:cs="Symbol"/>
      <w:b/>
      <w:sz w:val="24"/>
    </w:rPr>
  </w:style>
  <w:style w:type="character" w:styleId="ListLabel450">
    <w:name w:val="ListLabel 450"/>
    <w:qFormat/>
    <w:rPr>
      <w:rFonts w:cs="Courier New"/>
      <w:sz w:val="24"/>
    </w:rPr>
  </w:style>
  <w:style w:type="character" w:styleId="ListLabel451">
    <w:name w:val="ListLabel 451"/>
    <w:qFormat/>
    <w:rPr>
      <w:rFonts w:cs="Wingdings"/>
      <w:sz w:val="24"/>
    </w:rPr>
  </w:style>
  <w:style w:type="character" w:styleId="ListLabel452">
    <w:name w:val="ListLabel 452"/>
    <w:qFormat/>
    <w:rPr>
      <w:rFonts w:ascii="Times New Roman" w:hAnsi="Times New Roman" w:cs="Wingdings"/>
      <w:sz w:val="24"/>
    </w:rPr>
  </w:style>
  <w:style w:type="character" w:styleId="ListLabel453">
    <w:name w:val="ListLabel 453"/>
    <w:qFormat/>
    <w:rPr>
      <w:rFonts w:cs="Courier New"/>
      <w:sz w:val="24"/>
    </w:rPr>
  </w:style>
  <w:style w:type="character" w:styleId="ListLabel454">
    <w:name w:val="ListLabel 454"/>
    <w:qFormat/>
    <w:rPr>
      <w:rFonts w:cs="Wingdings"/>
      <w:sz w:val="24"/>
    </w:rPr>
  </w:style>
  <w:style w:type="character" w:styleId="ListLabel455">
    <w:name w:val="ListLabel 455"/>
    <w:qFormat/>
    <w:rPr>
      <w:rFonts w:cs="Symbol"/>
      <w:b/>
      <w:sz w:val="24"/>
    </w:rPr>
  </w:style>
  <w:style w:type="character" w:styleId="ListLabel456">
    <w:name w:val="ListLabel 456"/>
    <w:qFormat/>
    <w:rPr>
      <w:rFonts w:cs="Courier New"/>
      <w:sz w:val="24"/>
    </w:rPr>
  </w:style>
  <w:style w:type="character" w:styleId="ListLabel457">
    <w:name w:val="ListLabel 457"/>
    <w:qFormat/>
    <w:rPr>
      <w:rFonts w:cs="Wingdings"/>
      <w:sz w:val="24"/>
    </w:rPr>
  </w:style>
  <w:style w:type="character" w:styleId="ListLabel458">
    <w:name w:val="ListLabel 458"/>
    <w:qFormat/>
    <w:rPr>
      <w:rFonts w:cs="Symbol"/>
      <w:b/>
      <w:sz w:val="24"/>
    </w:rPr>
  </w:style>
  <w:style w:type="character" w:styleId="ListLabel459">
    <w:name w:val="ListLabel 459"/>
    <w:qFormat/>
    <w:rPr>
      <w:rFonts w:cs="Courier New"/>
      <w:sz w:val="24"/>
    </w:rPr>
  </w:style>
  <w:style w:type="character" w:styleId="ListLabel460">
    <w:name w:val="ListLabel 460"/>
    <w:qFormat/>
    <w:rPr>
      <w:rFonts w:cs="Wingdings"/>
      <w:sz w:val="24"/>
    </w:rPr>
  </w:style>
  <w:style w:type="character" w:styleId="ListLabel461">
    <w:name w:val="ListLabel 461"/>
    <w:qFormat/>
    <w:rPr>
      <w:rFonts w:ascii="Times New Roman" w:hAnsi="Times New Roman" w:cs="Wingdings"/>
      <w:sz w:val="24"/>
    </w:rPr>
  </w:style>
  <w:style w:type="character" w:styleId="ListLabel462">
    <w:name w:val="ListLabel 462"/>
    <w:qFormat/>
    <w:rPr>
      <w:rFonts w:cs="Courier New"/>
      <w:sz w:val="24"/>
    </w:rPr>
  </w:style>
  <w:style w:type="character" w:styleId="ListLabel463">
    <w:name w:val="ListLabel 463"/>
    <w:qFormat/>
    <w:rPr>
      <w:rFonts w:cs="Wingdings"/>
      <w:sz w:val="24"/>
    </w:rPr>
  </w:style>
  <w:style w:type="character" w:styleId="ListLabel464">
    <w:name w:val="ListLabel 464"/>
    <w:qFormat/>
    <w:rPr>
      <w:rFonts w:cs="Symbol"/>
      <w:b/>
      <w:sz w:val="24"/>
    </w:rPr>
  </w:style>
  <w:style w:type="character" w:styleId="ListLabel465">
    <w:name w:val="ListLabel 465"/>
    <w:qFormat/>
    <w:rPr>
      <w:rFonts w:cs="Courier New"/>
      <w:sz w:val="24"/>
    </w:rPr>
  </w:style>
  <w:style w:type="character" w:styleId="ListLabel466">
    <w:name w:val="ListLabel 466"/>
    <w:qFormat/>
    <w:rPr>
      <w:rFonts w:cs="Wingdings"/>
      <w:sz w:val="24"/>
    </w:rPr>
  </w:style>
  <w:style w:type="character" w:styleId="ListLabel467">
    <w:name w:val="ListLabel 467"/>
    <w:qFormat/>
    <w:rPr>
      <w:rFonts w:cs="Symbol"/>
      <w:b/>
      <w:sz w:val="24"/>
    </w:rPr>
  </w:style>
  <w:style w:type="character" w:styleId="ListLabel468">
    <w:name w:val="ListLabel 468"/>
    <w:qFormat/>
    <w:rPr>
      <w:rFonts w:cs="Courier New"/>
      <w:sz w:val="24"/>
    </w:rPr>
  </w:style>
  <w:style w:type="character" w:styleId="ListLabel469">
    <w:name w:val="ListLabel 469"/>
    <w:qFormat/>
    <w:rPr>
      <w:rFonts w:cs="Wingdings"/>
      <w:sz w:val="24"/>
    </w:rPr>
  </w:style>
  <w:style w:type="character" w:styleId="ListLabel470">
    <w:name w:val="ListLabel 470"/>
    <w:qFormat/>
    <w:rPr>
      <w:rFonts w:ascii="Times New Roman" w:hAnsi="Times New Roman" w:cs="Wingdings"/>
      <w:sz w:val="24"/>
    </w:rPr>
  </w:style>
  <w:style w:type="character" w:styleId="ListLabel471">
    <w:name w:val="ListLabel 471"/>
    <w:qFormat/>
    <w:rPr>
      <w:rFonts w:cs="Courier New"/>
      <w:sz w:val="24"/>
    </w:rPr>
  </w:style>
  <w:style w:type="character" w:styleId="ListLabel472">
    <w:name w:val="ListLabel 472"/>
    <w:qFormat/>
    <w:rPr>
      <w:rFonts w:cs="Wingdings"/>
      <w:sz w:val="24"/>
    </w:rPr>
  </w:style>
  <w:style w:type="character" w:styleId="ListLabel473">
    <w:name w:val="ListLabel 473"/>
    <w:qFormat/>
    <w:rPr>
      <w:rFonts w:cs="Symbol"/>
      <w:b/>
      <w:sz w:val="24"/>
    </w:rPr>
  </w:style>
  <w:style w:type="character" w:styleId="ListLabel474">
    <w:name w:val="ListLabel 474"/>
    <w:qFormat/>
    <w:rPr>
      <w:rFonts w:cs="Courier New"/>
      <w:sz w:val="24"/>
    </w:rPr>
  </w:style>
  <w:style w:type="character" w:styleId="ListLabel475">
    <w:name w:val="ListLabel 475"/>
    <w:qFormat/>
    <w:rPr>
      <w:rFonts w:cs="Wingdings"/>
      <w:sz w:val="24"/>
    </w:rPr>
  </w:style>
  <w:style w:type="character" w:styleId="ListLabel476">
    <w:name w:val="ListLabel 476"/>
    <w:qFormat/>
    <w:rPr>
      <w:rFonts w:cs="Symbol"/>
      <w:b/>
      <w:sz w:val="24"/>
    </w:rPr>
  </w:style>
  <w:style w:type="character" w:styleId="ListLabel477">
    <w:name w:val="ListLabel 477"/>
    <w:qFormat/>
    <w:rPr>
      <w:rFonts w:cs="Courier New"/>
      <w:sz w:val="24"/>
    </w:rPr>
  </w:style>
  <w:style w:type="character" w:styleId="ListLabel478">
    <w:name w:val="ListLabel 478"/>
    <w:qFormat/>
    <w:rPr>
      <w:rFonts w:cs="Wingdings"/>
      <w:sz w:val="24"/>
    </w:rPr>
  </w:style>
  <w:style w:type="character" w:styleId="ListLabel479">
    <w:name w:val="ListLabel 479"/>
    <w:qFormat/>
    <w:rPr>
      <w:rFonts w:ascii="Times New Roman" w:hAnsi="Times New Roman" w:cs="Wingdings"/>
      <w:sz w:val="24"/>
    </w:rPr>
  </w:style>
  <w:style w:type="character" w:styleId="ListLabel480">
    <w:name w:val="ListLabel 480"/>
    <w:qFormat/>
    <w:rPr>
      <w:rFonts w:cs="Courier New"/>
      <w:sz w:val="24"/>
    </w:rPr>
  </w:style>
  <w:style w:type="character" w:styleId="ListLabel481">
    <w:name w:val="ListLabel 481"/>
    <w:qFormat/>
    <w:rPr>
      <w:rFonts w:cs="Wingdings"/>
      <w:sz w:val="24"/>
    </w:rPr>
  </w:style>
  <w:style w:type="character" w:styleId="ListLabel482">
    <w:name w:val="ListLabel 482"/>
    <w:qFormat/>
    <w:rPr>
      <w:rFonts w:cs="Symbol"/>
      <w:b/>
      <w:sz w:val="24"/>
    </w:rPr>
  </w:style>
  <w:style w:type="character" w:styleId="ListLabel483">
    <w:name w:val="ListLabel 483"/>
    <w:qFormat/>
    <w:rPr>
      <w:rFonts w:cs="Courier New"/>
      <w:sz w:val="24"/>
    </w:rPr>
  </w:style>
  <w:style w:type="character" w:styleId="ListLabel484">
    <w:name w:val="ListLabel 484"/>
    <w:qFormat/>
    <w:rPr>
      <w:rFonts w:cs="Wingdings"/>
      <w:sz w:val="24"/>
    </w:rPr>
  </w:style>
  <w:style w:type="character" w:styleId="ListLabel485">
    <w:name w:val="ListLabel 485"/>
    <w:qFormat/>
    <w:rPr>
      <w:rFonts w:cs="Symbol"/>
      <w:b/>
      <w:sz w:val="24"/>
    </w:rPr>
  </w:style>
  <w:style w:type="character" w:styleId="ListLabel486">
    <w:name w:val="ListLabel 486"/>
    <w:qFormat/>
    <w:rPr>
      <w:rFonts w:cs="Courier New"/>
      <w:sz w:val="24"/>
    </w:rPr>
  </w:style>
  <w:style w:type="character" w:styleId="ListLabel487">
    <w:name w:val="ListLabel 487"/>
    <w:qFormat/>
    <w:rPr>
      <w:rFonts w:cs="Wingdings"/>
      <w:sz w:val="24"/>
    </w:rPr>
  </w:style>
  <w:style w:type="character" w:styleId="ListLabel488">
    <w:name w:val="ListLabel 488"/>
    <w:qFormat/>
    <w:rPr>
      <w:rFonts w:ascii="Times New Roman" w:hAnsi="Times New Roman" w:cs="Wingdings"/>
      <w:sz w:val="24"/>
    </w:rPr>
  </w:style>
  <w:style w:type="character" w:styleId="ListLabel489">
    <w:name w:val="ListLabel 489"/>
    <w:qFormat/>
    <w:rPr>
      <w:rFonts w:cs="Courier New"/>
      <w:sz w:val="24"/>
    </w:rPr>
  </w:style>
  <w:style w:type="character" w:styleId="ListLabel490">
    <w:name w:val="ListLabel 490"/>
    <w:qFormat/>
    <w:rPr>
      <w:rFonts w:cs="Wingdings"/>
      <w:sz w:val="24"/>
    </w:rPr>
  </w:style>
  <w:style w:type="character" w:styleId="ListLabel491">
    <w:name w:val="ListLabel 491"/>
    <w:qFormat/>
    <w:rPr>
      <w:rFonts w:cs="Symbol"/>
      <w:b/>
      <w:sz w:val="24"/>
    </w:rPr>
  </w:style>
  <w:style w:type="character" w:styleId="ListLabel492">
    <w:name w:val="ListLabel 492"/>
    <w:qFormat/>
    <w:rPr>
      <w:rFonts w:cs="Courier New"/>
      <w:sz w:val="24"/>
    </w:rPr>
  </w:style>
  <w:style w:type="character" w:styleId="ListLabel493">
    <w:name w:val="ListLabel 493"/>
    <w:qFormat/>
    <w:rPr>
      <w:rFonts w:cs="Wingdings"/>
      <w:sz w:val="24"/>
    </w:rPr>
  </w:style>
  <w:style w:type="character" w:styleId="ListLabel494">
    <w:name w:val="ListLabel 494"/>
    <w:qFormat/>
    <w:rPr>
      <w:rFonts w:cs="Symbol"/>
      <w:b/>
      <w:sz w:val="24"/>
    </w:rPr>
  </w:style>
  <w:style w:type="character" w:styleId="ListLabel495">
    <w:name w:val="ListLabel 495"/>
    <w:qFormat/>
    <w:rPr>
      <w:rFonts w:cs="Courier New"/>
      <w:sz w:val="24"/>
    </w:rPr>
  </w:style>
  <w:style w:type="character" w:styleId="ListLabel496">
    <w:name w:val="ListLabel 496"/>
    <w:qFormat/>
    <w:rPr>
      <w:rFonts w:cs="Wingdings"/>
      <w:sz w:val="24"/>
    </w:rPr>
  </w:style>
  <w:style w:type="character" w:styleId="ListLabel497">
    <w:name w:val="ListLabel 497"/>
    <w:qFormat/>
    <w:rPr>
      <w:rFonts w:ascii="Times New Roman" w:hAnsi="Times New Roman" w:cs="Wingdings"/>
      <w:sz w:val="24"/>
    </w:rPr>
  </w:style>
  <w:style w:type="character" w:styleId="ListLabel498">
    <w:name w:val="ListLabel 498"/>
    <w:qFormat/>
    <w:rPr>
      <w:rFonts w:cs="Courier New"/>
      <w:sz w:val="24"/>
    </w:rPr>
  </w:style>
  <w:style w:type="character" w:styleId="ListLabel499">
    <w:name w:val="ListLabel 499"/>
    <w:qFormat/>
    <w:rPr>
      <w:rFonts w:cs="Wingdings"/>
      <w:sz w:val="24"/>
    </w:rPr>
  </w:style>
  <w:style w:type="character" w:styleId="ListLabel500">
    <w:name w:val="ListLabel 500"/>
    <w:qFormat/>
    <w:rPr>
      <w:rFonts w:cs="Symbol"/>
      <w:b/>
      <w:sz w:val="24"/>
    </w:rPr>
  </w:style>
  <w:style w:type="character" w:styleId="ListLabel501">
    <w:name w:val="ListLabel 501"/>
    <w:qFormat/>
    <w:rPr>
      <w:rFonts w:cs="Courier New"/>
      <w:sz w:val="24"/>
    </w:rPr>
  </w:style>
  <w:style w:type="character" w:styleId="ListLabel502">
    <w:name w:val="ListLabel 502"/>
    <w:qFormat/>
    <w:rPr>
      <w:rFonts w:cs="Wingdings"/>
      <w:sz w:val="24"/>
    </w:rPr>
  </w:style>
  <w:style w:type="character" w:styleId="ListLabel503">
    <w:name w:val="ListLabel 503"/>
    <w:qFormat/>
    <w:rPr>
      <w:rFonts w:cs="Symbol"/>
      <w:b/>
      <w:sz w:val="24"/>
    </w:rPr>
  </w:style>
  <w:style w:type="character" w:styleId="ListLabel504">
    <w:name w:val="ListLabel 504"/>
    <w:qFormat/>
    <w:rPr>
      <w:rFonts w:cs="Courier New"/>
      <w:sz w:val="24"/>
    </w:rPr>
  </w:style>
  <w:style w:type="character" w:styleId="ListLabel505">
    <w:name w:val="ListLabel 505"/>
    <w:qFormat/>
    <w:rPr>
      <w:rFonts w:cs="Wingdings"/>
      <w:sz w:val="24"/>
    </w:rPr>
  </w:style>
  <w:style w:type="character" w:styleId="ListLabel506">
    <w:name w:val="ListLabel 506"/>
    <w:qFormat/>
    <w:rPr>
      <w:rFonts w:ascii="Times New Roman" w:hAnsi="Times New Roman" w:cs="Wingdings"/>
      <w:sz w:val="24"/>
    </w:rPr>
  </w:style>
  <w:style w:type="character" w:styleId="ListLabel507">
    <w:name w:val="ListLabel 507"/>
    <w:qFormat/>
    <w:rPr>
      <w:rFonts w:cs="Courier New"/>
      <w:sz w:val="24"/>
    </w:rPr>
  </w:style>
  <w:style w:type="character" w:styleId="ListLabel508">
    <w:name w:val="ListLabel 508"/>
    <w:qFormat/>
    <w:rPr>
      <w:rFonts w:cs="Wingdings"/>
      <w:sz w:val="24"/>
    </w:rPr>
  </w:style>
  <w:style w:type="character" w:styleId="ListLabel509">
    <w:name w:val="ListLabel 509"/>
    <w:qFormat/>
    <w:rPr>
      <w:rFonts w:cs="Symbol"/>
      <w:b/>
      <w:sz w:val="24"/>
    </w:rPr>
  </w:style>
  <w:style w:type="character" w:styleId="ListLabel510">
    <w:name w:val="ListLabel 510"/>
    <w:qFormat/>
    <w:rPr>
      <w:rFonts w:cs="Courier New"/>
      <w:sz w:val="24"/>
    </w:rPr>
  </w:style>
  <w:style w:type="character" w:styleId="ListLabel511">
    <w:name w:val="ListLabel 511"/>
    <w:qFormat/>
    <w:rPr>
      <w:rFonts w:cs="Wingdings"/>
      <w:sz w:val="24"/>
    </w:rPr>
  </w:style>
  <w:style w:type="character" w:styleId="ListLabel512">
    <w:name w:val="ListLabel 512"/>
    <w:qFormat/>
    <w:rPr>
      <w:rFonts w:cs="Symbol"/>
      <w:b/>
      <w:sz w:val="24"/>
    </w:rPr>
  </w:style>
  <w:style w:type="character" w:styleId="ListLabel513">
    <w:name w:val="ListLabel 513"/>
    <w:qFormat/>
    <w:rPr>
      <w:rFonts w:cs="Courier New"/>
      <w:sz w:val="24"/>
    </w:rPr>
  </w:style>
  <w:style w:type="character" w:styleId="ListLabel514">
    <w:name w:val="ListLabel 514"/>
    <w:qFormat/>
    <w:rPr>
      <w:rFonts w:cs="Wingdings"/>
      <w:sz w:val="24"/>
    </w:rPr>
  </w:style>
  <w:style w:type="character" w:styleId="ListLabel515">
    <w:name w:val="ListLabel 515"/>
    <w:qFormat/>
    <w:rPr>
      <w:rFonts w:ascii="Times New Roman" w:hAnsi="Times New Roman" w:cs="Wingdings"/>
      <w:sz w:val="24"/>
    </w:rPr>
  </w:style>
  <w:style w:type="character" w:styleId="ListLabel516">
    <w:name w:val="ListLabel 516"/>
    <w:qFormat/>
    <w:rPr>
      <w:rFonts w:cs="Courier New"/>
      <w:sz w:val="24"/>
    </w:rPr>
  </w:style>
  <w:style w:type="character" w:styleId="ListLabel517">
    <w:name w:val="ListLabel 517"/>
    <w:qFormat/>
    <w:rPr>
      <w:rFonts w:cs="Wingdings"/>
      <w:sz w:val="24"/>
    </w:rPr>
  </w:style>
  <w:style w:type="character" w:styleId="ListLabel518">
    <w:name w:val="ListLabel 518"/>
    <w:qFormat/>
    <w:rPr>
      <w:rFonts w:cs="Symbol"/>
      <w:b/>
      <w:sz w:val="24"/>
    </w:rPr>
  </w:style>
  <w:style w:type="character" w:styleId="ListLabel519">
    <w:name w:val="ListLabel 519"/>
    <w:qFormat/>
    <w:rPr>
      <w:rFonts w:cs="Courier New"/>
      <w:sz w:val="24"/>
    </w:rPr>
  </w:style>
  <w:style w:type="character" w:styleId="ListLabel520">
    <w:name w:val="ListLabel 520"/>
    <w:qFormat/>
    <w:rPr>
      <w:rFonts w:cs="Wingdings"/>
      <w:sz w:val="24"/>
    </w:rPr>
  </w:style>
  <w:style w:type="character" w:styleId="ListLabel521">
    <w:name w:val="ListLabel 521"/>
    <w:qFormat/>
    <w:rPr>
      <w:rFonts w:cs="Symbol"/>
      <w:b/>
      <w:sz w:val="24"/>
    </w:rPr>
  </w:style>
  <w:style w:type="character" w:styleId="ListLabel522">
    <w:name w:val="ListLabel 522"/>
    <w:qFormat/>
    <w:rPr>
      <w:rFonts w:cs="Courier New"/>
      <w:sz w:val="24"/>
    </w:rPr>
  </w:style>
  <w:style w:type="character" w:styleId="ListLabel523">
    <w:name w:val="ListLabel 523"/>
    <w:qFormat/>
    <w:rPr>
      <w:rFonts w:cs="Wingdings"/>
      <w:sz w:val="24"/>
    </w:rPr>
  </w:style>
  <w:style w:type="character" w:styleId="ListLabel524">
    <w:name w:val="ListLabel 524"/>
    <w:qFormat/>
    <w:rPr>
      <w:rFonts w:ascii="Times New Roman" w:hAnsi="Times New Roman" w:cs="Wingdings"/>
      <w:sz w:val="24"/>
    </w:rPr>
  </w:style>
  <w:style w:type="character" w:styleId="ListLabel525">
    <w:name w:val="ListLabel 525"/>
    <w:qFormat/>
    <w:rPr>
      <w:rFonts w:cs="Courier New"/>
      <w:sz w:val="24"/>
    </w:rPr>
  </w:style>
  <w:style w:type="character" w:styleId="ListLabel526">
    <w:name w:val="ListLabel 526"/>
    <w:qFormat/>
    <w:rPr>
      <w:rFonts w:cs="Wingdings"/>
      <w:sz w:val="24"/>
    </w:rPr>
  </w:style>
  <w:style w:type="character" w:styleId="ListLabel527">
    <w:name w:val="ListLabel 527"/>
    <w:qFormat/>
    <w:rPr>
      <w:rFonts w:cs="Symbol"/>
      <w:b/>
      <w:sz w:val="24"/>
    </w:rPr>
  </w:style>
  <w:style w:type="character" w:styleId="ListLabel528">
    <w:name w:val="ListLabel 528"/>
    <w:qFormat/>
    <w:rPr>
      <w:rFonts w:cs="Courier New"/>
      <w:sz w:val="24"/>
    </w:rPr>
  </w:style>
  <w:style w:type="character" w:styleId="ListLabel529">
    <w:name w:val="ListLabel 529"/>
    <w:qFormat/>
    <w:rPr>
      <w:rFonts w:cs="Wingdings"/>
      <w:sz w:val="24"/>
    </w:rPr>
  </w:style>
  <w:style w:type="character" w:styleId="ListLabel530">
    <w:name w:val="ListLabel 530"/>
    <w:qFormat/>
    <w:rPr>
      <w:rFonts w:cs="Symbol"/>
      <w:b/>
      <w:sz w:val="24"/>
    </w:rPr>
  </w:style>
  <w:style w:type="character" w:styleId="ListLabel531">
    <w:name w:val="ListLabel 531"/>
    <w:qFormat/>
    <w:rPr>
      <w:rFonts w:cs="Courier New"/>
      <w:sz w:val="24"/>
    </w:rPr>
  </w:style>
  <w:style w:type="character" w:styleId="ListLabel532">
    <w:name w:val="ListLabel 532"/>
    <w:qFormat/>
    <w:rPr>
      <w:rFonts w:cs="Wingdings"/>
      <w:sz w:val="24"/>
    </w:rPr>
  </w:style>
  <w:style w:type="character" w:styleId="ListLabel533">
    <w:name w:val="ListLabel 533"/>
    <w:qFormat/>
    <w:rPr>
      <w:rFonts w:ascii="Times New Roman" w:hAnsi="Times New Roman" w:cs="Wingdings"/>
      <w:sz w:val="24"/>
    </w:rPr>
  </w:style>
  <w:style w:type="character" w:styleId="ListLabel534">
    <w:name w:val="ListLabel 534"/>
    <w:qFormat/>
    <w:rPr>
      <w:rFonts w:cs="Courier New"/>
      <w:sz w:val="24"/>
    </w:rPr>
  </w:style>
  <w:style w:type="character" w:styleId="ListLabel535">
    <w:name w:val="ListLabel 535"/>
    <w:qFormat/>
    <w:rPr>
      <w:rFonts w:cs="Wingdings"/>
      <w:sz w:val="24"/>
    </w:rPr>
  </w:style>
  <w:style w:type="character" w:styleId="ListLabel536">
    <w:name w:val="ListLabel 536"/>
    <w:qFormat/>
    <w:rPr>
      <w:rFonts w:cs="Symbol"/>
      <w:b/>
      <w:sz w:val="24"/>
    </w:rPr>
  </w:style>
  <w:style w:type="character" w:styleId="ListLabel537">
    <w:name w:val="ListLabel 537"/>
    <w:qFormat/>
    <w:rPr>
      <w:rFonts w:cs="Courier New"/>
      <w:sz w:val="24"/>
    </w:rPr>
  </w:style>
  <w:style w:type="character" w:styleId="ListLabel538">
    <w:name w:val="ListLabel 538"/>
    <w:qFormat/>
    <w:rPr>
      <w:rFonts w:cs="Wingdings"/>
      <w:sz w:val="24"/>
    </w:rPr>
  </w:style>
  <w:style w:type="character" w:styleId="ListLabel539">
    <w:name w:val="ListLabel 539"/>
    <w:qFormat/>
    <w:rPr>
      <w:rFonts w:cs="Symbol"/>
      <w:b/>
      <w:sz w:val="24"/>
    </w:rPr>
  </w:style>
  <w:style w:type="character" w:styleId="ListLabel540">
    <w:name w:val="ListLabel 540"/>
    <w:qFormat/>
    <w:rPr>
      <w:rFonts w:cs="Courier New"/>
      <w:sz w:val="24"/>
    </w:rPr>
  </w:style>
  <w:style w:type="character" w:styleId="ListLabel541">
    <w:name w:val="ListLabel 541"/>
    <w:qFormat/>
    <w:rPr>
      <w:rFonts w:cs="Wingdings"/>
      <w:sz w:val="24"/>
    </w:rPr>
  </w:style>
  <w:style w:type="character" w:styleId="ListLabel542">
    <w:name w:val="ListLabel 542"/>
    <w:qFormat/>
    <w:rPr>
      <w:rFonts w:ascii="Times New Roman" w:hAnsi="Times New Roman" w:cs="Wingdings"/>
      <w:sz w:val="24"/>
    </w:rPr>
  </w:style>
  <w:style w:type="character" w:styleId="ListLabel543">
    <w:name w:val="ListLabel 543"/>
    <w:qFormat/>
    <w:rPr>
      <w:rFonts w:cs="Courier New"/>
      <w:sz w:val="24"/>
    </w:rPr>
  </w:style>
  <w:style w:type="character" w:styleId="ListLabel544">
    <w:name w:val="ListLabel 544"/>
    <w:qFormat/>
    <w:rPr>
      <w:rFonts w:cs="Wingdings"/>
      <w:sz w:val="24"/>
    </w:rPr>
  </w:style>
  <w:style w:type="character" w:styleId="ListLabel545">
    <w:name w:val="ListLabel 545"/>
    <w:qFormat/>
    <w:rPr>
      <w:rFonts w:cs="Symbol"/>
      <w:b/>
      <w:sz w:val="24"/>
    </w:rPr>
  </w:style>
  <w:style w:type="character" w:styleId="ListLabel546">
    <w:name w:val="ListLabel 546"/>
    <w:qFormat/>
    <w:rPr>
      <w:rFonts w:cs="Courier New"/>
      <w:sz w:val="24"/>
    </w:rPr>
  </w:style>
  <w:style w:type="character" w:styleId="ListLabel547">
    <w:name w:val="ListLabel 547"/>
    <w:qFormat/>
    <w:rPr>
      <w:rFonts w:cs="Wingdings"/>
      <w:sz w:val="24"/>
    </w:rPr>
  </w:style>
  <w:style w:type="character" w:styleId="ListLabel548">
    <w:name w:val="ListLabel 548"/>
    <w:qFormat/>
    <w:rPr>
      <w:rFonts w:cs="Symbol"/>
      <w:b/>
      <w:sz w:val="24"/>
    </w:rPr>
  </w:style>
  <w:style w:type="character" w:styleId="ListLabel549">
    <w:name w:val="ListLabel 549"/>
    <w:qFormat/>
    <w:rPr>
      <w:rFonts w:cs="Courier New"/>
      <w:sz w:val="24"/>
    </w:rPr>
  </w:style>
  <w:style w:type="character" w:styleId="ListLabel550">
    <w:name w:val="ListLabel 550"/>
    <w:qFormat/>
    <w:rPr>
      <w:rFonts w:cs="Wingdings"/>
      <w:sz w:val="24"/>
    </w:rPr>
  </w:style>
  <w:style w:type="character" w:styleId="ListLabel551">
    <w:name w:val="ListLabel 551"/>
    <w:qFormat/>
    <w:rPr>
      <w:rFonts w:ascii="Times New Roman" w:hAnsi="Times New Roman" w:cs="Symbol"/>
      <w:b/>
      <w:sz w:val="24"/>
    </w:rPr>
  </w:style>
  <w:style w:type="character" w:styleId="ListLabel552">
    <w:name w:val="ListLabel 552"/>
    <w:qFormat/>
    <w:rPr>
      <w:rFonts w:cs="Courier New"/>
      <w:sz w:val="24"/>
    </w:rPr>
  </w:style>
  <w:style w:type="character" w:styleId="ListLabel553">
    <w:name w:val="ListLabel 553"/>
    <w:qFormat/>
    <w:rPr>
      <w:rFonts w:cs="Wingdings"/>
      <w:sz w:val="24"/>
    </w:rPr>
  </w:style>
  <w:style w:type="character" w:styleId="ListLabel554">
    <w:name w:val="ListLabel 554"/>
    <w:qFormat/>
    <w:rPr>
      <w:rFonts w:cs="Symbol"/>
      <w:b/>
      <w:sz w:val="24"/>
    </w:rPr>
  </w:style>
  <w:style w:type="character" w:styleId="ListLabel555">
    <w:name w:val="ListLabel 555"/>
    <w:qFormat/>
    <w:rPr>
      <w:rFonts w:cs="Courier New"/>
      <w:sz w:val="24"/>
    </w:rPr>
  </w:style>
  <w:style w:type="character" w:styleId="ListLabel556">
    <w:name w:val="ListLabel 556"/>
    <w:qFormat/>
    <w:rPr>
      <w:rFonts w:cs="Wingdings"/>
      <w:sz w:val="24"/>
    </w:rPr>
  </w:style>
  <w:style w:type="character" w:styleId="ListLabel557">
    <w:name w:val="ListLabel 557"/>
    <w:qFormat/>
    <w:rPr>
      <w:rFonts w:cs="Symbol"/>
      <w:b/>
      <w:sz w:val="24"/>
    </w:rPr>
  </w:style>
  <w:style w:type="character" w:styleId="ListLabel558">
    <w:name w:val="ListLabel 558"/>
    <w:qFormat/>
    <w:rPr>
      <w:rFonts w:cs="Courier New"/>
      <w:sz w:val="24"/>
    </w:rPr>
  </w:style>
  <w:style w:type="character" w:styleId="ListLabel559">
    <w:name w:val="ListLabel 559"/>
    <w:qFormat/>
    <w:rPr>
      <w:rFonts w:cs="Wingdings"/>
      <w:sz w:val="24"/>
    </w:rPr>
  </w:style>
  <w:style w:type="character" w:styleId="ListLabel560">
    <w:name w:val="ListLabel 560"/>
    <w:qFormat/>
    <w:rPr>
      <w:rFonts w:ascii="Times New Roman" w:hAnsi="Times New Roman" w:cs="Symbol"/>
      <w:b/>
      <w:sz w:val="24"/>
    </w:rPr>
  </w:style>
  <w:style w:type="character" w:styleId="ListLabel561">
    <w:name w:val="ListLabel 561"/>
    <w:qFormat/>
    <w:rPr>
      <w:rFonts w:cs="Courier New"/>
      <w:sz w:val="24"/>
    </w:rPr>
  </w:style>
  <w:style w:type="character" w:styleId="ListLabel562">
    <w:name w:val="ListLabel 562"/>
    <w:qFormat/>
    <w:rPr>
      <w:rFonts w:cs="Wingdings"/>
      <w:sz w:val="24"/>
    </w:rPr>
  </w:style>
  <w:style w:type="character" w:styleId="ListLabel563">
    <w:name w:val="ListLabel 563"/>
    <w:qFormat/>
    <w:rPr>
      <w:rFonts w:cs="Symbol"/>
      <w:b/>
      <w:sz w:val="24"/>
    </w:rPr>
  </w:style>
  <w:style w:type="character" w:styleId="ListLabel564">
    <w:name w:val="ListLabel 564"/>
    <w:qFormat/>
    <w:rPr>
      <w:rFonts w:cs="Courier New"/>
      <w:sz w:val="24"/>
    </w:rPr>
  </w:style>
  <w:style w:type="character" w:styleId="ListLabel565">
    <w:name w:val="ListLabel 565"/>
    <w:qFormat/>
    <w:rPr>
      <w:rFonts w:cs="Wingdings"/>
      <w:sz w:val="24"/>
    </w:rPr>
  </w:style>
  <w:style w:type="character" w:styleId="ListLabel566">
    <w:name w:val="ListLabel 566"/>
    <w:qFormat/>
    <w:rPr>
      <w:rFonts w:cs="Symbol"/>
      <w:b/>
      <w:sz w:val="24"/>
    </w:rPr>
  </w:style>
  <w:style w:type="character" w:styleId="ListLabel567">
    <w:name w:val="ListLabel 567"/>
    <w:qFormat/>
    <w:rPr>
      <w:rFonts w:cs="Courier New"/>
      <w:sz w:val="24"/>
    </w:rPr>
  </w:style>
  <w:style w:type="character" w:styleId="ListLabel568">
    <w:name w:val="ListLabel 568"/>
    <w:qFormat/>
    <w:rPr>
      <w:rFonts w:cs="Wingdings"/>
      <w:sz w:val="24"/>
    </w:rPr>
  </w:style>
  <w:style w:type="character" w:styleId="ListLabel569">
    <w:name w:val="ListLabel 569"/>
    <w:qFormat/>
    <w:rPr>
      <w:rFonts w:ascii="Times New Roman" w:hAnsi="Times New Roman" w:cs="Wingdings"/>
      <w:sz w:val="24"/>
    </w:rPr>
  </w:style>
  <w:style w:type="character" w:styleId="ListLabel570">
    <w:name w:val="ListLabel 570"/>
    <w:qFormat/>
    <w:rPr>
      <w:rFonts w:cs="Courier New"/>
      <w:sz w:val="24"/>
    </w:rPr>
  </w:style>
  <w:style w:type="character" w:styleId="ListLabel571">
    <w:name w:val="ListLabel 571"/>
    <w:qFormat/>
    <w:rPr>
      <w:rFonts w:cs="Wingdings"/>
      <w:sz w:val="24"/>
    </w:rPr>
  </w:style>
  <w:style w:type="character" w:styleId="ListLabel572">
    <w:name w:val="ListLabel 572"/>
    <w:qFormat/>
    <w:rPr>
      <w:rFonts w:cs="Symbol"/>
      <w:b/>
      <w:sz w:val="24"/>
    </w:rPr>
  </w:style>
  <w:style w:type="character" w:styleId="ListLabel573">
    <w:name w:val="ListLabel 573"/>
    <w:qFormat/>
    <w:rPr>
      <w:rFonts w:cs="Courier New"/>
      <w:sz w:val="24"/>
    </w:rPr>
  </w:style>
  <w:style w:type="character" w:styleId="ListLabel574">
    <w:name w:val="ListLabel 574"/>
    <w:qFormat/>
    <w:rPr>
      <w:rFonts w:cs="Wingdings"/>
      <w:sz w:val="24"/>
    </w:rPr>
  </w:style>
  <w:style w:type="character" w:styleId="ListLabel575">
    <w:name w:val="ListLabel 575"/>
    <w:qFormat/>
    <w:rPr>
      <w:rFonts w:cs="Symbol"/>
      <w:b/>
      <w:sz w:val="24"/>
    </w:rPr>
  </w:style>
  <w:style w:type="character" w:styleId="ListLabel576">
    <w:name w:val="ListLabel 576"/>
    <w:qFormat/>
    <w:rPr>
      <w:rFonts w:cs="Courier New"/>
      <w:sz w:val="24"/>
    </w:rPr>
  </w:style>
  <w:style w:type="character" w:styleId="ListLabel577">
    <w:name w:val="ListLabel 577"/>
    <w:qFormat/>
    <w:rPr>
      <w:rFonts w:cs="Wingdings"/>
      <w:sz w:val="24"/>
    </w:rPr>
  </w:style>
  <w:style w:type="character" w:styleId="ListLabel578">
    <w:name w:val="ListLabel 578"/>
    <w:qFormat/>
    <w:rPr>
      <w:rFonts w:ascii="Times New Roman" w:hAnsi="Times New Roman" w:cs="Wingdings"/>
      <w:sz w:val="24"/>
    </w:rPr>
  </w:style>
  <w:style w:type="character" w:styleId="ListLabel579">
    <w:name w:val="ListLabel 579"/>
    <w:qFormat/>
    <w:rPr>
      <w:rFonts w:cs="Courier New"/>
      <w:sz w:val="24"/>
    </w:rPr>
  </w:style>
  <w:style w:type="character" w:styleId="ListLabel580">
    <w:name w:val="ListLabel 580"/>
    <w:qFormat/>
    <w:rPr>
      <w:rFonts w:cs="Wingdings"/>
      <w:sz w:val="24"/>
    </w:rPr>
  </w:style>
  <w:style w:type="character" w:styleId="ListLabel581">
    <w:name w:val="ListLabel 581"/>
    <w:qFormat/>
    <w:rPr>
      <w:rFonts w:cs="Symbol"/>
      <w:b/>
      <w:sz w:val="24"/>
    </w:rPr>
  </w:style>
  <w:style w:type="character" w:styleId="ListLabel582">
    <w:name w:val="ListLabel 582"/>
    <w:qFormat/>
    <w:rPr>
      <w:rFonts w:cs="Courier New"/>
      <w:sz w:val="24"/>
    </w:rPr>
  </w:style>
  <w:style w:type="character" w:styleId="ListLabel583">
    <w:name w:val="ListLabel 583"/>
    <w:qFormat/>
    <w:rPr>
      <w:rFonts w:cs="Wingdings"/>
      <w:sz w:val="24"/>
    </w:rPr>
  </w:style>
  <w:style w:type="character" w:styleId="ListLabel584">
    <w:name w:val="ListLabel 584"/>
    <w:qFormat/>
    <w:rPr>
      <w:rFonts w:cs="Symbol"/>
      <w:b/>
      <w:sz w:val="24"/>
    </w:rPr>
  </w:style>
  <w:style w:type="character" w:styleId="ListLabel585">
    <w:name w:val="ListLabel 585"/>
    <w:qFormat/>
    <w:rPr>
      <w:rFonts w:cs="Courier New"/>
      <w:sz w:val="24"/>
    </w:rPr>
  </w:style>
  <w:style w:type="character" w:styleId="ListLabel586">
    <w:name w:val="ListLabel 586"/>
    <w:qFormat/>
    <w:rPr>
      <w:rFonts w:cs="Wingdings"/>
      <w:sz w:val="24"/>
    </w:rPr>
  </w:style>
  <w:style w:type="character" w:styleId="ListLabel587">
    <w:name w:val="ListLabel 587"/>
    <w:qFormat/>
    <w:rPr>
      <w:rFonts w:ascii="Times New Roman" w:hAnsi="Times New Roman" w:cs="Wingdings"/>
      <w:sz w:val="24"/>
    </w:rPr>
  </w:style>
  <w:style w:type="character" w:styleId="ListLabel588">
    <w:name w:val="ListLabel 588"/>
    <w:qFormat/>
    <w:rPr>
      <w:rFonts w:cs="Courier New"/>
      <w:sz w:val="24"/>
    </w:rPr>
  </w:style>
  <w:style w:type="character" w:styleId="ListLabel589">
    <w:name w:val="ListLabel 589"/>
    <w:qFormat/>
    <w:rPr>
      <w:rFonts w:cs="Wingdings"/>
      <w:sz w:val="24"/>
    </w:rPr>
  </w:style>
  <w:style w:type="character" w:styleId="ListLabel590">
    <w:name w:val="ListLabel 590"/>
    <w:qFormat/>
    <w:rPr>
      <w:rFonts w:cs="Symbol"/>
      <w:b/>
      <w:sz w:val="24"/>
    </w:rPr>
  </w:style>
  <w:style w:type="character" w:styleId="ListLabel591">
    <w:name w:val="ListLabel 591"/>
    <w:qFormat/>
    <w:rPr>
      <w:rFonts w:cs="Courier New"/>
      <w:sz w:val="24"/>
    </w:rPr>
  </w:style>
  <w:style w:type="character" w:styleId="ListLabel592">
    <w:name w:val="ListLabel 592"/>
    <w:qFormat/>
    <w:rPr>
      <w:rFonts w:cs="Wingdings"/>
      <w:sz w:val="24"/>
    </w:rPr>
  </w:style>
  <w:style w:type="character" w:styleId="ListLabel593">
    <w:name w:val="ListLabel 593"/>
    <w:qFormat/>
    <w:rPr>
      <w:rFonts w:cs="Symbol"/>
      <w:b/>
      <w:sz w:val="24"/>
    </w:rPr>
  </w:style>
  <w:style w:type="character" w:styleId="ListLabel594">
    <w:name w:val="ListLabel 594"/>
    <w:qFormat/>
    <w:rPr>
      <w:rFonts w:cs="Courier New"/>
      <w:sz w:val="24"/>
    </w:rPr>
  </w:style>
  <w:style w:type="character" w:styleId="ListLabel595">
    <w:name w:val="ListLabel 595"/>
    <w:qFormat/>
    <w:rPr>
      <w:rFonts w:cs="Wingdings"/>
      <w:sz w:val="24"/>
    </w:rPr>
  </w:style>
  <w:style w:type="character" w:styleId="ListLabel596">
    <w:name w:val="ListLabel 596"/>
    <w:qFormat/>
    <w:rPr>
      <w:rFonts w:ascii="Times New Roman" w:hAnsi="Times New Roman" w:cs="Wingdings"/>
      <w:sz w:val="24"/>
    </w:rPr>
  </w:style>
  <w:style w:type="character" w:styleId="ListLabel597">
    <w:name w:val="ListLabel 597"/>
    <w:qFormat/>
    <w:rPr>
      <w:rFonts w:cs="Courier New"/>
      <w:sz w:val="24"/>
    </w:rPr>
  </w:style>
  <w:style w:type="character" w:styleId="ListLabel598">
    <w:name w:val="ListLabel 598"/>
    <w:qFormat/>
    <w:rPr>
      <w:rFonts w:cs="Wingdings"/>
      <w:sz w:val="24"/>
    </w:rPr>
  </w:style>
  <w:style w:type="character" w:styleId="ListLabel599">
    <w:name w:val="ListLabel 599"/>
    <w:qFormat/>
    <w:rPr>
      <w:rFonts w:cs="Symbol"/>
      <w:b/>
      <w:sz w:val="24"/>
    </w:rPr>
  </w:style>
  <w:style w:type="character" w:styleId="ListLabel600">
    <w:name w:val="ListLabel 600"/>
    <w:qFormat/>
    <w:rPr>
      <w:rFonts w:cs="Courier New"/>
      <w:sz w:val="24"/>
    </w:rPr>
  </w:style>
  <w:style w:type="character" w:styleId="ListLabel601">
    <w:name w:val="ListLabel 601"/>
    <w:qFormat/>
    <w:rPr>
      <w:rFonts w:cs="Wingdings"/>
      <w:sz w:val="24"/>
    </w:rPr>
  </w:style>
  <w:style w:type="character" w:styleId="ListLabel602">
    <w:name w:val="ListLabel 602"/>
    <w:qFormat/>
    <w:rPr>
      <w:rFonts w:cs="Symbol"/>
      <w:b/>
      <w:sz w:val="24"/>
    </w:rPr>
  </w:style>
  <w:style w:type="character" w:styleId="ListLabel603">
    <w:name w:val="ListLabel 603"/>
    <w:qFormat/>
    <w:rPr>
      <w:rFonts w:cs="Courier New"/>
      <w:sz w:val="24"/>
    </w:rPr>
  </w:style>
  <w:style w:type="character" w:styleId="ListLabel604">
    <w:name w:val="ListLabel 604"/>
    <w:qFormat/>
    <w:rPr>
      <w:rFonts w:cs="Wingdings"/>
      <w:sz w:val="24"/>
    </w:rPr>
  </w:style>
  <w:style w:type="character" w:styleId="ListLabel605">
    <w:name w:val="ListLabel 605"/>
    <w:qFormat/>
    <w:rPr>
      <w:rFonts w:ascii="Times New Roman" w:hAnsi="Times New Roman" w:cs="Wingdings"/>
      <w:sz w:val="24"/>
    </w:rPr>
  </w:style>
  <w:style w:type="character" w:styleId="ListLabel606">
    <w:name w:val="ListLabel 606"/>
    <w:qFormat/>
    <w:rPr>
      <w:rFonts w:cs="Courier New"/>
      <w:sz w:val="24"/>
    </w:rPr>
  </w:style>
  <w:style w:type="character" w:styleId="ListLabel607">
    <w:name w:val="ListLabel 607"/>
    <w:qFormat/>
    <w:rPr>
      <w:rFonts w:cs="Wingdings"/>
      <w:sz w:val="24"/>
    </w:rPr>
  </w:style>
  <w:style w:type="character" w:styleId="ListLabel608">
    <w:name w:val="ListLabel 608"/>
    <w:qFormat/>
    <w:rPr>
      <w:rFonts w:cs="Symbol"/>
      <w:b/>
      <w:sz w:val="24"/>
    </w:rPr>
  </w:style>
  <w:style w:type="character" w:styleId="ListLabel609">
    <w:name w:val="ListLabel 609"/>
    <w:qFormat/>
    <w:rPr>
      <w:rFonts w:cs="Courier New"/>
      <w:sz w:val="24"/>
    </w:rPr>
  </w:style>
  <w:style w:type="character" w:styleId="ListLabel610">
    <w:name w:val="ListLabel 610"/>
    <w:qFormat/>
    <w:rPr>
      <w:rFonts w:cs="Wingdings"/>
      <w:sz w:val="24"/>
    </w:rPr>
  </w:style>
  <w:style w:type="character" w:styleId="ListLabel611">
    <w:name w:val="ListLabel 611"/>
    <w:qFormat/>
    <w:rPr>
      <w:rFonts w:cs="Symbol"/>
      <w:b/>
      <w:sz w:val="24"/>
    </w:rPr>
  </w:style>
  <w:style w:type="character" w:styleId="ListLabel612">
    <w:name w:val="ListLabel 612"/>
    <w:qFormat/>
    <w:rPr>
      <w:rFonts w:cs="Courier New"/>
      <w:sz w:val="24"/>
    </w:rPr>
  </w:style>
  <w:style w:type="character" w:styleId="ListLabel613">
    <w:name w:val="ListLabel 613"/>
    <w:qFormat/>
    <w:rPr>
      <w:rFonts w:cs="Wingdings"/>
      <w:sz w:val="24"/>
    </w:rPr>
  </w:style>
  <w:style w:type="character" w:styleId="ListLabel614">
    <w:name w:val="ListLabel 614"/>
    <w:qFormat/>
    <w:rPr>
      <w:rFonts w:ascii="Times New Roman" w:hAnsi="Times New Roman" w:cs="Wingdings"/>
      <w:sz w:val="24"/>
    </w:rPr>
  </w:style>
  <w:style w:type="character" w:styleId="ListLabel615">
    <w:name w:val="ListLabel 615"/>
    <w:qFormat/>
    <w:rPr>
      <w:rFonts w:cs="Courier New"/>
      <w:sz w:val="24"/>
    </w:rPr>
  </w:style>
  <w:style w:type="character" w:styleId="ListLabel616">
    <w:name w:val="ListLabel 616"/>
    <w:qFormat/>
    <w:rPr>
      <w:rFonts w:cs="Wingdings"/>
      <w:sz w:val="24"/>
    </w:rPr>
  </w:style>
  <w:style w:type="character" w:styleId="ListLabel617">
    <w:name w:val="ListLabel 617"/>
    <w:qFormat/>
    <w:rPr>
      <w:rFonts w:cs="Symbol"/>
      <w:b/>
      <w:sz w:val="24"/>
    </w:rPr>
  </w:style>
  <w:style w:type="character" w:styleId="ListLabel618">
    <w:name w:val="ListLabel 618"/>
    <w:qFormat/>
    <w:rPr>
      <w:rFonts w:cs="Courier New"/>
      <w:sz w:val="24"/>
    </w:rPr>
  </w:style>
  <w:style w:type="character" w:styleId="ListLabel619">
    <w:name w:val="ListLabel 619"/>
    <w:qFormat/>
    <w:rPr>
      <w:rFonts w:cs="Wingdings"/>
      <w:sz w:val="24"/>
    </w:rPr>
  </w:style>
  <w:style w:type="character" w:styleId="ListLabel620">
    <w:name w:val="ListLabel 620"/>
    <w:qFormat/>
    <w:rPr>
      <w:rFonts w:cs="Symbol"/>
      <w:b/>
      <w:sz w:val="24"/>
    </w:rPr>
  </w:style>
  <w:style w:type="character" w:styleId="ListLabel621">
    <w:name w:val="ListLabel 621"/>
    <w:qFormat/>
    <w:rPr>
      <w:rFonts w:cs="Courier New"/>
      <w:sz w:val="24"/>
    </w:rPr>
  </w:style>
  <w:style w:type="character" w:styleId="ListLabel622">
    <w:name w:val="ListLabel 622"/>
    <w:qFormat/>
    <w:rPr>
      <w:rFonts w:cs="Wingdings"/>
      <w:sz w:val="24"/>
    </w:rPr>
  </w:style>
  <w:style w:type="character" w:styleId="ListLabel623">
    <w:name w:val="ListLabel 623"/>
    <w:qFormat/>
    <w:rPr>
      <w:rFonts w:ascii="Times New Roman" w:hAnsi="Times New Roman" w:cs="Wingdings"/>
      <w:sz w:val="24"/>
    </w:rPr>
  </w:style>
  <w:style w:type="character" w:styleId="ListLabel624">
    <w:name w:val="ListLabel 624"/>
    <w:qFormat/>
    <w:rPr>
      <w:rFonts w:cs="Courier New"/>
      <w:sz w:val="24"/>
    </w:rPr>
  </w:style>
  <w:style w:type="character" w:styleId="ListLabel625">
    <w:name w:val="ListLabel 625"/>
    <w:qFormat/>
    <w:rPr>
      <w:rFonts w:cs="Wingdings"/>
      <w:sz w:val="24"/>
    </w:rPr>
  </w:style>
  <w:style w:type="character" w:styleId="ListLabel626">
    <w:name w:val="ListLabel 626"/>
    <w:qFormat/>
    <w:rPr>
      <w:rFonts w:cs="Symbol"/>
      <w:b/>
      <w:sz w:val="24"/>
    </w:rPr>
  </w:style>
  <w:style w:type="character" w:styleId="ListLabel627">
    <w:name w:val="ListLabel 627"/>
    <w:qFormat/>
    <w:rPr>
      <w:rFonts w:cs="Courier New"/>
      <w:sz w:val="24"/>
    </w:rPr>
  </w:style>
  <w:style w:type="character" w:styleId="ListLabel628">
    <w:name w:val="ListLabel 628"/>
    <w:qFormat/>
    <w:rPr>
      <w:rFonts w:cs="Wingdings"/>
      <w:sz w:val="24"/>
    </w:rPr>
  </w:style>
  <w:style w:type="character" w:styleId="ListLabel629">
    <w:name w:val="ListLabel 629"/>
    <w:qFormat/>
    <w:rPr>
      <w:rFonts w:cs="Symbol"/>
      <w:b/>
      <w:sz w:val="24"/>
    </w:rPr>
  </w:style>
  <w:style w:type="character" w:styleId="ListLabel630">
    <w:name w:val="ListLabel 630"/>
    <w:qFormat/>
    <w:rPr>
      <w:rFonts w:cs="Courier New"/>
      <w:sz w:val="24"/>
    </w:rPr>
  </w:style>
  <w:style w:type="character" w:styleId="ListLabel631">
    <w:name w:val="ListLabel 631"/>
    <w:qFormat/>
    <w:rPr>
      <w:rFonts w:cs="Wingdings"/>
      <w:sz w:val="24"/>
    </w:rPr>
  </w:style>
  <w:style w:type="character" w:styleId="ListLabel632">
    <w:name w:val="ListLabel 632"/>
    <w:qFormat/>
    <w:rPr>
      <w:rFonts w:ascii="Times New Roman" w:hAnsi="Times New Roman" w:cs="Wingdings"/>
      <w:sz w:val="24"/>
    </w:rPr>
  </w:style>
  <w:style w:type="character" w:styleId="ListLabel633">
    <w:name w:val="ListLabel 633"/>
    <w:qFormat/>
    <w:rPr>
      <w:rFonts w:cs="Courier New"/>
      <w:sz w:val="24"/>
    </w:rPr>
  </w:style>
  <w:style w:type="character" w:styleId="ListLabel634">
    <w:name w:val="ListLabel 634"/>
    <w:qFormat/>
    <w:rPr>
      <w:rFonts w:cs="Wingdings"/>
      <w:sz w:val="24"/>
    </w:rPr>
  </w:style>
  <w:style w:type="character" w:styleId="ListLabel635">
    <w:name w:val="ListLabel 635"/>
    <w:qFormat/>
    <w:rPr>
      <w:rFonts w:cs="Symbol"/>
      <w:b/>
      <w:sz w:val="24"/>
    </w:rPr>
  </w:style>
  <w:style w:type="character" w:styleId="ListLabel636">
    <w:name w:val="ListLabel 636"/>
    <w:qFormat/>
    <w:rPr>
      <w:rFonts w:cs="Courier New"/>
      <w:sz w:val="24"/>
    </w:rPr>
  </w:style>
  <w:style w:type="character" w:styleId="ListLabel637">
    <w:name w:val="ListLabel 637"/>
    <w:qFormat/>
    <w:rPr>
      <w:rFonts w:cs="Wingdings"/>
      <w:sz w:val="24"/>
    </w:rPr>
  </w:style>
  <w:style w:type="character" w:styleId="ListLabel638">
    <w:name w:val="ListLabel 638"/>
    <w:qFormat/>
    <w:rPr>
      <w:rFonts w:cs="Symbol"/>
      <w:b/>
      <w:sz w:val="24"/>
    </w:rPr>
  </w:style>
  <w:style w:type="character" w:styleId="ListLabel639">
    <w:name w:val="ListLabel 639"/>
    <w:qFormat/>
    <w:rPr>
      <w:rFonts w:cs="Courier New"/>
      <w:sz w:val="24"/>
    </w:rPr>
  </w:style>
  <w:style w:type="character" w:styleId="ListLabel640">
    <w:name w:val="ListLabel 640"/>
    <w:qFormat/>
    <w:rPr>
      <w:rFonts w:cs="Wingdings"/>
      <w:sz w:val="24"/>
    </w:rPr>
  </w:style>
  <w:style w:type="character" w:styleId="ListLabel641">
    <w:name w:val="ListLabel 641"/>
    <w:qFormat/>
    <w:rPr>
      <w:rFonts w:ascii="Times New Roman" w:hAnsi="Times New Roman" w:cs="Wingdings"/>
      <w:sz w:val="24"/>
    </w:rPr>
  </w:style>
  <w:style w:type="character" w:styleId="ListLabel642">
    <w:name w:val="ListLabel 642"/>
    <w:qFormat/>
    <w:rPr>
      <w:rFonts w:cs="Courier New"/>
      <w:sz w:val="24"/>
    </w:rPr>
  </w:style>
  <w:style w:type="character" w:styleId="ListLabel643">
    <w:name w:val="ListLabel 643"/>
    <w:qFormat/>
    <w:rPr>
      <w:rFonts w:cs="Wingdings"/>
      <w:sz w:val="24"/>
    </w:rPr>
  </w:style>
  <w:style w:type="character" w:styleId="ListLabel644">
    <w:name w:val="ListLabel 644"/>
    <w:qFormat/>
    <w:rPr>
      <w:rFonts w:cs="Symbol"/>
      <w:b/>
      <w:sz w:val="24"/>
    </w:rPr>
  </w:style>
  <w:style w:type="character" w:styleId="ListLabel645">
    <w:name w:val="ListLabel 645"/>
    <w:qFormat/>
    <w:rPr>
      <w:rFonts w:cs="Courier New"/>
      <w:sz w:val="24"/>
    </w:rPr>
  </w:style>
  <w:style w:type="character" w:styleId="ListLabel646">
    <w:name w:val="ListLabel 646"/>
    <w:qFormat/>
    <w:rPr>
      <w:rFonts w:cs="Wingdings"/>
      <w:sz w:val="24"/>
    </w:rPr>
  </w:style>
  <w:style w:type="character" w:styleId="ListLabel647">
    <w:name w:val="ListLabel 647"/>
    <w:qFormat/>
    <w:rPr>
      <w:rFonts w:cs="Symbol"/>
      <w:b/>
      <w:sz w:val="24"/>
    </w:rPr>
  </w:style>
  <w:style w:type="character" w:styleId="ListLabel648">
    <w:name w:val="ListLabel 648"/>
    <w:qFormat/>
    <w:rPr>
      <w:rFonts w:cs="Courier New"/>
      <w:sz w:val="24"/>
    </w:rPr>
  </w:style>
  <w:style w:type="character" w:styleId="ListLabel649">
    <w:name w:val="ListLabel 649"/>
    <w:qFormat/>
    <w:rPr>
      <w:rFonts w:cs="Wingdings"/>
      <w:sz w:val="24"/>
    </w:rPr>
  </w:style>
  <w:style w:type="character" w:styleId="ListLabel650">
    <w:name w:val="ListLabel 650"/>
    <w:qFormat/>
    <w:rPr>
      <w:rFonts w:ascii="Times New Roman" w:hAnsi="Times New Roman" w:cs="Symbol"/>
      <w:b/>
      <w:sz w:val="24"/>
    </w:rPr>
  </w:style>
  <w:style w:type="character" w:styleId="ListLabel651">
    <w:name w:val="ListLabel 651"/>
    <w:qFormat/>
    <w:rPr>
      <w:rFonts w:cs="Courier New"/>
      <w:sz w:val="24"/>
    </w:rPr>
  </w:style>
  <w:style w:type="character" w:styleId="ListLabel652">
    <w:name w:val="ListLabel 652"/>
    <w:qFormat/>
    <w:rPr>
      <w:rFonts w:cs="Wingdings"/>
      <w:sz w:val="24"/>
    </w:rPr>
  </w:style>
  <w:style w:type="character" w:styleId="ListLabel653">
    <w:name w:val="ListLabel 653"/>
    <w:qFormat/>
    <w:rPr>
      <w:rFonts w:cs="Symbol"/>
      <w:b/>
      <w:sz w:val="24"/>
    </w:rPr>
  </w:style>
  <w:style w:type="character" w:styleId="ListLabel654">
    <w:name w:val="ListLabel 654"/>
    <w:qFormat/>
    <w:rPr>
      <w:rFonts w:cs="Courier New"/>
      <w:sz w:val="24"/>
    </w:rPr>
  </w:style>
  <w:style w:type="character" w:styleId="ListLabel655">
    <w:name w:val="ListLabel 655"/>
    <w:qFormat/>
    <w:rPr>
      <w:rFonts w:cs="Wingdings"/>
      <w:sz w:val="24"/>
    </w:rPr>
  </w:style>
  <w:style w:type="character" w:styleId="ListLabel656">
    <w:name w:val="ListLabel 656"/>
    <w:qFormat/>
    <w:rPr>
      <w:rFonts w:cs="Symbol"/>
      <w:b/>
      <w:sz w:val="24"/>
    </w:rPr>
  </w:style>
  <w:style w:type="character" w:styleId="ListLabel657">
    <w:name w:val="ListLabel 657"/>
    <w:qFormat/>
    <w:rPr>
      <w:rFonts w:cs="Courier New"/>
      <w:sz w:val="24"/>
    </w:rPr>
  </w:style>
  <w:style w:type="character" w:styleId="ListLabel658">
    <w:name w:val="ListLabel 658"/>
    <w:qFormat/>
    <w:rPr>
      <w:rFonts w:cs="Wingdings"/>
      <w:sz w:val="24"/>
    </w:rPr>
  </w:style>
  <w:style w:type="character" w:styleId="ListLabel659">
    <w:name w:val="ListLabel 659"/>
    <w:qFormat/>
    <w:rPr>
      <w:rFonts w:ascii="Times New Roman" w:hAnsi="Times New Roman" w:cs="Wingdings"/>
      <w:sz w:val="24"/>
    </w:rPr>
  </w:style>
  <w:style w:type="character" w:styleId="ListLabel660">
    <w:name w:val="ListLabel 660"/>
    <w:qFormat/>
    <w:rPr>
      <w:rFonts w:cs="Courier New"/>
      <w:sz w:val="24"/>
    </w:rPr>
  </w:style>
  <w:style w:type="character" w:styleId="ListLabel661">
    <w:name w:val="ListLabel 661"/>
    <w:qFormat/>
    <w:rPr>
      <w:rFonts w:cs="Wingdings"/>
      <w:sz w:val="24"/>
    </w:rPr>
  </w:style>
  <w:style w:type="character" w:styleId="ListLabel662">
    <w:name w:val="ListLabel 662"/>
    <w:qFormat/>
    <w:rPr>
      <w:rFonts w:cs="Symbol"/>
      <w:b/>
      <w:sz w:val="24"/>
    </w:rPr>
  </w:style>
  <w:style w:type="character" w:styleId="ListLabel663">
    <w:name w:val="ListLabel 663"/>
    <w:qFormat/>
    <w:rPr>
      <w:rFonts w:cs="Courier New"/>
      <w:sz w:val="24"/>
    </w:rPr>
  </w:style>
  <w:style w:type="character" w:styleId="ListLabel664">
    <w:name w:val="ListLabel 664"/>
    <w:qFormat/>
    <w:rPr>
      <w:rFonts w:cs="Wingdings"/>
      <w:sz w:val="24"/>
    </w:rPr>
  </w:style>
  <w:style w:type="character" w:styleId="ListLabel665">
    <w:name w:val="ListLabel 665"/>
    <w:qFormat/>
    <w:rPr>
      <w:rFonts w:cs="Symbol"/>
      <w:b/>
      <w:sz w:val="24"/>
    </w:rPr>
  </w:style>
  <w:style w:type="character" w:styleId="ListLabel666">
    <w:name w:val="ListLabel 666"/>
    <w:qFormat/>
    <w:rPr>
      <w:rFonts w:cs="Courier New"/>
      <w:sz w:val="24"/>
    </w:rPr>
  </w:style>
  <w:style w:type="character" w:styleId="ListLabel667">
    <w:name w:val="ListLabel 667"/>
    <w:qFormat/>
    <w:rPr>
      <w:rFonts w:cs="Wingdings"/>
      <w:sz w:val="24"/>
    </w:rPr>
  </w:style>
  <w:style w:type="character" w:styleId="ListLabel668">
    <w:name w:val="ListLabel 668"/>
    <w:qFormat/>
    <w:rPr>
      <w:rFonts w:ascii="Times New Roman" w:hAnsi="Times New Roman" w:cs="Wingdings"/>
      <w:sz w:val="24"/>
    </w:rPr>
  </w:style>
  <w:style w:type="character" w:styleId="ListLabel669">
    <w:name w:val="ListLabel 669"/>
    <w:qFormat/>
    <w:rPr>
      <w:rFonts w:cs="Courier New"/>
      <w:sz w:val="24"/>
    </w:rPr>
  </w:style>
  <w:style w:type="character" w:styleId="ListLabel670">
    <w:name w:val="ListLabel 670"/>
    <w:qFormat/>
    <w:rPr>
      <w:rFonts w:cs="Wingdings"/>
      <w:sz w:val="24"/>
    </w:rPr>
  </w:style>
  <w:style w:type="character" w:styleId="ListLabel671">
    <w:name w:val="ListLabel 671"/>
    <w:qFormat/>
    <w:rPr>
      <w:rFonts w:cs="Symbol"/>
      <w:b/>
      <w:sz w:val="24"/>
    </w:rPr>
  </w:style>
  <w:style w:type="character" w:styleId="ListLabel672">
    <w:name w:val="ListLabel 672"/>
    <w:qFormat/>
    <w:rPr>
      <w:rFonts w:cs="Courier New"/>
      <w:sz w:val="24"/>
    </w:rPr>
  </w:style>
  <w:style w:type="character" w:styleId="ListLabel673">
    <w:name w:val="ListLabel 673"/>
    <w:qFormat/>
    <w:rPr>
      <w:rFonts w:cs="Wingdings"/>
      <w:sz w:val="24"/>
    </w:rPr>
  </w:style>
  <w:style w:type="character" w:styleId="ListLabel674">
    <w:name w:val="ListLabel 674"/>
    <w:qFormat/>
    <w:rPr>
      <w:rFonts w:cs="Symbol"/>
      <w:b/>
      <w:sz w:val="24"/>
    </w:rPr>
  </w:style>
  <w:style w:type="character" w:styleId="ListLabel675">
    <w:name w:val="ListLabel 675"/>
    <w:qFormat/>
    <w:rPr>
      <w:rFonts w:cs="Courier New"/>
      <w:sz w:val="24"/>
    </w:rPr>
  </w:style>
  <w:style w:type="character" w:styleId="ListLabel676">
    <w:name w:val="ListLabel 676"/>
    <w:qFormat/>
    <w:rPr>
      <w:rFonts w:cs="Wingdings"/>
      <w:sz w:val="24"/>
    </w:rPr>
  </w:style>
  <w:style w:type="character" w:styleId="ListLabel677">
    <w:name w:val="ListLabel 677"/>
    <w:qFormat/>
    <w:rPr>
      <w:rFonts w:ascii="Times New Roman" w:hAnsi="Times New Roman" w:cs="Wingdings"/>
      <w:sz w:val="24"/>
    </w:rPr>
  </w:style>
  <w:style w:type="character" w:styleId="ListLabel678">
    <w:name w:val="ListLabel 678"/>
    <w:qFormat/>
    <w:rPr>
      <w:rFonts w:cs="Courier New"/>
      <w:sz w:val="24"/>
    </w:rPr>
  </w:style>
  <w:style w:type="character" w:styleId="ListLabel679">
    <w:name w:val="ListLabel 679"/>
    <w:qFormat/>
    <w:rPr>
      <w:rFonts w:cs="Wingdings"/>
      <w:sz w:val="24"/>
    </w:rPr>
  </w:style>
  <w:style w:type="character" w:styleId="ListLabel680">
    <w:name w:val="ListLabel 680"/>
    <w:qFormat/>
    <w:rPr>
      <w:rFonts w:cs="Symbol"/>
      <w:b/>
      <w:sz w:val="24"/>
    </w:rPr>
  </w:style>
  <w:style w:type="character" w:styleId="ListLabel681">
    <w:name w:val="ListLabel 681"/>
    <w:qFormat/>
    <w:rPr>
      <w:rFonts w:cs="Courier New"/>
      <w:sz w:val="24"/>
    </w:rPr>
  </w:style>
  <w:style w:type="character" w:styleId="ListLabel682">
    <w:name w:val="ListLabel 682"/>
    <w:qFormat/>
    <w:rPr>
      <w:rFonts w:cs="Wingdings"/>
      <w:sz w:val="24"/>
    </w:rPr>
  </w:style>
  <w:style w:type="character" w:styleId="ListLabel683">
    <w:name w:val="ListLabel 683"/>
    <w:qFormat/>
    <w:rPr>
      <w:rFonts w:cs="Symbol"/>
      <w:b/>
      <w:sz w:val="24"/>
    </w:rPr>
  </w:style>
  <w:style w:type="character" w:styleId="ListLabel684">
    <w:name w:val="ListLabel 684"/>
    <w:qFormat/>
    <w:rPr>
      <w:rFonts w:cs="Courier New"/>
      <w:sz w:val="24"/>
    </w:rPr>
  </w:style>
  <w:style w:type="character" w:styleId="ListLabel685">
    <w:name w:val="ListLabel 685"/>
    <w:qFormat/>
    <w:rPr>
      <w:rFonts w:cs="Wingdings"/>
      <w:sz w:val="24"/>
    </w:rPr>
  </w:style>
  <w:style w:type="character" w:styleId="ListLabel686">
    <w:name w:val="ListLabel 686"/>
    <w:qFormat/>
    <w:rPr>
      <w:rFonts w:ascii="Times New Roman" w:hAnsi="Times New Roman" w:cs="Wingdings"/>
      <w:sz w:val="24"/>
    </w:rPr>
  </w:style>
  <w:style w:type="character" w:styleId="ListLabel687">
    <w:name w:val="ListLabel 687"/>
    <w:qFormat/>
    <w:rPr>
      <w:rFonts w:cs="Courier New"/>
      <w:sz w:val="24"/>
    </w:rPr>
  </w:style>
  <w:style w:type="character" w:styleId="ListLabel688">
    <w:name w:val="ListLabel 688"/>
    <w:qFormat/>
    <w:rPr>
      <w:rFonts w:cs="Wingdings"/>
      <w:sz w:val="24"/>
    </w:rPr>
  </w:style>
  <w:style w:type="character" w:styleId="ListLabel689">
    <w:name w:val="ListLabel 689"/>
    <w:qFormat/>
    <w:rPr>
      <w:rFonts w:cs="Symbol"/>
      <w:b/>
      <w:sz w:val="24"/>
    </w:rPr>
  </w:style>
  <w:style w:type="character" w:styleId="ListLabel690">
    <w:name w:val="ListLabel 690"/>
    <w:qFormat/>
    <w:rPr>
      <w:rFonts w:cs="Courier New"/>
      <w:sz w:val="24"/>
    </w:rPr>
  </w:style>
  <w:style w:type="character" w:styleId="ListLabel691">
    <w:name w:val="ListLabel 691"/>
    <w:qFormat/>
    <w:rPr>
      <w:rFonts w:cs="Wingdings"/>
      <w:sz w:val="24"/>
    </w:rPr>
  </w:style>
  <w:style w:type="character" w:styleId="ListLabel692">
    <w:name w:val="ListLabel 692"/>
    <w:qFormat/>
    <w:rPr>
      <w:rFonts w:cs="Symbol"/>
      <w:b/>
      <w:sz w:val="24"/>
    </w:rPr>
  </w:style>
  <w:style w:type="character" w:styleId="ListLabel693">
    <w:name w:val="ListLabel 693"/>
    <w:qFormat/>
    <w:rPr>
      <w:rFonts w:cs="Courier New"/>
      <w:sz w:val="24"/>
    </w:rPr>
  </w:style>
  <w:style w:type="character" w:styleId="ListLabel694">
    <w:name w:val="ListLabel 694"/>
    <w:qFormat/>
    <w:rPr>
      <w:rFonts w:cs="Wingdings"/>
      <w:sz w:val="24"/>
    </w:rPr>
  </w:style>
  <w:style w:type="character" w:styleId="ListLabel695">
    <w:name w:val="ListLabel 695"/>
    <w:qFormat/>
    <w:rPr>
      <w:rFonts w:ascii="Times New Roman" w:hAnsi="Times New Roman" w:cs="Wingdings"/>
      <w:sz w:val="24"/>
    </w:rPr>
  </w:style>
  <w:style w:type="character" w:styleId="ListLabel696">
    <w:name w:val="ListLabel 696"/>
    <w:qFormat/>
    <w:rPr>
      <w:rFonts w:cs="Courier New"/>
      <w:sz w:val="24"/>
    </w:rPr>
  </w:style>
  <w:style w:type="character" w:styleId="ListLabel697">
    <w:name w:val="ListLabel 697"/>
    <w:qFormat/>
    <w:rPr>
      <w:rFonts w:cs="Wingdings"/>
      <w:sz w:val="24"/>
    </w:rPr>
  </w:style>
  <w:style w:type="character" w:styleId="ListLabel698">
    <w:name w:val="ListLabel 698"/>
    <w:qFormat/>
    <w:rPr>
      <w:rFonts w:cs="Symbol"/>
      <w:b/>
      <w:sz w:val="24"/>
    </w:rPr>
  </w:style>
  <w:style w:type="character" w:styleId="ListLabel699">
    <w:name w:val="ListLabel 699"/>
    <w:qFormat/>
    <w:rPr>
      <w:rFonts w:cs="Courier New"/>
      <w:sz w:val="24"/>
    </w:rPr>
  </w:style>
  <w:style w:type="character" w:styleId="ListLabel700">
    <w:name w:val="ListLabel 700"/>
    <w:qFormat/>
    <w:rPr>
      <w:rFonts w:cs="Wingdings"/>
      <w:sz w:val="24"/>
    </w:rPr>
  </w:style>
  <w:style w:type="character" w:styleId="ListLabel701">
    <w:name w:val="ListLabel 701"/>
    <w:qFormat/>
    <w:rPr>
      <w:rFonts w:cs="Symbol"/>
      <w:b/>
      <w:sz w:val="24"/>
    </w:rPr>
  </w:style>
  <w:style w:type="character" w:styleId="ListLabel702">
    <w:name w:val="ListLabel 702"/>
    <w:qFormat/>
    <w:rPr>
      <w:rFonts w:cs="Courier New"/>
      <w:sz w:val="24"/>
    </w:rPr>
  </w:style>
  <w:style w:type="character" w:styleId="ListLabel703">
    <w:name w:val="ListLabel 703"/>
    <w:qFormat/>
    <w:rPr>
      <w:rFonts w:cs="Wingdings"/>
      <w:sz w:val="24"/>
    </w:rPr>
  </w:style>
  <w:style w:type="character" w:styleId="ListLabel704">
    <w:name w:val="ListLabel 704"/>
    <w:qFormat/>
    <w:rPr>
      <w:rFonts w:ascii="Times New Roman" w:hAnsi="Times New Roman" w:cs="Wingdings"/>
      <w:sz w:val="24"/>
    </w:rPr>
  </w:style>
  <w:style w:type="character" w:styleId="ListLabel705">
    <w:name w:val="ListLabel 705"/>
    <w:qFormat/>
    <w:rPr>
      <w:rFonts w:cs="Courier New"/>
      <w:sz w:val="24"/>
    </w:rPr>
  </w:style>
  <w:style w:type="character" w:styleId="ListLabel706">
    <w:name w:val="ListLabel 706"/>
    <w:qFormat/>
    <w:rPr>
      <w:rFonts w:cs="Wingdings"/>
      <w:sz w:val="24"/>
    </w:rPr>
  </w:style>
  <w:style w:type="character" w:styleId="ListLabel707">
    <w:name w:val="ListLabel 707"/>
    <w:qFormat/>
    <w:rPr>
      <w:rFonts w:cs="Symbol"/>
      <w:b/>
      <w:sz w:val="24"/>
    </w:rPr>
  </w:style>
  <w:style w:type="character" w:styleId="ListLabel708">
    <w:name w:val="ListLabel 708"/>
    <w:qFormat/>
    <w:rPr>
      <w:rFonts w:cs="Courier New"/>
      <w:sz w:val="24"/>
    </w:rPr>
  </w:style>
  <w:style w:type="character" w:styleId="ListLabel709">
    <w:name w:val="ListLabel 709"/>
    <w:qFormat/>
    <w:rPr>
      <w:rFonts w:cs="Wingdings"/>
      <w:sz w:val="24"/>
    </w:rPr>
  </w:style>
  <w:style w:type="character" w:styleId="ListLabel710">
    <w:name w:val="ListLabel 710"/>
    <w:qFormat/>
    <w:rPr>
      <w:rFonts w:cs="Symbol"/>
      <w:b/>
      <w:sz w:val="24"/>
    </w:rPr>
  </w:style>
  <w:style w:type="character" w:styleId="ListLabel711">
    <w:name w:val="ListLabel 711"/>
    <w:qFormat/>
    <w:rPr>
      <w:rFonts w:cs="Courier New"/>
      <w:sz w:val="24"/>
    </w:rPr>
  </w:style>
  <w:style w:type="character" w:styleId="ListLabel712">
    <w:name w:val="ListLabel 712"/>
    <w:qFormat/>
    <w:rPr>
      <w:rFonts w:cs="Wingdings"/>
      <w:sz w:val="24"/>
    </w:rPr>
  </w:style>
  <w:style w:type="character" w:styleId="ListLabel713">
    <w:name w:val="ListLabel 713"/>
    <w:qFormat/>
    <w:rPr>
      <w:rFonts w:ascii="Times New Roman" w:hAnsi="Times New Roman" w:cs="Wingdings"/>
      <w:sz w:val="24"/>
    </w:rPr>
  </w:style>
  <w:style w:type="character" w:styleId="ListLabel714">
    <w:name w:val="ListLabel 714"/>
    <w:qFormat/>
    <w:rPr>
      <w:rFonts w:cs="Courier New"/>
      <w:sz w:val="24"/>
    </w:rPr>
  </w:style>
  <w:style w:type="character" w:styleId="ListLabel715">
    <w:name w:val="ListLabel 715"/>
    <w:qFormat/>
    <w:rPr>
      <w:rFonts w:cs="Wingdings"/>
      <w:sz w:val="24"/>
    </w:rPr>
  </w:style>
  <w:style w:type="character" w:styleId="ListLabel716">
    <w:name w:val="ListLabel 716"/>
    <w:qFormat/>
    <w:rPr>
      <w:rFonts w:cs="Symbol"/>
      <w:b/>
      <w:sz w:val="24"/>
    </w:rPr>
  </w:style>
  <w:style w:type="character" w:styleId="ListLabel717">
    <w:name w:val="ListLabel 717"/>
    <w:qFormat/>
    <w:rPr>
      <w:rFonts w:cs="Courier New"/>
      <w:sz w:val="24"/>
    </w:rPr>
  </w:style>
  <w:style w:type="character" w:styleId="ListLabel718">
    <w:name w:val="ListLabel 718"/>
    <w:qFormat/>
    <w:rPr>
      <w:rFonts w:cs="Wingdings"/>
      <w:sz w:val="24"/>
    </w:rPr>
  </w:style>
  <w:style w:type="character" w:styleId="ListLabel719">
    <w:name w:val="ListLabel 719"/>
    <w:qFormat/>
    <w:rPr>
      <w:rFonts w:cs="Symbol"/>
      <w:b/>
      <w:sz w:val="24"/>
    </w:rPr>
  </w:style>
  <w:style w:type="character" w:styleId="ListLabel720">
    <w:name w:val="ListLabel 720"/>
    <w:qFormat/>
    <w:rPr>
      <w:rFonts w:cs="Courier New"/>
      <w:sz w:val="24"/>
    </w:rPr>
  </w:style>
  <w:style w:type="character" w:styleId="ListLabel721">
    <w:name w:val="ListLabel 721"/>
    <w:qFormat/>
    <w:rPr>
      <w:rFonts w:cs="Wingdings"/>
      <w:sz w:val="24"/>
    </w:rPr>
  </w:style>
  <w:style w:type="character" w:styleId="ListLabel722">
    <w:name w:val="ListLabel 722"/>
    <w:qFormat/>
    <w:rPr>
      <w:rFonts w:ascii="Times New Roman" w:hAnsi="Times New Roman" w:cs="Wingdings"/>
      <w:sz w:val="24"/>
    </w:rPr>
  </w:style>
  <w:style w:type="character" w:styleId="ListLabel723">
    <w:name w:val="ListLabel 723"/>
    <w:qFormat/>
    <w:rPr>
      <w:rFonts w:cs="Courier New"/>
      <w:sz w:val="24"/>
    </w:rPr>
  </w:style>
  <w:style w:type="character" w:styleId="ListLabel724">
    <w:name w:val="ListLabel 724"/>
    <w:qFormat/>
    <w:rPr>
      <w:rFonts w:cs="Wingdings"/>
      <w:sz w:val="24"/>
    </w:rPr>
  </w:style>
  <w:style w:type="character" w:styleId="ListLabel725">
    <w:name w:val="ListLabel 725"/>
    <w:qFormat/>
    <w:rPr>
      <w:rFonts w:cs="Symbol"/>
      <w:b/>
      <w:sz w:val="24"/>
    </w:rPr>
  </w:style>
  <w:style w:type="character" w:styleId="ListLabel726">
    <w:name w:val="ListLabel 726"/>
    <w:qFormat/>
    <w:rPr>
      <w:rFonts w:cs="Courier New"/>
      <w:sz w:val="24"/>
    </w:rPr>
  </w:style>
  <w:style w:type="character" w:styleId="ListLabel727">
    <w:name w:val="ListLabel 727"/>
    <w:qFormat/>
    <w:rPr>
      <w:rFonts w:cs="Wingdings"/>
      <w:sz w:val="24"/>
    </w:rPr>
  </w:style>
  <w:style w:type="character" w:styleId="ListLabel728">
    <w:name w:val="ListLabel 728"/>
    <w:qFormat/>
    <w:rPr>
      <w:rFonts w:cs="Symbol"/>
      <w:b/>
      <w:sz w:val="24"/>
    </w:rPr>
  </w:style>
  <w:style w:type="character" w:styleId="ListLabel729">
    <w:name w:val="ListLabel 729"/>
    <w:qFormat/>
    <w:rPr>
      <w:rFonts w:cs="Courier New"/>
      <w:sz w:val="24"/>
    </w:rPr>
  </w:style>
  <w:style w:type="character" w:styleId="ListLabel730">
    <w:name w:val="ListLabel 730"/>
    <w:qFormat/>
    <w:rPr>
      <w:rFonts w:cs="Wingdings"/>
      <w:sz w:val="24"/>
    </w:rPr>
  </w:style>
  <w:style w:type="character" w:styleId="ListLabel731">
    <w:name w:val="ListLabel 731"/>
    <w:qFormat/>
    <w:rPr>
      <w:rFonts w:ascii="Times New Roman" w:hAnsi="Times New Roman" w:cs="Symbol"/>
      <w:b w:val="false"/>
      <w:sz w:val="24"/>
    </w:rPr>
  </w:style>
  <w:style w:type="character" w:styleId="ListLabel732">
    <w:name w:val="ListLabel 732"/>
    <w:qFormat/>
    <w:rPr>
      <w:rFonts w:cs="Symbol"/>
      <w:b w:val="false"/>
      <w:sz w:val="24"/>
    </w:rPr>
  </w:style>
  <w:style w:type="character" w:styleId="ListLabel733">
    <w:name w:val="ListLabel 733"/>
    <w:qFormat/>
    <w:rPr>
      <w:rFonts w:cs="Symbol"/>
      <w:b w:val="false"/>
      <w:sz w:val="24"/>
    </w:rPr>
  </w:style>
  <w:style w:type="character" w:styleId="ListLabel734">
    <w:name w:val="ListLabel 734"/>
    <w:qFormat/>
    <w:rPr>
      <w:rFonts w:cs="Symbol"/>
      <w:b w:val="false"/>
      <w:sz w:val="24"/>
    </w:rPr>
  </w:style>
  <w:style w:type="character" w:styleId="ListLabel735">
    <w:name w:val="ListLabel 735"/>
    <w:qFormat/>
    <w:rPr>
      <w:rFonts w:cs="Symbol"/>
      <w:b w:val="false"/>
      <w:sz w:val="24"/>
    </w:rPr>
  </w:style>
  <w:style w:type="character" w:styleId="ListLabel736">
    <w:name w:val="ListLabel 736"/>
    <w:qFormat/>
    <w:rPr>
      <w:rFonts w:cs="Symbol"/>
      <w:b w:val="false"/>
      <w:sz w:val="24"/>
    </w:rPr>
  </w:style>
  <w:style w:type="character" w:styleId="ListLabel737">
    <w:name w:val="ListLabel 737"/>
    <w:qFormat/>
    <w:rPr>
      <w:rFonts w:cs="Symbol"/>
      <w:b w:val="false"/>
      <w:sz w:val="24"/>
    </w:rPr>
  </w:style>
  <w:style w:type="character" w:styleId="ListLabel738">
    <w:name w:val="ListLabel 738"/>
    <w:qFormat/>
    <w:rPr>
      <w:rFonts w:cs="Symbol"/>
      <w:b w:val="false"/>
      <w:sz w:val="24"/>
    </w:rPr>
  </w:style>
  <w:style w:type="character" w:styleId="ListLabel739">
    <w:name w:val="ListLabel 739"/>
    <w:qFormat/>
    <w:rPr>
      <w:rFonts w:cs="Symbol"/>
      <w:b w:val="false"/>
      <w:sz w:val="24"/>
    </w:rPr>
  </w:style>
  <w:style w:type="character" w:styleId="ListLabel740">
    <w:name w:val="ListLabel 740"/>
    <w:qFormat/>
    <w:rPr>
      <w:rFonts w:ascii="Times New Roman" w:hAnsi="Times New Roman" w:cs="Symbol"/>
      <w:b w:val="false"/>
      <w:sz w:val="24"/>
    </w:rPr>
  </w:style>
  <w:style w:type="character" w:styleId="ListLabel741">
    <w:name w:val="ListLabel 741"/>
    <w:qFormat/>
    <w:rPr>
      <w:rFonts w:cs="Symbol"/>
      <w:b w:val="false"/>
      <w:sz w:val="24"/>
    </w:rPr>
  </w:style>
  <w:style w:type="character" w:styleId="ListLabel742">
    <w:name w:val="ListLabel 742"/>
    <w:qFormat/>
    <w:rPr>
      <w:rFonts w:cs="Symbol"/>
      <w:b w:val="false"/>
      <w:sz w:val="24"/>
    </w:rPr>
  </w:style>
  <w:style w:type="character" w:styleId="ListLabel743">
    <w:name w:val="ListLabel 743"/>
    <w:qFormat/>
    <w:rPr>
      <w:rFonts w:cs="Symbol"/>
      <w:b w:val="false"/>
      <w:sz w:val="24"/>
    </w:rPr>
  </w:style>
  <w:style w:type="character" w:styleId="ListLabel744">
    <w:name w:val="ListLabel 744"/>
    <w:qFormat/>
    <w:rPr>
      <w:rFonts w:cs="Symbol"/>
      <w:b w:val="false"/>
      <w:sz w:val="24"/>
    </w:rPr>
  </w:style>
  <w:style w:type="character" w:styleId="ListLabel745">
    <w:name w:val="ListLabel 745"/>
    <w:qFormat/>
    <w:rPr>
      <w:rFonts w:cs="Symbol"/>
      <w:b w:val="false"/>
      <w:sz w:val="24"/>
    </w:rPr>
  </w:style>
  <w:style w:type="character" w:styleId="ListLabel746">
    <w:name w:val="ListLabel 746"/>
    <w:qFormat/>
    <w:rPr>
      <w:rFonts w:cs="Symbol"/>
      <w:b w:val="false"/>
      <w:sz w:val="24"/>
    </w:rPr>
  </w:style>
  <w:style w:type="character" w:styleId="ListLabel747">
    <w:name w:val="ListLabel 747"/>
    <w:qFormat/>
    <w:rPr>
      <w:rFonts w:cs="Symbol"/>
      <w:b w:val="false"/>
      <w:sz w:val="24"/>
    </w:rPr>
  </w:style>
  <w:style w:type="character" w:styleId="ListLabel748">
    <w:name w:val="ListLabel 748"/>
    <w:qFormat/>
    <w:rPr>
      <w:rFonts w:cs="Symbol"/>
      <w:b w:val="false"/>
      <w:sz w:val="24"/>
    </w:rPr>
  </w:style>
  <w:style w:type="character" w:styleId="ListLabel749">
    <w:name w:val="ListLabel 749"/>
    <w:qFormat/>
    <w:rPr>
      <w:rFonts w:ascii="Times New Roman" w:hAnsi="Times New Roman" w:cs="Wingdings"/>
      <w:sz w:val="24"/>
    </w:rPr>
  </w:style>
  <w:style w:type="character" w:styleId="ListLabel750">
    <w:name w:val="ListLabel 750"/>
    <w:qFormat/>
    <w:rPr>
      <w:rFonts w:cs="Courier New"/>
      <w:sz w:val="24"/>
    </w:rPr>
  </w:style>
  <w:style w:type="character" w:styleId="ListLabel751">
    <w:name w:val="ListLabel 751"/>
    <w:qFormat/>
    <w:rPr>
      <w:rFonts w:ascii="Times New Roman" w:hAnsi="Times New Roman" w:cs="Symbol"/>
      <w:b/>
      <w:sz w:val="24"/>
    </w:rPr>
  </w:style>
  <w:style w:type="character" w:styleId="ListLabel752">
    <w:name w:val="ListLabel 752"/>
    <w:qFormat/>
    <w:rPr>
      <w:rFonts w:cs="Times New Roman"/>
      <w:b/>
      <w:sz w:val="24"/>
    </w:rPr>
  </w:style>
  <w:style w:type="character" w:styleId="ListLabel753">
    <w:name w:val="ListLabel 753"/>
    <w:qFormat/>
    <w:rPr>
      <w:rFonts w:ascii="Times New Roman" w:hAnsi="Times New Roman" w:cs="Wingdings"/>
      <w:color w:val="00000A"/>
      <w:sz w:val="24"/>
    </w:rPr>
  </w:style>
  <w:style w:type="character" w:styleId="ListLabel754">
    <w:name w:val="ListLabel 754"/>
    <w:qFormat/>
    <w:rPr>
      <w:rFonts w:ascii="Times New Roman" w:hAnsi="Times New Roman" w:cs="Symbol"/>
      <w:b w:val="false"/>
      <w:sz w:val="24"/>
    </w:rPr>
  </w:style>
  <w:style w:type="character" w:styleId="ListLabel755">
    <w:name w:val="ListLabel 755"/>
    <w:qFormat/>
    <w:rPr>
      <w:rFonts w:ascii="Times New Roman" w:hAnsi="Times New Roman" w:cs="Wingdings"/>
      <w:sz w:val="24"/>
    </w:rPr>
  </w:style>
  <w:style w:type="character" w:styleId="ListLabel756">
    <w:name w:val="ListLabel 756"/>
    <w:qFormat/>
    <w:rPr>
      <w:rFonts w:cs="Courier New"/>
      <w:sz w:val="24"/>
    </w:rPr>
  </w:style>
  <w:style w:type="character" w:styleId="ListLabel757">
    <w:name w:val="ListLabel 757"/>
    <w:qFormat/>
    <w:rPr>
      <w:rFonts w:cs="Wingdings"/>
      <w:sz w:val="24"/>
    </w:rPr>
  </w:style>
  <w:style w:type="character" w:styleId="ListLabel758">
    <w:name w:val="ListLabel 758"/>
    <w:qFormat/>
    <w:rPr>
      <w:rFonts w:cs="Symbol"/>
      <w:b/>
      <w:sz w:val="24"/>
    </w:rPr>
  </w:style>
  <w:style w:type="character" w:styleId="ListLabel759">
    <w:name w:val="ListLabel 759"/>
    <w:qFormat/>
    <w:rPr>
      <w:rFonts w:cs="Courier New"/>
      <w:sz w:val="24"/>
    </w:rPr>
  </w:style>
  <w:style w:type="character" w:styleId="ListLabel760">
    <w:name w:val="ListLabel 760"/>
    <w:qFormat/>
    <w:rPr>
      <w:rFonts w:cs="Wingdings"/>
      <w:sz w:val="24"/>
    </w:rPr>
  </w:style>
  <w:style w:type="character" w:styleId="ListLabel761">
    <w:name w:val="ListLabel 761"/>
    <w:qFormat/>
    <w:rPr>
      <w:rFonts w:cs="Symbol"/>
      <w:b/>
      <w:sz w:val="24"/>
    </w:rPr>
  </w:style>
  <w:style w:type="character" w:styleId="ListLabel762">
    <w:name w:val="ListLabel 762"/>
    <w:qFormat/>
    <w:rPr>
      <w:rFonts w:cs="Courier New"/>
      <w:sz w:val="24"/>
    </w:rPr>
  </w:style>
  <w:style w:type="character" w:styleId="ListLabel763">
    <w:name w:val="ListLabel 763"/>
    <w:qFormat/>
    <w:rPr>
      <w:rFonts w:cs="Wingdings"/>
      <w:sz w:val="24"/>
    </w:rPr>
  </w:style>
  <w:style w:type="character" w:styleId="ListLabel764">
    <w:name w:val="ListLabel 764"/>
    <w:qFormat/>
    <w:rPr>
      <w:rFonts w:ascii="Times New Roman" w:hAnsi="Times New Roman" w:cs="Wingdings"/>
      <w:sz w:val="24"/>
    </w:rPr>
  </w:style>
  <w:style w:type="character" w:styleId="ListLabel765">
    <w:name w:val="ListLabel 765"/>
    <w:qFormat/>
    <w:rPr>
      <w:rFonts w:cs="Courier New"/>
      <w:sz w:val="24"/>
    </w:rPr>
  </w:style>
  <w:style w:type="character" w:styleId="ListLabel766">
    <w:name w:val="ListLabel 766"/>
    <w:qFormat/>
    <w:rPr>
      <w:rFonts w:cs="Wingdings"/>
      <w:sz w:val="24"/>
    </w:rPr>
  </w:style>
  <w:style w:type="character" w:styleId="ListLabel767">
    <w:name w:val="ListLabel 767"/>
    <w:qFormat/>
    <w:rPr>
      <w:rFonts w:cs="Symbol"/>
      <w:b/>
      <w:sz w:val="24"/>
    </w:rPr>
  </w:style>
  <w:style w:type="character" w:styleId="ListLabel768">
    <w:name w:val="ListLabel 768"/>
    <w:qFormat/>
    <w:rPr>
      <w:rFonts w:cs="Courier New"/>
      <w:sz w:val="24"/>
    </w:rPr>
  </w:style>
  <w:style w:type="character" w:styleId="ListLabel769">
    <w:name w:val="ListLabel 769"/>
    <w:qFormat/>
    <w:rPr>
      <w:rFonts w:cs="Wingdings"/>
      <w:sz w:val="24"/>
    </w:rPr>
  </w:style>
  <w:style w:type="character" w:styleId="ListLabel770">
    <w:name w:val="ListLabel 770"/>
    <w:qFormat/>
    <w:rPr>
      <w:rFonts w:cs="Symbol"/>
      <w:b/>
      <w:sz w:val="24"/>
    </w:rPr>
  </w:style>
  <w:style w:type="character" w:styleId="ListLabel771">
    <w:name w:val="ListLabel 771"/>
    <w:qFormat/>
    <w:rPr>
      <w:rFonts w:cs="Courier New"/>
      <w:sz w:val="24"/>
    </w:rPr>
  </w:style>
  <w:style w:type="character" w:styleId="ListLabel772">
    <w:name w:val="ListLabel 772"/>
    <w:qFormat/>
    <w:rPr>
      <w:rFonts w:cs="Wingdings"/>
      <w:sz w:val="24"/>
    </w:rPr>
  </w:style>
  <w:style w:type="character" w:styleId="ListLabel773">
    <w:name w:val="ListLabel 773"/>
    <w:qFormat/>
    <w:rPr>
      <w:rFonts w:ascii="Times New Roman" w:hAnsi="Times New Roman" w:cs="Wingdings"/>
      <w:sz w:val="24"/>
    </w:rPr>
  </w:style>
  <w:style w:type="character" w:styleId="ListLabel774">
    <w:name w:val="ListLabel 774"/>
    <w:qFormat/>
    <w:rPr>
      <w:rFonts w:cs="Courier New"/>
      <w:sz w:val="24"/>
    </w:rPr>
  </w:style>
  <w:style w:type="character" w:styleId="ListLabel775">
    <w:name w:val="ListLabel 775"/>
    <w:qFormat/>
    <w:rPr>
      <w:rFonts w:cs="Wingdings"/>
      <w:sz w:val="24"/>
    </w:rPr>
  </w:style>
  <w:style w:type="character" w:styleId="ListLabel776">
    <w:name w:val="ListLabel 776"/>
    <w:qFormat/>
    <w:rPr>
      <w:rFonts w:cs="Symbol"/>
      <w:b/>
      <w:sz w:val="24"/>
    </w:rPr>
  </w:style>
  <w:style w:type="character" w:styleId="ListLabel777">
    <w:name w:val="ListLabel 777"/>
    <w:qFormat/>
    <w:rPr>
      <w:rFonts w:cs="Courier New"/>
      <w:sz w:val="24"/>
    </w:rPr>
  </w:style>
  <w:style w:type="character" w:styleId="ListLabel778">
    <w:name w:val="ListLabel 778"/>
    <w:qFormat/>
    <w:rPr>
      <w:rFonts w:cs="Wingdings"/>
      <w:sz w:val="24"/>
    </w:rPr>
  </w:style>
  <w:style w:type="character" w:styleId="ListLabel779">
    <w:name w:val="ListLabel 779"/>
    <w:qFormat/>
    <w:rPr>
      <w:rFonts w:cs="Symbol"/>
      <w:b/>
      <w:sz w:val="24"/>
    </w:rPr>
  </w:style>
  <w:style w:type="character" w:styleId="ListLabel780">
    <w:name w:val="ListLabel 780"/>
    <w:qFormat/>
    <w:rPr>
      <w:rFonts w:cs="Courier New"/>
      <w:sz w:val="24"/>
    </w:rPr>
  </w:style>
  <w:style w:type="character" w:styleId="ListLabel781">
    <w:name w:val="ListLabel 781"/>
    <w:qFormat/>
    <w:rPr>
      <w:rFonts w:cs="Wingdings"/>
      <w:sz w:val="24"/>
    </w:rPr>
  </w:style>
  <w:style w:type="character" w:styleId="ListLabel782">
    <w:name w:val="ListLabel 782"/>
    <w:qFormat/>
    <w:rPr>
      <w:rFonts w:ascii="Times New Roman" w:hAnsi="Times New Roman" w:cs="Wingdings"/>
      <w:sz w:val="24"/>
    </w:rPr>
  </w:style>
  <w:style w:type="character" w:styleId="ListLabel783">
    <w:name w:val="ListLabel 783"/>
    <w:qFormat/>
    <w:rPr>
      <w:rFonts w:cs="Courier New"/>
      <w:sz w:val="24"/>
    </w:rPr>
  </w:style>
  <w:style w:type="character" w:styleId="ListLabel784">
    <w:name w:val="ListLabel 784"/>
    <w:qFormat/>
    <w:rPr>
      <w:rFonts w:cs="Wingdings"/>
      <w:sz w:val="24"/>
    </w:rPr>
  </w:style>
  <w:style w:type="character" w:styleId="ListLabel785">
    <w:name w:val="ListLabel 785"/>
    <w:qFormat/>
    <w:rPr>
      <w:rFonts w:cs="Symbol"/>
      <w:b/>
      <w:sz w:val="24"/>
    </w:rPr>
  </w:style>
  <w:style w:type="character" w:styleId="ListLabel786">
    <w:name w:val="ListLabel 786"/>
    <w:qFormat/>
    <w:rPr>
      <w:rFonts w:cs="Courier New"/>
      <w:sz w:val="24"/>
    </w:rPr>
  </w:style>
  <w:style w:type="character" w:styleId="ListLabel787">
    <w:name w:val="ListLabel 787"/>
    <w:qFormat/>
    <w:rPr>
      <w:rFonts w:cs="Wingdings"/>
      <w:sz w:val="24"/>
    </w:rPr>
  </w:style>
  <w:style w:type="character" w:styleId="ListLabel788">
    <w:name w:val="ListLabel 788"/>
    <w:qFormat/>
    <w:rPr>
      <w:rFonts w:cs="Symbol"/>
      <w:b/>
      <w:sz w:val="24"/>
    </w:rPr>
  </w:style>
  <w:style w:type="character" w:styleId="ListLabel789">
    <w:name w:val="ListLabel 789"/>
    <w:qFormat/>
    <w:rPr>
      <w:rFonts w:cs="Courier New"/>
      <w:sz w:val="24"/>
    </w:rPr>
  </w:style>
  <w:style w:type="character" w:styleId="ListLabel790">
    <w:name w:val="ListLabel 790"/>
    <w:qFormat/>
    <w:rPr>
      <w:rFonts w:cs="Wingdings"/>
      <w:sz w:val="24"/>
    </w:rPr>
  </w:style>
  <w:style w:type="character" w:styleId="ListLabel791">
    <w:name w:val="ListLabel 791"/>
    <w:qFormat/>
    <w:rPr>
      <w:rFonts w:ascii="Times New Roman" w:hAnsi="Times New Roman" w:cs="Wingdings"/>
      <w:sz w:val="24"/>
    </w:rPr>
  </w:style>
  <w:style w:type="character" w:styleId="ListLabel792">
    <w:name w:val="ListLabel 792"/>
    <w:qFormat/>
    <w:rPr>
      <w:rFonts w:cs="Courier New"/>
      <w:sz w:val="24"/>
    </w:rPr>
  </w:style>
  <w:style w:type="character" w:styleId="ListLabel793">
    <w:name w:val="ListLabel 793"/>
    <w:qFormat/>
    <w:rPr>
      <w:rFonts w:cs="Wingdings"/>
      <w:sz w:val="24"/>
    </w:rPr>
  </w:style>
  <w:style w:type="character" w:styleId="ListLabel794">
    <w:name w:val="ListLabel 794"/>
    <w:qFormat/>
    <w:rPr>
      <w:rFonts w:cs="Symbol"/>
      <w:b/>
      <w:sz w:val="24"/>
    </w:rPr>
  </w:style>
  <w:style w:type="character" w:styleId="ListLabel795">
    <w:name w:val="ListLabel 795"/>
    <w:qFormat/>
    <w:rPr>
      <w:rFonts w:cs="Courier New"/>
      <w:sz w:val="24"/>
    </w:rPr>
  </w:style>
  <w:style w:type="character" w:styleId="ListLabel796">
    <w:name w:val="ListLabel 796"/>
    <w:qFormat/>
    <w:rPr>
      <w:rFonts w:cs="Wingdings"/>
      <w:sz w:val="24"/>
    </w:rPr>
  </w:style>
  <w:style w:type="character" w:styleId="ListLabel797">
    <w:name w:val="ListLabel 797"/>
    <w:qFormat/>
    <w:rPr>
      <w:rFonts w:cs="Symbol"/>
      <w:b/>
      <w:sz w:val="24"/>
    </w:rPr>
  </w:style>
  <w:style w:type="character" w:styleId="ListLabel798">
    <w:name w:val="ListLabel 798"/>
    <w:qFormat/>
    <w:rPr>
      <w:rFonts w:cs="Courier New"/>
      <w:sz w:val="24"/>
    </w:rPr>
  </w:style>
  <w:style w:type="character" w:styleId="ListLabel799">
    <w:name w:val="ListLabel 799"/>
    <w:qFormat/>
    <w:rPr>
      <w:rFonts w:cs="Wingdings"/>
      <w:sz w:val="24"/>
    </w:rPr>
  </w:style>
  <w:style w:type="character" w:styleId="ListLabel800">
    <w:name w:val="ListLabel 800"/>
    <w:qFormat/>
    <w:rPr>
      <w:rFonts w:ascii="Times New Roman" w:hAnsi="Times New Roman" w:cs="Wingdings"/>
      <w:sz w:val="24"/>
    </w:rPr>
  </w:style>
  <w:style w:type="character" w:styleId="ListLabel801">
    <w:name w:val="ListLabel 801"/>
    <w:qFormat/>
    <w:rPr>
      <w:rFonts w:cs="Courier New"/>
      <w:sz w:val="24"/>
    </w:rPr>
  </w:style>
  <w:style w:type="character" w:styleId="ListLabel802">
    <w:name w:val="ListLabel 802"/>
    <w:qFormat/>
    <w:rPr>
      <w:rFonts w:cs="Wingdings"/>
      <w:sz w:val="24"/>
    </w:rPr>
  </w:style>
  <w:style w:type="character" w:styleId="ListLabel803">
    <w:name w:val="ListLabel 803"/>
    <w:qFormat/>
    <w:rPr>
      <w:rFonts w:cs="Symbol"/>
      <w:b/>
      <w:sz w:val="24"/>
    </w:rPr>
  </w:style>
  <w:style w:type="character" w:styleId="ListLabel804">
    <w:name w:val="ListLabel 804"/>
    <w:qFormat/>
    <w:rPr>
      <w:rFonts w:cs="Courier New"/>
      <w:sz w:val="24"/>
    </w:rPr>
  </w:style>
  <w:style w:type="character" w:styleId="ListLabel805">
    <w:name w:val="ListLabel 805"/>
    <w:qFormat/>
    <w:rPr>
      <w:rFonts w:cs="Wingdings"/>
      <w:sz w:val="24"/>
    </w:rPr>
  </w:style>
  <w:style w:type="character" w:styleId="ListLabel806">
    <w:name w:val="ListLabel 806"/>
    <w:qFormat/>
    <w:rPr>
      <w:rFonts w:cs="Symbol"/>
      <w:b/>
      <w:sz w:val="24"/>
    </w:rPr>
  </w:style>
  <w:style w:type="character" w:styleId="ListLabel807">
    <w:name w:val="ListLabel 807"/>
    <w:qFormat/>
    <w:rPr>
      <w:rFonts w:cs="Courier New"/>
      <w:sz w:val="24"/>
    </w:rPr>
  </w:style>
  <w:style w:type="character" w:styleId="ListLabel808">
    <w:name w:val="ListLabel 808"/>
    <w:qFormat/>
    <w:rPr>
      <w:rFonts w:cs="Wingdings"/>
      <w:sz w:val="24"/>
    </w:rPr>
  </w:style>
  <w:style w:type="character" w:styleId="ListLabel809">
    <w:name w:val="ListLabel 809"/>
    <w:qFormat/>
    <w:rPr>
      <w:rFonts w:ascii="Times New Roman" w:hAnsi="Times New Roman" w:cs="Wingdings"/>
      <w:sz w:val="24"/>
    </w:rPr>
  </w:style>
  <w:style w:type="character" w:styleId="ListLabel810">
    <w:name w:val="ListLabel 810"/>
    <w:qFormat/>
    <w:rPr>
      <w:rFonts w:cs="Courier New"/>
      <w:sz w:val="24"/>
    </w:rPr>
  </w:style>
  <w:style w:type="character" w:styleId="ListLabel811">
    <w:name w:val="ListLabel 811"/>
    <w:qFormat/>
    <w:rPr>
      <w:rFonts w:cs="Wingdings"/>
      <w:sz w:val="24"/>
    </w:rPr>
  </w:style>
  <w:style w:type="character" w:styleId="ListLabel812">
    <w:name w:val="ListLabel 812"/>
    <w:qFormat/>
    <w:rPr>
      <w:rFonts w:cs="Symbol"/>
      <w:b/>
      <w:sz w:val="24"/>
    </w:rPr>
  </w:style>
  <w:style w:type="character" w:styleId="ListLabel813">
    <w:name w:val="ListLabel 813"/>
    <w:qFormat/>
    <w:rPr>
      <w:rFonts w:cs="Courier New"/>
      <w:sz w:val="24"/>
    </w:rPr>
  </w:style>
  <w:style w:type="character" w:styleId="ListLabel814">
    <w:name w:val="ListLabel 814"/>
    <w:qFormat/>
    <w:rPr>
      <w:rFonts w:cs="Wingdings"/>
      <w:sz w:val="24"/>
    </w:rPr>
  </w:style>
  <w:style w:type="character" w:styleId="ListLabel815">
    <w:name w:val="ListLabel 815"/>
    <w:qFormat/>
    <w:rPr>
      <w:rFonts w:cs="Symbol"/>
      <w:b/>
      <w:sz w:val="24"/>
    </w:rPr>
  </w:style>
  <w:style w:type="character" w:styleId="ListLabel816">
    <w:name w:val="ListLabel 816"/>
    <w:qFormat/>
    <w:rPr>
      <w:rFonts w:cs="Courier New"/>
      <w:sz w:val="24"/>
    </w:rPr>
  </w:style>
  <w:style w:type="character" w:styleId="ListLabel817">
    <w:name w:val="ListLabel 817"/>
    <w:qFormat/>
    <w:rPr>
      <w:rFonts w:cs="Wingdings"/>
      <w:sz w:val="24"/>
    </w:rPr>
  </w:style>
  <w:style w:type="character" w:styleId="ListLabel818">
    <w:name w:val="ListLabel 818"/>
    <w:qFormat/>
    <w:rPr>
      <w:rFonts w:ascii="Times New Roman" w:hAnsi="Times New Roman" w:cs="Wingdings"/>
      <w:sz w:val="24"/>
    </w:rPr>
  </w:style>
  <w:style w:type="character" w:styleId="ListLabel819">
    <w:name w:val="ListLabel 819"/>
    <w:qFormat/>
    <w:rPr>
      <w:rFonts w:cs="Courier New"/>
      <w:sz w:val="24"/>
    </w:rPr>
  </w:style>
  <w:style w:type="character" w:styleId="ListLabel820">
    <w:name w:val="ListLabel 820"/>
    <w:qFormat/>
    <w:rPr>
      <w:rFonts w:cs="Wingdings"/>
      <w:sz w:val="24"/>
    </w:rPr>
  </w:style>
  <w:style w:type="character" w:styleId="ListLabel821">
    <w:name w:val="ListLabel 821"/>
    <w:qFormat/>
    <w:rPr>
      <w:rFonts w:cs="Symbol"/>
      <w:b/>
      <w:sz w:val="24"/>
    </w:rPr>
  </w:style>
  <w:style w:type="character" w:styleId="ListLabel822">
    <w:name w:val="ListLabel 822"/>
    <w:qFormat/>
    <w:rPr>
      <w:rFonts w:cs="Courier New"/>
      <w:sz w:val="24"/>
    </w:rPr>
  </w:style>
  <w:style w:type="character" w:styleId="ListLabel823">
    <w:name w:val="ListLabel 823"/>
    <w:qFormat/>
    <w:rPr>
      <w:rFonts w:cs="Wingdings"/>
      <w:sz w:val="24"/>
    </w:rPr>
  </w:style>
  <w:style w:type="character" w:styleId="ListLabel824">
    <w:name w:val="ListLabel 824"/>
    <w:qFormat/>
    <w:rPr>
      <w:rFonts w:cs="Symbol"/>
      <w:b/>
      <w:sz w:val="24"/>
    </w:rPr>
  </w:style>
  <w:style w:type="character" w:styleId="ListLabel825">
    <w:name w:val="ListLabel 825"/>
    <w:qFormat/>
    <w:rPr>
      <w:rFonts w:cs="Courier New"/>
      <w:sz w:val="24"/>
    </w:rPr>
  </w:style>
  <w:style w:type="character" w:styleId="ListLabel826">
    <w:name w:val="ListLabel 826"/>
    <w:qFormat/>
    <w:rPr>
      <w:rFonts w:cs="Wingdings"/>
      <w:sz w:val="24"/>
    </w:rPr>
  </w:style>
  <w:style w:type="character" w:styleId="ListLabel827">
    <w:name w:val="ListLabel 827"/>
    <w:qFormat/>
    <w:rPr>
      <w:rFonts w:ascii="Times New Roman" w:hAnsi="Times New Roman" w:cs="Wingdings"/>
      <w:sz w:val="24"/>
    </w:rPr>
  </w:style>
  <w:style w:type="character" w:styleId="ListLabel828">
    <w:name w:val="ListLabel 828"/>
    <w:qFormat/>
    <w:rPr>
      <w:rFonts w:cs="Courier New"/>
      <w:sz w:val="24"/>
    </w:rPr>
  </w:style>
  <w:style w:type="character" w:styleId="ListLabel829">
    <w:name w:val="ListLabel 829"/>
    <w:qFormat/>
    <w:rPr>
      <w:rFonts w:cs="Wingdings"/>
      <w:sz w:val="24"/>
    </w:rPr>
  </w:style>
  <w:style w:type="character" w:styleId="ListLabel830">
    <w:name w:val="ListLabel 830"/>
    <w:qFormat/>
    <w:rPr>
      <w:rFonts w:cs="Symbol"/>
      <w:b/>
      <w:sz w:val="24"/>
    </w:rPr>
  </w:style>
  <w:style w:type="character" w:styleId="ListLabel831">
    <w:name w:val="ListLabel 831"/>
    <w:qFormat/>
    <w:rPr>
      <w:rFonts w:cs="Courier New"/>
      <w:sz w:val="24"/>
    </w:rPr>
  </w:style>
  <w:style w:type="character" w:styleId="ListLabel832">
    <w:name w:val="ListLabel 832"/>
    <w:qFormat/>
    <w:rPr>
      <w:rFonts w:cs="Wingdings"/>
      <w:sz w:val="24"/>
    </w:rPr>
  </w:style>
  <w:style w:type="character" w:styleId="ListLabel833">
    <w:name w:val="ListLabel 833"/>
    <w:qFormat/>
    <w:rPr>
      <w:rFonts w:cs="Symbol"/>
      <w:b/>
      <w:sz w:val="24"/>
    </w:rPr>
  </w:style>
  <w:style w:type="character" w:styleId="ListLabel834">
    <w:name w:val="ListLabel 834"/>
    <w:qFormat/>
    <w:rPr>
      <w:rFonts w:cs="Courier New"/>
      <w:sz w:val="24"/>
    </w:rPr>
  </w:style>
  <w:style w:type="character" w:styleId="ListLabel835">
    <w:name w:val="ListLabel 835"/>
    <w:qFormat/>
    <w:rPr>
      <w:rFonts w:cs="Wingdings"/>
      <w:sz w:val="24"/>
    </w:rPr>
  </w:style>
  <w:style w:type="character" w:styleId="ListLabel836">
    <w:name w:val="ListLabel 836"/>
    <w:qFormat/>
    <w:rPr>
      <w:rFonts w:ascii="Times New Roman" w:hAnsi="Times New Roman" w:cs="Wingdings"/>
      <w:sz w:val="24"/>
    </w:rPr>
  </w:style>
  <w:style w:type="character" w:styleId="ListLabel837">
    <w:name w:val="ListLabel 837"/>
    <w:qFormat/>
    <w:rPr>
      <w:rFonts w:cs="Courier New"/>
      <w:sz w:val="24"/>
    </w:rPr>
  </w:style>
  <w:style w:type="character" w:styleId="ListLabel838">
    <w:name w:val="ListLabel 838"/>
    <w:qFormat/>
    <w:rPr>
      <w:rFonts w:cs="Wingdings"/>
      <w:sz w:val="24"/>
    </w:rPr>
  </w:style>
  <w:style w:type="character" w:styleId="ListLabel839">
    <w:name w:val="ListLabel 839"/>
    <w:qFormat/>
    <w:rPr>
      <w:rFonts w:cs="Symbol"/>
      <w:b/>
      <w:sz w:val="24"/>
    </w:rPr>
  </w:style>
  <w:style w:type="character" w:styleId="ListLabel840">
    <w:name w:val="ListLabel 840"/>
    <w:qFormat/>
    <w:rPr>
      <w:rFonts w:cs="Courier New"/>
      <w:sz w:val="24"/>
    </w:rPr>
  </w:style>
  <w:style w:type="character" w:styleId="ListLabel841">
    <w:name w:val="ListLabel 841"/>
    <w:qFormat/>
    <w:rPr>
      <w:rFonts w:cs="Wingdings"/>
      <w:sz w:val="24"/>
    </w:rPr>
  </w:style>
  <w:style w:type="character" w:styleId="ListLabel842">
    <w:name w:val="ListLabel 842"/>
    <w:qFormat/>
    <w:rPr>
      <w:rFonts w:cs="Symbol"/>
      <w:b/>
      <w:sz w:val="24"/>
    </w:rPr>
  </w:style>
  <w:style w:type="character" w:styleId="ListLabel843">
    <w:name w:val="ListLabel 843"/>
    <w:qFormat/>
    <w:rPr>
      <w:rFonts w:cs="Courier New"/>
      <w:sz w:val="24"/>
    </w:rPr>
  </w:style>
  <w:style w:type="character" w:styleId="ListLabel844">
    <w:name w:val="ListLabel 844"/>
    <w:qFormat/>
    <w:rPr>
      <w:rFonts w:cs="Wingdings"/>
      <w:sz w:val="24"/>
    </w:rPr>
  </w:style>
  <w:style w:type="character" w:styleId="ListLabel845">
    <w:name w:val="ListLabel 845"/>
    <w:qFormat/>
    <w:rPr>
      <w:rFonts w:ascii="Times New Roman" w:hAnsi="Times New Roman" w:cs="Wingdings"/>
      <w:sz w:val="24"/>
    </w:rPr>
  </w:style>
  <w:style w:type="character" w:styleId="ListLabel846">
    <w:name w:val="ListLabel 846"/>
    <w:qFormat/>
    <w:rPr>
      <w:rFonts w:cs="Times New Roman"/>
      <w:b/>
      <w:sz w:val="24"/>
    </w:rPr>
  </w:style>
  <w:style w:type="character" w:styleId="ListLabel847">
    <w:name w:val="ListLabel 847"/>
    <w:qFormat/>
    <w:rPr>
      <w:rFonts w:cs="Wingdings"/>
      <w:sz w:val="24"/>
    </w:rPr>
  </w:style>
  <w:style w:type="character" w:styleId="ListLabel848">
    <w:name w:val="ListLabel 848"/>
    <w:qFormat/>
    <w:rPr>
      <w:rFonts w:cs="Symbol"/>
      <w:b/>
      <w:sz w:val="24"/>
    </w:rPr>
  </w:style>
  <w:style w:type="character" w:styleId="ListLabel849">
    <w:name w:val="ListLabel 849"/>
    <w:qFormat/>
    <w:rPr>
      <w:rFonts w:cs="Courier New"/>
      <w:sz w:val="24"/>
    </w:rPr>
  </w:style>
  <w:style w:type="character" w:styleId="ListLabel850">
    <w:name w:val="ListLabel 850"/>
    <w:qFormat/>
    <w:rPr>
      <w:rFonts w:cs="Wingdings"/>
      <w:sz w:val="24"/>
    </w:rPr>
  </w:style>
  <w:style w:type="character" w:styleId="ListLabel851">
    <w:name w:val="ListLabel 851"/>
    <w:qFormat/>
    <w:rPr>
      <w:rFonts w:cs="Symbol"/>
      <w:b/>
      <w:sz w:val="24"/>
    </w:rPr>
  </w:style>
  <w:style w:type="character" w:styleId="ListLabel852">
    <w:name w:val="ListLabel 852"/>
    <w:qFormat/>
    <w:rPr>
      <w:rFonts w:cs="Courier New"/>
      <w:sz w:val="24"/>
    </w:rPr>
  </w:style>
  <w:style w:type="character" w:styleId="ListLabel853">
    <w:name w:val="ListLabel 853"/>
    <w:qFormat/>
    <w:rPr>
      <w:rFonts w:cs="Wingdings"/>
      <w:sz w:val="24"/>
    </w:rPr>
  </w:style>
  <w:style w:type="character" w:styleId="ListLabel854">
    <w:name w:val="ListLabel 854"/>
    <w:qFormat/>
    <w:rPr>
      <w:rFonts w:ascii="Times New Roman" w:hAnsi="Times New Roman" w:cs="Wingdings"/>
      <w:sz w:val="24"/>
    </w:rPr>
  </w:style>
  <w:style w:type="character" w:styleId="ListLabel855">
    <w:name w:val="ListLabel 855"/>
    <w:qFormat/>
    <w:rPr>
      <w:rFonts w:cs="Courier New"/>
      <w:sz w:val="24"/>
    </w:rPr>
  </w:style>
  <w:style w:type="character" w:styleId="ListLabel856">
    <w:name w:val="ListLabel 856"/>
    <w:qFormat/>
    <w:rPr>
      <w:rFonts w:cs="Wingdings"/>
      <w:sz w:val="24"/>
    </w:rPr>
  </w:style>
  <w:style w:type="character" w:styleId="ListLabel857">
    <w:name w:val="ListLabel 857"/>
    <w:qFormat/>
    <w:rPr>
      <w:rFonts w:cs="Symbol"/>
      <w:b/>
      <w:sz w:val="24"/>
    </w:rPr>
  </w:style>
  <w:style w:type="character" w:styleId="ListLabel858">
    <w:name w:val="ListLabel 858"/>
    <w:qFormat/>
    <w:rPr>
      <w:rFonts w:cs="Courier New"/>
      <w:sz w:val="24"/>
    </w:rPr>
  </w:style>
  <w:style w:type="character" w:styleId="ListLabel859">
    <w:name w:val="ListLabel 859"/>
    <w:qFormat/>
    <w:rPr>
      <w:rFonts w:cs="Wingdings"/>
      <w:sz w:val="24"/>
    </w:rPr>
  </w:style>
  <w:style w:type="character" w:styleId="ListLabel860">
    <w:name w:val="ListLabel 860"/>
    <w:qFormat/>
    <w:rPr>
      <w:rFonts w:cs="Symbol"/>
      <w:b/>
      <w:sz w:val="24"/>
    </w:rPr>
  </w:style>
  <w:style w:type="character" w:styleId="ListLabel861">
    <w:name w:val="ListLabel 861"/>
    <w:qFormat/>
    <w:rPr>
      <w:rFonts w:cs="Courier New"/>
      <w:sz w:val="24"/>
    </w:rPr>
  </w:style>
  <w:style w:type="character" w:styleId="ListLabel862">
    <w:name w:val="ListLabel 862"/>
    <w:qFormat/>
    <w:rPr>
      <w:rFonts w:cs="Wingdings"/>
      <w:sz w:val="24"/>
    </w:rPr>
  </w:style>
  <w:style w:type="character" w:styleId="ListLabel863">
    <w:name w:val="ListLabel 863"/>
    <w:qFormat/>
    <w:rPr>
      <w:rFonts w:ascii="Times New Roman" w:hAnsi="Times New Roman" w:cs="Wingdings"/>
      <w:sz w:val="24"/>
    </w:rPr>
  </w:style>
  <w:style w:type="character" w:styleId="ListLabel864">
    <w:name w:val="ListLabel 864"/>
    <w:qFormat/>
    <w:rPr>
      <w:rFonts w:cs="Courier New"/>
      <w:sz w:val="24"/>
    </w:rPr>
  </w:style>
  <w:style w:type="character" w:styleId="ListLabel865">
    <w:name w:val="ListLabel 865"/>
    <w:qFormat/>
    <w:rPr>
      <w:rFonts w:cs="Wingdings"/>
      <w:sz w:val="24"/>
    </w:rPr>
  </w:style>
  <w:style w:type="character" w:styleId="ListLabel866">
    <w:name w:val="ListLabel 866"/>
    <w:qFormat/>
    <w:rPr>
      <w:rFonts w:cs="Symbol"/>
      <w:b/>
      <w:sz w:val="24"/>
    </w:rPr>
  </w:style>
  <w:style w:type="character" w:styleId="ListLabel867">
    <w:name w:val="ListLabel 867"/>
    <w:qFormat/>
    <w:rPr>
      <w:rFonts w:cs="Courier New"/>
      <w:sz w:val="24"/>
    </w:rPr>
  </w:style>
  <w:style w:type="character" w:styleId="ListLabel868">
    <w:name w:val="ListLabel 868"/>
    <w:qFormat/>
    <w:rPr>
      <w:rFonts w:cs="Wingdings"/>
      <w:sz w:val="24"/>
    </w:rPr>
  </w:style>
  <w:style w:type="character" w:styleId="ListLabel869">
    <w:name w:val="ListLabel 869"/>
    <w:qFormat/>
    <w:rPr>
      <w:rFonts w:cs="Symbol"/>
      <w:b/>
      <w:sz w:val="24"/>
    </w:rPr>
  </w:style>
  <w:style w:type="character" w:styleId="ListLabel870">
    <w:name w:val="ListLabel 870"/>
    <w:qFormat/>
    <w:rPr>
      <w:rFonts w:cs="Courier New"/>
      <w:sz w:val="24"/>
    </w:rPr>
  </w:style>
  <w:style w:type="character" w:styleId="ListLabel871">
    <w:name w:val="ListLabel 871"/>
    <w:qFormat/>
    <w:rPr>
      <w:rFonts w:cs="Wingdings"/>
      <w:sz w:val="24"/>
    </w:rPr>
  </w:style>
  <w:style w:type="character" w:styleId="ListLabel872">
    <w:name w:val="ListLabel 872"/>
    <w:qFormat/>
    <w:rPr>
      <w:rFonts w:ascii="Times New Roman" w:hAnsi="Times New Roman" w:cs="Wingdings"/>
      <w:sz w:val="24"/>
    </w:rPr>
  </w:style>
  <w:style w:type="character" w:styleId="ListLabel873">
    <w:name w:val="ListLabel 873"/>
    <w:qFormat/>
    <w:rPr>
      <w:rFonts w:cs="Courier New"/>
      <w:sz w:val="24"/>
    </w:rPr>
  </w:style>
  <w:style w:type="character" w:styleId="ListLabel874">
    <w:name w:val="ListLabel 874"/>
    <w:qFormat/>
    <w:rPr>
      <w:rFonts w:cs="Wingdings"/>
      <w:sz w:val="24"/>
    </w:rPr>
  </w:style>
  <w:style w:type="character" w:styleId="ListLabel875">
    <w:name w:val="ListLabel 875"/>
    <w:qFormat/>
    <w:rPr>
      <w:rFonts w:cs="Symbol"/>
      <w:b/>
      <w:sz w:val="24"/>
    </w:rPr>
  </w:style>
  <w:style w:type="character" w:styleId="ListLabel876">
    <w:name w:val="ListLabel 876"/>
    <w:qFormat/>
    <w:rPr>
      <w:rFonts w:cs="Courier New"/>
      <w:sz w:val="24"/>
    </w:rPr>
  </w:style>
  <w:style w:type="character" w:styleId="ListLabel877">
    <w:name w:val="ListLabel 877"/>
    <w:qFormat/>
    <w:rPr>
      <w:rFonts w:cs="Wingdings"/>
      <w:sz w:val="24"/>
    </w:rPr>
  </w:style>
  <w:style w:type="character" w:styleId="ListLabel878">
    <w:name w:val="ListLabel 878"/>
    <w:qFormat/>
    <w:rPr>
      <w:rFonts w:cs="Symbol"/>
      <w:b/>
      <w:sz w:val="24"/>
    </w:rPr>
  </w:style>
  <w:style w:type="character" w:styleId="ListLabel879">
    <w:name w:val="ListLabel 879"/>
    <w:qFormat/>
    <w:rPr>
      <w:rFonts w:cs="Courier New"/>
      <w:sz w:val="24"/>
    </w:rPr>
  </w:style>
  <w:style w:type="character" w:styleId="ListLabel880">
    <w:name w:val="ListLabel 880"/>
    <w:qFormat/>
    <w:rPr>
      <w:rFonts w:cs="Wingdings"/>
      <w:sz w:val="24"/>
    </w:rPr>
  </w:style>
  <w:style w:type="character" w:styleId="ListLabel881">
    <w:name w:val="ListLabel 881"/>
    <w:qFormat/>
    <w:rPr>
      <w:rFonts w:ascii="Times New Roman" w:hAnsi="Times New Roman" w:cs="Wingdings"/>
      <w:sz w:val="24"/>
    </w:rPr>
  </w:style>
  <w:style w:type="character" w:styleId="ListLabel882">
    <w:name w:val="ListLabel 882"/>
    <w:qFormat/>
    <w:rPr>
      <w:rFonts w:cs="Courier New"/>
      <w:sz w:val="24"/>
    </w:rPr>
  </w:style>
  <w:style w:type="character" w:styleId="ListLabel883">
    <w:name w:val="ListLabel 883"/>
    <w:qFormat/>
    <w:rPr>
      <w:rFonts w:cs="Wingdings"/>
      <w:sz w:val="24"/>
    </w:rPr>
  </w:style>
  <w:style w:type="character" w:styleId="ListLabel884">
    <w:name w:val="ListLabel 884"/>
    <w:qFormat/>
    <w:rPr>
      <w:rFonts w:cs="Symbol"/>
      <w:b/>
      <w:sz w:val="24"/>
    </w:rPr>
  </w:style>
  <w:style w:type="character" w:styleId="ListLabel885">
    <w:name w:val="ListLabel 885"/>
    <w:qFormat/>
    <w:rPr>
      <w:rFonts w:cs="Courier New"/>
      <w:sz w:val="24"/>
    </w:rPr>
  </w:style>
  <w:style w:type="character" w:styleId="ListLabel886">
    <w:name w:val="ListLabel 886"/>
    <w:qFormat/>
    <w:rPr>
      <w:rFonts w:cs="Wingdings"/>
      <w:sz w:val="24"/>
    </w:rPr>
  </w:style>
  <w:style w:type="character" w:styleId="ListLabel887">
    <w:name w:val="ListLabel 887"/>
    <w:qFormat/>
    <w:rPr>
      <w:rFonts w:cs="Symbol"/>
      <w:b/>
      <w:sz w:val="24"/>
    </w:rPr>
  </w:style>
  <w:style w:type="character" w:styleId="ListLabel888">
    <w:name w:val="ListLabel 888"/>
    <w:qFormat/>
    <w:rPr>
      <w:rFonts w:cs="Courier New"/>
      <w:sz w:val="24"/>
    </w:rPr>
  </w:style>
  <w:style w:type="character" w:styleId="ListLabel889">
    <w:name w:val="ListLabel 889"/>
    <w:qFormat/>
    <w:rPr>
      <w:rFonts w:cs="Wingdings"/>
      <w:sz w:val="24"/>
    </w:rPr>
  </w:style>
  <w:style w:type="character" w:styleId="ListLabel890">
    <w:name w:val="ListLabel 890"/>
    <w:qFormat/>
    <w:rPr>
      <w:rFonts w:ascii="Times New Roman" w:hAnsi="Times New Roman" w:cs="Wingdings"/>
      <w:sz w:val="24"/>
    </w:rPr>
  </w:style>
  <w:style w:type="character" w:styleId="ListLabel891">
    <w:name w:val="ListLabel 891"/>
    <w:qFormat/>
    <w:rPr>
      <w:rFonts w:cs="Courier New"/>
      <w:sz w:val="24"/>
    </w:rPr>
  </w:style>
  <w:style w:type="character" w:styleId="ListLabel892">
    <w:name w:val="ListLabel 892"/>
    <w:qFormat/>
    <w:rPr>
      <w:rFonts w:cs="Wingdings"/>
      <w:sz w:val="24"/>
    </w:rPr>
  </w:style>
  <w:style w:type="character" w:styleId="ListLabel893">
    <w:name w:val="ListLabel 893"/>
    <w:qFormat/>
    <w:rPr>
      <w:rFonts w:cs="Symbol"/>
      <w:b/>
      <w:sz w:val="24"/>
    </w:rPr>
  </w:style>
  <w:style w:type="character" w:styleId="ListLabel894">
    <w:name w:val="ListLabel 894"/>
    <w:qFormat/>
    <w:rPr>
      <w:rFonts w:cs="Courier New"/>
      <w:sz w:val="24"/>
    </w:rPr>
  </w:style>
  <w:style w:type="character" w:styleId="ListLabel895">
    <w:name w:val="ListLabel 895"/>
    <w:qFormat/>
    <w:rPr>
      <w:rFonts w:cs="Wingdings"/>
      <w:sz w:val="24"/>
    </w:rPr>
  </w:style>
  <w:style w:type="character" w:styleId="ListLabel896">
    <w:name w:val="ListLabel 896"/>
    <w:qFormat/>
    <w:rPr>
      <w:rFonts w:cs="Symbol"/>
      <w:b/>
      <w:sz w:val="24"/>
    </w:rPr>
  </w:style>
  <w:style w:type="character" w:styleId="ListLabel897">
    <w:name w:val="ListLabel 897"/>
    <w:qFormat/>
    <w:rPr>
      <w:rFonts w:cs="Courier New"/>
      <w:sz w:val="24"/>
    </w:rPr>
  </w:style>
  <w:style w:type="character" w:styleId="ListLabel898">
    <w:name w:val="ListLabel 898"/>
    <w:qFormat/>
    <w:rPr>
      <w:rFonts w:cs="Wingdings"/>
      <w:sz w:val="24"/>
    </w:rPr>
  </w:style>
  <w:style w:type="character" w:styleId="ListLabel899">
    <w:name w:val="ListLabel 899"/>
    <w:qFormat/>
    <w:rPr>
      <w:rFonts w:ascii="Times New Roman" w:hAnsi="Times New Roman" w:cs="Wingdings"/>
      <w:sz w:val="24"/>
    </w:rPr>
  </w:style>
  <w:style w:type="character" w:styleId="ListLabel900">
    <w:name w:val="ListLabel 900"/>
    <w:qFormat/>
    <w:rPr>
      <w:rFonts w:cs="Courier New"/>
      <w:sz w:val="24"/>
    </w:rPr>
  </w:style>
  <w:style w:type="character" w:styleId="ListLabel901">
    <w:name w:val="ListLabel 901"/>
    <w:qFormat/>
    <w:rPr>
      <w:rFonts w:cs="Wingdings"/>
      <w:sz w:val="24"/>
    </w:rPr>
  </w:style>
  <w:style w:type="character" w:styleId="ListLabel902">
    <w:name w:val="ListLabel 902"/>
    <w:qFormat/>
    <w:rPr>
      <w:rFonts w:cs="Symbol"/>
      <w:b/>
      <w:sz w:val="24"/>
    </w:rPr>
  </w:style>
  <w:style w:type="character" w:styleId="ListLabel903">
    <w:name w:val="ListLabel 903"/>
    <w:qFormat/>
    <w:rPr>
      <w:rFonts w:cs="Courier New"/>
      <w:sz w:val="24"/>
    </w:rPr>
  </w:style>
  <w:style w:type="character" w:styleId="ListLabel904">
    <w:name w:val="ListLabel 904"/>
    <w:qFormat/>
    <w:rPr>
      <w:rFonts w:cs="Wingdings"/>
      <w:sz w:val="24"/>
    </w:rPr>
  </w:style>
  <w:style w:type="character" w:styleId="ListLabel905">
    <w:name w:val="ListLabel 905"/>
    <w:qFormat/>
    <w:rPr>
      <w:rFonts w:cs="Symbol"/>
      <w:b/>
      <w:sz w:val="24"/>
    </w:rPr>
  </w:style>
  <w:style w:type="character" w:styleId="ListLabel906">
    <w:name w:val="ListLabel 906"/>
    <w:qFormat/>
    <w:rPr>
      <w:rFonts w:cs="Courier New"/>
      <w:sz w:val="24"/>
    </w:rPr>
  </w:style>
  <w:style w:type="character" w:styleId="ListLabel907">
    <w:name w:val="ListLabel 907"/>
    <w:qFormat/>
    <w:rPr>
      <w:rFonts w:cs="Wingdings"/>
      <w:sz w:val="24"/>
    </w:rPr>
  </w:style>
  <w:style w:type="character" w:styleId="ListLabel908">
    <w:name w:val="ListLabel 908"/>
    <w:qFormat/>
    <w:rPr>
      <w:rFonts w:ascii="Times New Roman" w:hAnsi="Times New Roman" w:cs="Wingdings"/>
      <w:sz w:val="24"/>
    </w:rPr>
  </w:style>
  <w:style w:type="character" w:styleId="ListLabel909">
    <w:name w:val="ListLabel 909"/>
    <w:qFormat/>
    <w:rPr>
      <w:rFonts w:cs="Courier New"/>
      <w:sz w:val="24"/>
    </w:rPr>
  </w:style>
  <w:style w:type="character" w:styleId="ListLabel910">
    <w:name w:val="ListLabel 910"/>
    <w:qFormat/>
    <w:rPr>
      <w:rFonts w:cs="Wingdings"/>
      <w:sz w:val="24"/>
    </w:rPr>
  </w:style>
  <w:style w:type="character" w:styleId="ListLabel911">
    <w:name w:val="ListLabel 911"/>
    <w:qFormat/>
    <w:rPr>
      <w:rFonts w:cs="Symbol"/>
      <w:b/>
      <w:sz w:val="24"/>
    </w:rPr>
  </w:style>
  <w:style w:type="character" w:styleId="ListLabel912">
    <w:name w:val="ListLabel 912"/>
    <w:qFormat/>
    <w:rPr>
      <w:rFonts w:cs="Courier New"/>
      <w:sz w:val="24"/>
    </w:rPr>
  </w:style>
  <w:style w:type="character" w:styleId="ListLabel913">
    <w:name w:val="ListLabel 913"/>
    <w:qFormat/>
    <w:rPr>
      <w:rFonts w:cs="Wingdings"/>
      <w:sz w:val="24"/>
    </w:rPr>
  </w:style>
  <w:style w:type="character" w:styleId="ListLabel914">
    <w:name w:val="ListLabel 914"/>
    <w:qFormat/>
    <w:rPr>
      <w:rFonts w:cs="Symbol"/>
      <w:b/>
      <w:sz w:val="24"/>
    </w:rPr>
  </w:style>
  <w:style w:type="character" w:styleId="ListLabel915">
    <w:name w:val="ListLabel 915"/>
    <w:qFormat/>
    <w:rPr>
      <w:rFonts w:cs="Courier New"/>
      <w:sz w:val="24"/>
    </w:rPr>
  </w:style>
  <w:style w:type="character" w:styleId="ListLabel916">
    <w:name w:val="ListLabel 916"/>
    <w:qFormat/>
    <w:rPr>
      <w:rFonts w:cs="Wingdings"/>
      <w:sz w:val="24"/>
    </w:rPr>
  </w:style>
  <w:style w:type="character" w:styleId="ListLabel917">
    <w:name w:val="ListLabel 917"/>
    <w:qFormat/>
    <w:rPr>
      <w:rFonts w:ascii="Times New Roman" w:hAnsi="Times New Roman" w:cs="Wingdings"/>
      <w:sz w:val="24"/>
    </w:rPr>
  </w:style>
  <w:style w:type="character" w:styleId="ListLabel918">
    <w:name w:val="ListLabel 918"/>
    <w:qFormat/>
    <w:rPr>
      <w:rFonts w:cs="Courier New"/>
      <w:sz w:val="24"/>
    </w:rPr>
  </w:style>
  <w:style w:type="character" w:styleId="ListLabel919">
    <w:name w:val="ListLabel 919"/>
    <w:qFormat/>
    <w:rPr>
      <w:rFonts w:cs="Wingdings"/>
      <w:sz w:val="24"/>
    </w:rPr>
  </w:style>
  <w:style w:type="character" w:styleId="ListLabel920">
    <w:name w:val="ListLabel 920"/>
    <w:qFormat/>
    <w:rPr>
      <w:rFonts w:cs="Symbol"/>
      <w:b/>
      <w:sz w:val="24"/>
    </w:rPr>
  </w:style>
  <w:style w:type="character" w:styleId="ListLabel921">
    <w:name w:val="ListLabel 921"/>
    <w:qFormat/>
    <w:rPr>
      <w:rFonts w:cs="Courier New"/>
      <w:sz w:val="24"/>
    </w:rPr>
  </w:style>
  <w:style w:type="character" w:styleId="ListLabel922">
    <w:name w:val="ListLabel 922"/>
    <w:qFormat/>
    <w:rPr>
      <w:rFonts w:cs="Wingdings"/>
      <w:sz w:val="24"/>
    </w:rPr>
  </w:style>
  <w:style w:type="character" w:styleId="ListLabel923">
    <w:name w:val="ListLabel 923"/>
    <w:qFormat/>
    <w:rPr>
      <w:rFonts w:cs="Symbol"/>
      <w:b/>
      <w:sz w:val="24"/>
    </w:rPr>
  </w:style>
  <w:style w:type="character" w:styleId="ListLabel924">
    <w:name w:val="ListLabel 924"/>
    <w:qFormat/>
    <w:rPr>
      <w:rFonts w:cs="Courier New"/>
      <w:sz w:val="24"/>
    </w:rPr>
  </w:style>
  <w:style w:type="character" w:styleId="ListLabel925">
    <w:name w:val="ListLabel 925"/>
    <w:qFormat/>
    <w:rPr>
      <w:rFonts w:cs="Wingdings"/>
      <w:sz w:val="24"/>
    </w:rPr>
  </w:style>
  <w:style w:type="character" w:styleId="ListLabel926">
    <w:name w:val="ListLabel 926"/>
    <w:qFormat/>
    <w:rPr>
      <w:rFonts w:ascii="Times New Roman" w:hAnsi="Times New Roman" w:cs="Wingdings"/>
      <w:sz w:val="24"/>
    </w:rPr>
  </w:style>
  <w:style w:type="character" w:styleId="ListLabel927">
    <w:name w:val="ListLabel 927"/>
    <w:qFormat/>
    <w:rPr>
      <w:rFonts w:cs="Courier New"/>
      <w:sz w:val="24"/>
    </w:rPr>
  </w:style>
  <w:style w:type="character" w:styleId="ListLabel928">
    <w:name w:val="ListLabel 928"/>
    <w:qFormat/>
    <w:rPr>
      <w:rFonts w:cs="Wingdings"/>
      <w:sz w:val="24"/>
    </w:rPr>
  </w:style>
  <w:style w:type="character" w:styleId="ListLabel929">
    <w:name w:val="ListLabel 929"/>
    <w:qFormat/>
    <w:rPr>
      <w:rFonts w:cs="Symbol"/>
      <w:b/>
      <w:sz w:val="24"/>
    </w:rPr>
  </w:style>
  <w:style w:type="character" w:styleId="ListLabel930">
    <w:name w:val="ListLabel 930"/>
    <w:qFormat/>
    <w:rPr>
      <w:rFonts w:cs="Courier New"/>
      <w:sz w:val="24"/>
    </w:rPr>
  </w:style>
  <w:style w:type="character" w:styleId="ListLabel931">
    <w:name w:val="ListLabel 931"/>
    <w:qFormat/>
    <w:rPr>
      <w:rFonts w:cs="Wingdings"/>
      <w:sz w:val="24"/>
    </w:rPr>
  </w:style>
  <w:style w:type="character" w:styleId="ListLabel932">
    <w:name w:val="ListLabel 932"/>
    <w:qFormat/>
    <w:rPr>
      <w:rFonts w:cs="Symbol"/>
      <w:b/>
      <w:sz w:val="24"/>
    </w:rPr>
  </w:style>
  <w:style w:type="character" w:styleId="ListLabel933">
    <w:name w:val="ListLabel 933"/>
    <w:qFormat/>
    <w:rPr>
      <w:rFonts w:cs="Courier New"/>
      <w:sz w:val="24"/>
    </w:rPr>
  </w:style>
  <w:style w:type="character" w:styleId="ListLabel934">
    <w:name w:val="ListLabel 934"/>
    <w:qFormat/>
    <w:rPr>
      <w:rFonts w:cs="Wingdings"/>
      <w:sz w:val="24"/>
    </w:rPr>
  </w:style>
  <w:style w:type="character" w:styleId="ListLabel935">
    <w:name w:val="ListLabel 935"/>
    <w:qFormat/>
    <w:rPr>
      <w:rFonts w:ascii="Times New Roman" w:hAnsi="Times New Roman" w:cs="Wingdings"/>
      <w:sz w:val="24"/>
    </w:rPr>
  </w:style>
  <w:style w:type="character" w:styleId="ListLabel936">
    <w:name w:val="ListLabel 936"/>
    <w:qFormat/>
    <w:rPr>
      <w:rFonts w:cs="Courier New"/>
      <w:sz w:val="24"/>
    </w:rPr>
  </w:style>
  <w:style w:type="character" w:styleId="ListLabel937">
    <w:name w:val="ListLabel 937"/>
    <w:qFormat/>
    <w:rPr>
      <w:rFonts w:cs="Wingdings"/>
      <w:sz w:val="24"/>
    </w:rPr>
  </w:style>
  <w:style w:type="character" w:styleId="ListLabel938">
    <w:name w:val="ListLabel 938"/>
    <w:qFormat/>
    <w:rPr>
      <w:rFonts w:cs="Symbol"/>
      <w:b/>
      <w:sz w:val="24"/>
    </w:rPr>
  </w:style>
  <w:style w:type="character" w:styleId="ListLabel939">
    <w:name w:val="ListLabel 939"/>
    <w:qFormat/>
    <w:rPr>
      <w:rFonts w:cs="Courier New"/>
      <w:sz w:val="24"/>
    </w:rPr>
  </w:style>
  <w:style w:type="character" w:styleId="ListLabel940">
    <w:name w:val="ListLabel 940"/>
    <w:qFormat/>
    <w:rPr>
      <w:rFonts w:cs="Wingdings"/>
      <w:sz w:val="24"/>
    </w:rPr>
  </w:style>
  <w:style w:type="character" w:styleId="ListLabel941">
    <w:name w:val="ListLabel 941"/>
    <w:qFormat/>
    <w:rPr>
      <w:rFonts w:cs="Symbol"/>
      <w:b/>
      <w:sz w:val="24"/>
    </w:rPr>
  </w:style>
  <w:style w:type="character" w:styleId="ListLabel942">
    <w:name w:val="ListLabel 942"/>
    <w:qFormat/>
    <w:rPr>
      <w:rFonts w:cs="Courier New"/>
      <w:sz w:val="24"/>
    </w:rPr>
  </w:style>
  <w:style w:type="character" w:styleId="ListLabel943">
    <w:name w:val="ListLabel 943"/>
    <w:qFormat/>
    <w:rPr>
      <w:rFonts w:cs="Wingdings"/>
      <w:sz w:val="24"/>
    </w:rPr>
  </w:style>
  <w:style w:type="character" w:styleId="ListLabel944">
    <w:name w:val="ListLabel 944"/>
    <w:qFormat/>
    <w:rPr>
      <w:rFonts w:ascii="Times New Roman" w:hAnsi="Times New Roman" w:cs="Wingdings"/>
      <w:sz w:val="24"/>
    </w:rPr>
  </w:style>
  <w:style w:type="character" w:styleId="ListLabel945">
    <w:name w:val="ListLabel 945"/>
    <w:qFormat/>
    <w:rPr>
      <w:rFonts w:cs="Courier New"/>
      <w:sz w:val="24"/>
    </w:rPr>
  </w:style>
  <w:style w:type="character" w:styleId="ListLabel946">
    <w:name w:val="ListLabel 946"/>
    <w:qFormat/>
    <w:rPr>
      <w:rFonts w:cs="Wingdings"/>
      <w:sz w:val="24"/>
    </w:rPr>
  </w:style>
  <w:style w:type="character" w:styleId="ListLabel947">
    <w:name w:val="ListLabel 947"/>
    <w:qFormat/>
    <w:rPr>
      <w:rFonts w:cs="Symbol"/>
      <w:b/>
      <w:sz w:val="24"/>
    </w:rPr>
  </w:style>
  <w:style w:type="character" w:styleId="ListLabel948">
    <w:name w:val="ListLabel 948"/>
    <w:qFormat/>
    <w:rPr>
      <w:rFonts w:cs="Courier New"/>
      <w:sz w:val="24"/>
    </w:rPr>
  </w:style>
  <w:style w:type="character" w:styleId="ListLabel949">
    <w:name w:val="ListLabel 949"/>
    <w:qFormat/>
    <w:rPr>
      <w:rFonts w:cs="Wingdings"/>
      <w:sz w:val="24"/>
    </w:rPr>
  </w:style>
  <w:style w:type="character" w:styleId="ListLabel950">
    <w:name w:val="ListLabel 950"/>
    <w:qFormat/>
    <w:rPr>
      <w:rFonts w:cs="Symbol"/>
      <w:b/>
      <w:sz w:val="24"/>
    </w:rPr>
  </w:style>
  <w:style w:type="character" w:styleId="ListLabel951">
    <w:name w:val="ListLabel 951"/>
    <w:qFormat/>
    <w:rPr>
      <w:rFonts w:cs="Courier New"/>
      <w:sz w:val="24"/>
    </w:rPr>
  </w:style>
  <w:style w:type="character" w:styleId="ListLabel952">
    <w:name w:val="ListLabel 952"/>
    <w:qFormat/>
    <w:rPr>
      <w:rFonts w:cs="Wingdings"/>
      <w:sz w:val="24"/>
    </w:rPr>
  </w:style>
  <w:style w:type="character" w:styleId="ListLabel953">
    <w:name w:val="ListLabel 953"/>
    <w:qFormat/>
    <w:rPr>
      <w:rFonts w:ascii="Times New Roman" w:hAnsi="Times New Roman" w:cs="Wingdings"/>
      <w:sz w:val="24"/>
    </w:rPr>
  </w:style>
  <w:style w:type="character" w:styleId="ListLabel954">
    <w:name w:val="ListLabel 954"/>
    <w:qFormat/>
    <w:rPr>
      <w:rFonts w:cs="Courier New"/>
      <w:sz w:val="24"/>
    </w:rPr>
  </w:style>
  <w:style w:type="character" w:styleId="ListLabel955">
    <w:name w:val="ListLabel 955"/>
    <w:qFormat/>
    <w:rPr>
      <w:rFonts w:cs="Wingdings"/>
      <w:sz w:val="24"/>
    </w:rPr>
  </w:style>
  <w:style w:type="character" w:styleId="ListLabel956">
    <w:name w:val="ListLabel 956"/>
    <w:qFormat/>
    <w:rPr>
      <w:rFonts w:cs="Symbol"/>
      <w:b/>
      <w:sz w:val="24"/>
    </w:rPr>
  </w:style>
  <w:style w:type="character" w:styleId="ListLabel957">
    <w:name w:val="ListLabel 957"/>
    <w:qFormat/>
    <w:rPr>
      <w:rFonts w:cs="Courier New"/>
      <w:sz w:val="24"/>
    </w:rPr>
  </w:style>
  <w:style w:type="character" w:styleId="ListLabel958">
    <w:name w:val="ListLabel 958"/>
    <w:qFormat/>
    <w:rPr>
      <w:rFonts w:cs="Wingdings"/>
      <w:sz w:val="24"/>
    </w:rPr>
  </w:style>
  <w:style w:type="character" w:styleId="ListLabel959">
    <w:name w:val="ListLabel 959"/>
    <w:qFormat/>
    <w:rPr>
      <w:rFonts w:cs="Symbol"/>
      <w:b/>
      <w:sz w:val="24"/>
    </w:rPr>
  </w:style>
  <w:style w:type="character" w:styleId="ListLabel960">
    <w:name w:val="ListLabel 960"/>
    <w:qFormat/>
    <w:rPr>
      <w:rFonts w:cs="Courier New"/>
      <w:sz w:val="24"/>
    </w:rPr>
  </w:style>
  <w:style w:type="character" w:styleId="ListLabel961">
    <w:name w:val="ListLabel 961"/>
    <w:qFormat/>
    <w:rPr>
      <w:rFonts w:cs="Wingdings"/>
      <w:sz w:val="24"/>
    </w:rPr>
  </w:style>
  <w:style w:type="character" w:styleId="ListLabel962">
    <w:name w:val="ListLabel 962"/>
    <w:qFormat/>
    <w:rPr>
      <w:rFonts w:ascii="Times New Roman" w:hAnsi="Times New Roman" w:cs="Wingdings"/>
      <w:sz w:val="24"/>
    </w:rPr>
  </w:style>
  <w:style w:type="character" w:styleId="ListLabel963">
    <w:name w:val="ListLabel 963"/>
    <w:qFormat/>
    <w:rPr>
      <w:rFonts w:cs="Courier New"/>
      <w:sz w:val="24"/>
    </w:rPr>
  </w:style>
  <w:style w:type="character" w:styleId="ListLabel964">
    <w:name w:val="ListLabel 964"/>
    <w:qFormat/>
    <w:rPr>
      <w:rFonts w:cs="Wingdings"/>
      <w:sz w:val="24"/>
    </w:rPr>
  </w:style>
  <w:style w:type="character" w:styleId="ListLabel965">
    <w:name w:val="ListLabel 965"/>
    <w:qFormat/>
    <w:rPr>
      <w:rFonts w:cs="Symbol"/>
      <w:b/>
      <w:sz w:val="24"/>
    </w:rPr>
  </w:style>
  <w:style w:type="character" w:styleId="ListLabel966">
    <w:name w:val="ListLabel 966"/>
    <w:qFormat/>
    <w:rPr>
      <w:rFonts w:cs="Courier New"/>
      <w:sz w:val="24"/>
    </w:rPr>
  </w:style>
  <w:style w:type="character" w:styleId="ListLabel967">
    <w:name w:val="ListLabel 967"/>
    <w:qFormat/>
    <w:rPr>
      <w:rFonts w:cs="Wingdings"/>
      <w:sz w:val="24"/>
    </w:rPr>
  </w:style>
  <w:style w:type="character" w:styleId="ListLabel968">
    <w:name w:val="ListLabel 968"/>
    <w:qFormat/>
    <w:rPr>
      <w:rFonts w:cs="Symbol"/>
      <w:b/>
      <w:sz w:val="24"/>
    </w:rPr>
  </w:style>
  <w:style w:type="character" w:styleId="ListLabel969">
    <w:name w:val="ListLabel 969"/>
    <w:qFormat/>
    <w:rPr>
      <w:rFonts w:cs="Courier New"/>
      <w:sz w:val="24"/>
    </w:rPr>
  </w:style>
  <w:style w:type="character" w:styleId="ListLabel970">
    <w:name w:val="ListLabel 970"/>
    <w:qFormat/>
    <w:rPr>
      <w:rFonts w:cs="Wingdings"/>
      <w:sz w:val="24"/>
    </w:rPr>
  </w:style>
  <w:style w:type="character" w:styleId="ListLabel971">
    <w:name w:val="ListLabel 971"/>
    <w:qFormat/>
    <w:rPr>
      <w:rFonts w:ascii="Times New Roman" w:hAnsi="Times New Roman" w:cs="Wingdings"/>
      <w:sz w:val="24"/>
    </w:rPr>
  </w:style>
  <w:style w:type="character" w:styleId="ListLabel972">
    <w:name w:val="ListLabel 972"/>
    <w:qFormat/>
    <w:rPr>
      <w:rFonts w:cs="Courier New"/>
      <w:sz w:val="24"/>
    </w:rPr>
  </w:style>
  <w:style w:type="character" w:styleId="ListLabel973">
    <w:name w:val="ListLabel 973"/>
    <w:qFormat/>
    <w:rPr>
      <w:rFonts w:cs="Wingdings"/>
      <w:sz w:val="24"/>
    </w:rPr>
  </w:style>
  <w:style w:type="character" w:styleId="ListLabel974">
    <w:name w:val="ListLabel 974"/>
    <w:qFormat/>
    <w:rPr>
      <w:rFonts w:cs="Symbol"/>
      <w:b/>
      <w:sz w:val="24"/>
    </w:rPr>
  </w:style>
  <w:style w:type="character" w:styleId="ListLabel975">
    <w:name w:val="ListLabel 975"/>
    <w:qFormat/>
    <w:rPr>
      <w:rFonts w:cs="Courier New"/>
      <w:sz w:val="24"/>
    </w:rPr>
  </w:style>
  <w:style w:type="character" w:styleId="ListLabel976">
    <w:name w:val="ListLabel 976"/>
    <w:qFormat/>
    <w:rPr>
      <w:rFonts w:cs="Wingdings"/>
      <w:sz w:val="24"/>
    </w:rPr>
  </w:style>
  <w:style w:type="character" w:styleId="ListLabel977">
    <w:name w:val="ListLabel 977"/>
    <w:qFormat/>
    <w:rPr>
      <w:rFonts w:cs="Symbol"/>
      <w:b/>
      <w:sz w:val="24"/>
    </w:rPr>
  </w:style>
  <w:style w:type="character" w:styleId="ListLabel978">
    <w:name w:val="ListLabel 978"/>
    <w:qFormat/>
    <w:rPr>
      <w:rFonts w:cs="Courier New"/>
      <w:sz w:val="24"/>
    </w:rPr>
  </w:style>
  <w:style w:type="character" w:styleId="ListLabel979">
    <w:name w:val="ListLabel 979"/>
    <w:qFormat/>
    <w:rPr>
      <w:rFonts w:cs="Wingdings"/>
      <w:sz w:val="24"/>
    </w:rPr>
  </w:style>
  <w:style w:type="character" w:styleId="ListLabel980">
    <w:name w:val="ListLabel 980"/>
    <w:qFormat/>
    <w:rPr>
      <w:rFonts w:ascii="Times New Roman" w:hAnsi="Times New Roman" w:cs="Wingdings"/>
      <w:sz w:val="24"/>
    </w:rPr>
  </w:style>
  <w:style w:type="character" w:styleId="ListLabel981">
    <w:name w:val="ListLabel 981"/>
    <w:qFormat/>
    <w:rPr>
      <w:rFonts w:cs="Courier New"/>
      <w:sz w:val="24"/>
    </w:rPr>
  </w:style>
  <w:style w:type="character" w:styleId="ListLabel982">
    <w:name w:val="ListLabel 982"/>
    <w:qFormat/>
    <w:rPr>
      <w:rFonts w:cs="Wingdings"/>
      <w:sz w:val="24"/>
    </w:rPr>
  </w:style>
  <w:style w:type="character" w:styleId="ListLabel983">
    <w:name w:val="ListLabel 983"/>
    <w:qFormat/>
    <w:rPr>
      <w:rFonts w:cs="Symbol"/>
      <w:b/>
      <w:sz w:val="24"/>
    </w:rPr>
  </w:style>
  <w:style w:type="character" w:styleId="ListLabel984">
    <w:name w:val="ListLabel 984"/>
    <w:qFormat/>
    <w:rPr>
      <w:rFonts w:cs="Courier New"/>
      <w:sz w:val="24"/>
    </w:rPr>
  </w:style>
  <w:style w:type="character" w:styleId="ListLabel985">
    <w:name w:val="ListLabel 985"/>
    <w:qFormat/>
    <w:rPr>
      <w:rFonts w:cs="Wingdings"/>
      <w:sz w:val="24"/>
    </w:rPr>
  </w:style>
  <w:style w:type="character" w:styleId="ListLabel986">
    <w:name w:val="ListLabel 986"/>
    <w:qFormat/>
    <w:rPr>
      <w:rFonts w:cs="Symbol"/>
      <w:b/>
      <w:sz w:val="24"/>
    </w:rPr>
  </w:style>
  <w:style w:type="character" w:styleId="ListLabel987">
    <w:name w:val="ListLabel 987"/>
    <w:qFormat/>
    <w:rPr>
      <w:rFonts w:cs="Courier New"/>
      <w:sz w:val="24"/>
    </w:rPr>
  </w:style>
  <w:style w:type="character" w:styleId="ListLabel988">
    <w:name w:val="ListLabel 988"/>
    <w:qFormat/>
    <w:rPr>
      <w:rFonts w:cs="Wingdings"/>
      <w:sz w:val="24"/>
    </w:rPr>
  </w:style>
  <w:style w:type="character" w:styleId="ListLabel989">
    <w:name w:val="ListLabel 989"/>
    <w:qFormat/>
    <w:rPr>
      <w:rFonts w:ascii="Times New Roman" w:hAnsi="Times New Roman" w:cs="Wingdings"/>
      <w:sz w:val="24"/>
    </w:rPr>
  </w:style>
  <w:style w:type="character" w:styleId="ListLabel990">
    <w:name w:val="ListLabel 990"/>
    <w:qFormat/>
    <w:rPr>
      <w:rFonts w:cs="Courier New"/>
      <w:sz w:val="24"/>
    </w:rPr>
  </w:style>
  <w:style w:type="character" w:styleId="ListLabel991">
    <w:name w:val="ListLabel 991"/>
    <w:qFormat/>
    <w:rPr>
      <w:rFonts w:cs="Wingdings"/>
      <w:sz w:val="24"/>
    </w:rPr>
  </w:style>
  <w:style w:type="character" w:styleId="ListLabel992">
    <w:name w:val="ListLabel 992"/>
    <w:qFormat/>
    <w:rPr>
      <w:rFonts w:cs="Symbol"/>
      <w:b/>
      <w:sz w:val="24"/>
    </w:rPr>
  </w:style>
  <w:style w:type="character" w:styleId="ListLabel993">
    <w:name w:val="ListLabel 993"/>
    <w:qFormat/>
    <w:rPr>
      <w:rFonts w:cs="Courier New"/>
      <w:sz w:val="24"/>
    </w:rPr>
  </w:style>
  <w:style w:type="character" w:styleId="ListLabel994">
    <w:name w:val="ListLabel 994"/>
    <w:qFormat/>
    <w:rPr>
      <w:rFonts w:cs="Wingdings"/>
      <w:sz w:val="24"/>
    </w:rPr>
  </w:style>
  <w:style w:type="character" w:styleId="ListLabel995">
    <w:name w:val="ListLabel 995"/>
    <w:qFormat/>
    <w:rPr>
      <w:rFonts w:cs="Symbol"/>
      <w:b/>
      <w:sz w:val="24"/>
    </w:rPr>
  </w:style>
  <w:style w:type="character" w:styleId="ListLabel996">
    <w:name w:val="ListLabel 996"/>
    <w:qFormat/>
    <w:rPr>
      <w:rFonts w:cs="Courier New"/>
      <w:sz w:val="24"/>
    </w:rPr>
  </w:style>
  <w:style w:type="character" w:styleId="ListLabel997">
    <w:name w:val="ListLabel 997"/>
    <w:qFormat/>
    <w:rPr>
      <w:rFonts w:cs="Wingdings"/>
      <w:sz w:val="24"/>
    </w:rPr>
  </w:style>
  <w:style w:type="character" w:styleId="ListLabel998">
    <w:name w:val="ListLabel 998"/>
    <w:qFormat/>
    <w:rPr>
      <w:rFonts w:ascii="Times New Roman" w:hAnsi="Times New Roman" w:cs="Wingdings"/>
      <w:sz w:val="24"/>
    </w:rPr>
  </w:style>
  <w:style w:type="character" w:styleId="ListLabel999">
    <w:name w:val="ListLabel 999"/>
    <w:qFormat/>
    <w:rPr>
      <w:rFonts w:cs="Courier New"/>
      <w:sz w:val="24"/>
    </w:rPr>
  </w:style>
  <w:style w:type="character" w:styleId="ListLabel1000">
    <w:name w:val="ListLabel 1000"/>
    <w:qFormat/>
    <w:rPr>
      <w:rFonts w:cs="Wingdings"/>
      <w:sz w:val="24"/>
    </w:rPr>
  </w:style>
  <w:style w:type="character" w:styleId="ListLabel1001">
    <w:name w:val="ListLabel 1001"/>
    <w:qFormat/>
    <w:rPr>
      <w:rFonts w:cs="Symbol"/>
      <w:b/>
      <w:sz w:val="24"/>
    </w:rPr>
  </w:style>
  <w:style w:type="character" w:styleId="ListLabel1002">
    <w:name w:val="ListLabel 1002"/>
    <w:qFormat/>
    <w:rPr>
      <w:rFonts w:cs="Courier New"/>
      <w:sz w:val="24"/>
    </w:rPr>
  </w:style>
  <w:style w:type="character" w:styleId="ListLabel1003">
    <w:name w:val="ListLabel 1003"/>
    <w:qFormat/>
    <w:rPr>
      <w:rFonts w:cs="Wingdings"/>
      <w:sz w:val="24"/>
    </w:rPr>
  </w:style>
  <w:style w:type="character" w:styleId="ListLabel1004">
    <w:name w:val="ListLabel 1004"/>
    <w:qFormat/>
    <w:rPr>
      <w:rFonts w:cs="Symbol"/>
      <w:b/>
      <w:sz w:val="24"/>
    </w:rPr>
  </w:style>
  <w:style w:type="character" w:styleId="ListLabel1005">
    <w:name w:val="ListLabel 1005"/>
    <w:qFormat/>
    <w:rPr>
      <w:rFonts w:cs="Courier New"/>
      <w:sz w:val="24"/>
    </w:rPr>
  </w:style>
  <w:style w:type="character" w:styleId="ListLabel1006">
    <w:name w:val="ListLabel 1006"/>
    <w:qFormat/>
    <w:rPr>
      <w:rFonts w:cs="Wingdings"/>
      <w:sz w:val="24"/>
    </w:rPr>
  </w:style>
  <w:style w:type="character" w:styleId="ListLabel1007">
    <w:name w:val="ListLabel 1007"/>
    <w:qFormat/>
    <w:rPr>
      <w:rFonts w:ascii="Times New Roman" w:hAnsi="Times New Roman" w:cs="Wingdings"/>
      <w:sz w:val="24"/>
    </w:rPr>
  </w:style>
  <w:style w:type="character" w:styleId="ListLabel1008">
    <w:name w:val="ListLabel 1008"/>
    <w:qFormat/>
    <w:rPr>
      <w:rFonts w:cs="Courier New"/>
      <w:sz w:val="24"/>
    </w:rPr>
  </w:style>
  <w:style w:type="character" w:styleId="ListLabel1009">
    <w:name w:val="ListLabel 1009"/>
    <w:qFormat/>
    <w:rPr>
      <w:rFonts w:cs="Wingdings"/>
      <w:sz w:val="24"/>
    </w:rPr>
  </w:style>
  <w:style w:type="character" w:styleId="ListLabel1010">
    <w:name w:val="ListLabel 1010"/>
    <w:qFormat/>
    <w:rPr>
      <w:rFonts w:cs="Symbol"/>
      <w:b/>
      <w:sz w:val="24"/>
    </w:rPr>
  </w:style>
  <w:style w:type="character" w:styleId="ListLabel1011">
    <w:name w:val="ListLabel 1011"/>
    <w:qFormat/>
    <w:rPr>
      <w:rFonts w:cs="Courier New"/>
      <w:sz w:val="24"/>
    </w:rPr>
  </w:style>
  <w:style w:type="character" w:styleId="ListLabel1012">
    <w:name w:val="ListLabel 1012"/>
    <w:qFormat/>
    <w:rPr>
      <w:rFonts w:cs="Wingdings"/>
      <w:sz w:val="24"/>
    </w:rPr>
  </w:style>
  <w:style w:type="character" w:styleId="ListLabel1013">
    <w:name w:val="ListLabel 1013"/>
    <w:qFormat/>
    <w:rPr>
      <w:rFonts w:cs="Symbol"/>
      <w:b/>
      <w:sz w:val="24"/>
    </w:rPr>
  </w:style>
  <w:style w:type="character" w:styleId="ListLabel1014">
    <w:name w:val="ListLabel 1014"/>
    <w:qFormat/>
    <w:rPr>
      <w:rFonts w:cs="Courier New"/>
      <w:sz w:val="24"/>
    </w:rPr>
  </w:style>
  <w:style w:type="character" w:styleId="ListLabel1015">
    <w:name w:val="ListLabel 1015"/>
    <w:qFormat/>
    <w:rPr>
      <w:rFonts w:cs="Wingdings"/>
      <w:sz w:val="24"/>
    </w:rPr>
  </w:style>
  <w:style w:type="character" w:styleId="ListLabel1016">
    <w:name w:val="ListLabel 1016"/>
    <w:qFormat/>
    <w:rPr>
      <w:rFonts w:ascii="Times New Roman" w:hAnsi="Times New Roman" w:cs="Wingdings"/>
      <w:sz w:val="24"/>
    </w:rPr>
  </w:style>
  <w:style w:type="character" w:styleId="ListLabel1017">
    <w:name w:val="ListLabel 1017"/>
    <w:qFormat/>
    <w:rPr>
      <w:rFonts w:cs="Courier New"/>
      <w:sz w:val="24"/>
    </w:rPr>
  </w:style>
  <w:style w:type="character" w:styleId="ListLabel1018">
    <w:name w:val="ListLabel 1018"/>
    <w:qFormat/>
    <w:rPr>
      <w:rFonts w:cs="Wingdings"/>
      <w:sz w:val="24"/>
    </w:rPr>
  </w:style>
  <w:style w:type="character" w:styleId="ListLabel1019">
    <w:name w:val="ListLabel 1019"/>
    <w:qFormat/>
    <w:rPr>
      <w:rFonts w:cs="Symbol"/>
      <w:b/>
      <w:sz w:val="24"/>
    </w:rPr>
  </w:style>
  <w:style w:type="character" w:styleId="ListLabel1020">
    <w:name w:val="ListLabel 1020"/>
    <w:qFormat/>
    <w:rPr>
      <w:rFonts w:cs="Courier New"/>
      <w:sz w:val="24"/>
    </w:rPr>
  </w:style>
  <w:style w:type="character" w:styleId="ListLabel1021">
    <w:name w:val="ListLabel 1021"/>
    <w:qFormat/>
    <w:rPr>
      <w:rFonts w:cs="Wingdings"/>
      <w:sz w:val="24"/>
    </w:rPr>
  </w:style>
  <w:style w:type="character" w:styleId="ListLabel1022">
    <w:name w:val="ListLabel 1022"/>
    <w:qFormat/>
    <w:rPr>
      <w:rFonts w:cs="Symbol"/>
      <w:b/>
      <w:sz w:val="24"/>
    </w:rPr>
  </w:style>
  <w:style w:type="character" w:styleId="ListLabel1023">
    <w:name w:val="ListLabel 1023"/>
    <w:qFormat/>
    <w:rPr>
      <w:rFonts w:cs="Courier New"/>
      <w:sz w:val="24"/>
    </w:rPr>
  </w:style>
  <w:style w:type="character" w:styleId="ListLabel1024">
    <w:name w:val="ListLabel 1024"/>
    <w:qFormat/>
    <w:rPr>
      <w:rFonts w:cs="Wingdings"/>
      <w:sz w:val="24"/>
    </w:rPr>
  </w:style>
  <w:style w:type="character" w:styleId="ListLabel1025">
    <w:name w:val="ListLabel 1025"/>
    <w:qFormat/>
    <w:rPr>
      <w:rFonts w:ascii="Times New Roman" w:hAnsi="Times New Roman" w:cs="Wingdings"/>
      <w:sz w:val="24"/>
    </w:rPr>
  </w:style>
  <w:style w:type="character" w:styleId="ListLabel1026">
    <w:name w:val="ListLabel 1026"/>
    <w:qFormat/>
    <w:rPr>
      <w:rFonts w:cs="Courier New"/>
      <w:sz w:val="24"/>
    </w:rPr>
  </w:style>
  <w:style w:type="character" w:styleId="ListLabel1027">
    <w:name w:val="ListLabel 1027"/>
    <w:qFormat/>
    <w:rPr>
      <w:rFonts w:cs="Wingdings"/>
      <w:sz w:val="24"/>
    </w:rPr>
  </w:style>
  <w:style w:type="character" w:styleId="ListLabel1028">
    <w:name w:val="ListLabel 1028"/>
    <w:qFormat/>
    <w:rPr>
      <w:rFonts w:cs="Symbol"/>
      <w:b/>
      <w:sz w:val="24"/>
    </w:rPr>
  </w:style>
  <w:style w:type="character" w:styleId="ListLabel1029">
    <w:name w:val="ListLabel 1029"/>
    <w:qFormat/>
    <w:rPr>
      <w:rFonts w:cs="Courier New"/>
      <w:sz w:val="24"/>
    </w:rPr>
  </w:style>
  <w:style w:type="character" w:styleId="ListLabel1030">
    <w:name w:val="ListLabel 1030"/>
    <w:qFormat/>
    <w:rPr>
      <w:rFonts w:cs="Wingdings"/>
      <w:sz w:val="24"/>
    </w:rPr>
  </w:style>
  <w:style w:type="character" w:styleId="ListLabel1031">
    <w:name w:val="ListLabel 1031"/>
    <w:qFormat/>
    <w:rPr>
      <w:rFonts w:cs="Symbol"/>
      <w:b/>
      <w:sz w:val="24"/>
    </w:rPr>
  </w:style>
  <w:style w:type="character" w:styleId="ListLabel1032">
    <w:name w:val="ListLabel 1032"/>
    <w:qFormat/>
    <w:rPr>
      <w:rFonts w:cs="Courier New"/>
      <w:sz w:val="24"/>
    </w:rPr>
  </w:style>
  <w:style w:type="character" w:styleId="ListLabel1033">
    <w:name w:val="ListLabel 1033"/>
    <w:qFormat/>
    <w:rPr>
      <w:rFonts w:cs="Wingdings"/>
      <w:sz w:val="24"/>
    </w:rPr>
  </w:style>
  <w:style w:type="character" w:styleId="ListLabel1034">
    <w:name w:val="ListLabel 1034"/>
    <w:qFormat/>
    <w:rPr>
      <w:rFonts w:ascii="Times New Roman" w:hAnsi="Times New Roman" w:cs="Wingdings"/>
      <w:sz w:val="24"/>
    </w:rPr>
  </w:style>
  <w:style w:type="character" w:styleId="ListLabel1035">
    <w:name w:val="ListLabel 1035"/>
    <w:qFormat/>
    <w:rPr>
      <w:rFonts w:cs="Courier New"/>
      <w:sz w:val="24"/>
    </w:rPr>
  </w:style>
  <w:style w:type="character" w:styleId="ListLabel1036">
    <w:name w:val="ListLabel 1036"/>
    <w:qFormat/>
    <w:rPr>
      <w:rFonts w:cs="Wingdings"/>
      <w:sz w:val="24"/>
    </w:rPr>
  </w:style>
  <w:style w:type="character" w:styleId="ListLabel1037">
    <w:name w:val="ListLabel 1037"/>
    <w:qFormat/>
    <w:rPr>
      <w:rFonts w:cs="Symbol"/>
      <w:b/>
      <w:sz w:val="24"/>
    </w:rPr>
  </w:style>
  <w:style w:type="character" w:styleId="ListLabel1038">
    <w:name w:val="ListLabel 1038"/>
    <w:qFormat/>
    <w:rPr>
      <w:rFonts w:cs="Courier New"/>
      <w:sz w:val="24"/>
    </w:rPr>
  </w:style>
  <w:style w:type="character" w:styleId="ListLabel1039">
    <w:name w:val="ListLabel 1039"/>
    <w:qFormat/>
    <w:rPr>
      <w:rFonts w:cs="Wingdings"/>
      <w:sz w:val="24"/>
    </w:rPr>
  </w:style>
  <w:style w:type="character" w:styleId="ListLabel1040">
    <w:name w:val="ListLabel 1040"/>
    <w:qFormat/>
    <w:rPr>
      <w:rFonts w:cs="Symbol"/>
      <w:b/>
      <w:sz w:val="24"/>
    </w:rPr>
  </w:style>
  <w:style w:type="character" w:styleId="ListLabel1041">
    <w:name w:val="ListLabel 1041"/>
    <w:qFormat/>
    <w:rPr>
      <w:rFonts w:cs="Courier New"/>
      <w:sz w:val="24"/>
    </w:rPr>
  </w:style>
  <w:style w:type="character" w:styleId="ListLabel1042">
    <w:name w:val="ListLabel 1042"/>
    <w:qFormat/>
    <w:rPr>
      <w:rFonts w:cs="Wingdings"/>
      <w:sz w:val="24"/>
    </w:rPr>
  </w:style>
  <w:style w:type="character" w:styleId="ListLabel1043">
    <w:name w:val="ListLabel 1043"/>
    <w:qFormat/>
    <w:rPr>
      <w:rFonts w:ascii="Times New Roman" w:hAnsi="Times New Roman" w:cs="Wingdings"/>
      <w:sz w:val="24"/>
    </w:rPr>
  </w:style>
  <w:style w:type="character" w:styleId="ListLabel1044">
    <w:name w:val="ListLabel 1044"/>
    <w:qFormat/>
    <w:rPr>
      <w:rFonts w:cs="Courier New"/>
      <w:sz w:val="24"/>
    </w:rPr>
  </w:style>
  <w:style w:type="character" w:styleId="ListLabel1045">
    <w:name w:val="ListLabel 1045"/>
    <w:qFormat/>
    <w:rPr>
      <w:rFonts w:cs="Wingdings"/>
      <w:sz w:val="24"/>
    </w:rPr>
  </w:style>
  <w:style w:type="character" w:styleId="ListLabel1046">
    <w:name w:val="ListLabel 1046"/>
    <w:qFormat/>
    <w:rPr>
      <w:rFonts w:cs="Symbol"/>
      <w:b/>
      <w:sz w:val="24"/>
    </w:rPr>
  </w:style>
  <w:style w:type="character" w:styleId="ListLabel1047">
    <w:name w:val="ListLabel 1047"/>
    <w:qFormat/>
    <w:rPr>
      <w:rFonts w:cs="Courier New"/>
      <w:sz w:val="24"/>
    </w:rPr>
  </w:style>
  <w:style w:type="character" w:styleId="ListLabel1048">
    <w:name w:val="ListLabel 1048"/>
    <w:qFormat/>
    <w:rPr>
      <w:rFonts w:cs="Wingdings"/>
      <w:sz w:val="24"/>
    </w:rPr>
  </w:style>
  <w:style w:type="character" w:styleId="ListLabel1049">
    <w:name w:val="ListLabel 1049"/>
    <w:qFormat/>
    <w:rPr>
      <w:rFonts w:cs="Symbol"/>
      <w:b/>
      <w:sz w:val="24"/>
    </w:rPr>
  </w:style>
  <w:style w:type="character" w:styleId="ListLabel1050">
    <w:name w:val="ListLabel 1050"/>
    <w:qFormat/>
    <w:rPr>
      <w:rFonts w:cs="Courier New"/>
      <w:sz w:val="24"/>
    </w:rPr>
  </w:style>
  <w:style w:type="character" w:styleId="ListLabel1051">
    <w:name w:val="ListLabel 1051"/>
    <w:qFormat/>
    <w:rPr>
      <w:rFonts w:cs="Wingdings"/>
      <w:sz w:val="24"/>
    </w:rPr>
  </w:style>
  <w:style w:type="character" w:styleId="ListLabel1052">
    <w:name w:val="ListLabel 1052"/>
    <w:qFormat/>
    <w:rPr>
      <w:rFonts w:ascii="Times New Roman" w:hAnsi="Times New Roman" w:cs="Wingdings"/>
      <w:sz w:val="24"/>
    </w:rPr>
  </w:style>
  <w:style w:type="character" w:styleId="ListLabel1053">
    <w:name w:val="ListLabel 1053"/>
    <w:qFormat/>
    <w:rPr>
      <w:rFonts w:cs="Courier New"/>
      <w:sz w:val="24"/>
    </w:rPr>
  </w:style>
  <w:style w:type="character" w:styleId="ListLabel1054">
    <w:name w:val="ListLabel 1054"/>
    <w:qFormat/>
    <w:rPr>
      <w:rFonts w:cs="Wingdings"/>
      <w:sz w:val="24"/>
    </w:rPr>
  </w:style>
  <w:style w:type="character" w:styleId="ListLabel1055">
    <w:name w:val="ListLabel 1055"/>
    <w:qFormat/>
    <w:rPr>
      <w:rFonts w:cs="Symbol"/>
      <w:b/>
      <w:sz w:val="24"/>
    </w:rPr>
  </w:style>
  <w:style w:type="character" w:styleId="ListLabel1056">
    <w:name w:val="ListLabel 1056"/>
    <w:qFormat/>
    <w:rPr>
      <w:rFonts w:cs="Courier New"/>
      <w:sz w:val="24"/>
    </w:rPr>
  </w:style>
  <w:style w:type="character" w:styleId="ListLabel1057">
    <w:name w:val="ListLabel 1057"/>
    <w:qFormat/>
    <w:rPr>
      <w:rFonts w:cs="Wingdings"/>
      <w:sz w:val="24"/>
    </w:rPr>
  </w:style>
  <w:style w:type="character" w:styleId="ListLabel1058">
    <w:name w:val="ListLabel 1058"/>
    <w:qFormat/>
    <w:rPr>
      <w:rFonts w:cs="Symbol"/>
      <w:b/>
      <w:sz w:val="24"/>
    </w:rPr>
  </w:style>
  <w:style w:type="character" w:styleId="ListLabel1059">
    <w:name w:val="ListLabel 1059"/>
    <w:qFormat/>
    <w:rPr>
      <w:rFonts w:cs="Courier New"/>
      <w:sz w:val="24"/>
    </w:rPr>
  </w:style>
  <w:style w:type="character" w:styleId="ListLabel1060">
    <w:name w:val="ListLabel 1060"/>
    <w:qFormat/>
    <w:rPr>
      <w:rFonts w:cs="Wingdings"/>
      <w:sz w:val="24"/>
    </w:rPr>
  </w:style>
  <w:style w:type="character" w:styleId="ListLabel1061">
    <w:name w:val="ListLabel 1061"/>
    <w:qFormat/>
    <w:rPr>
      <w:rFonts w:ascii="Times New Roman" w:hAnsi="Times New Roman" w:cs="Wingdings"/>
      <w:sz w:val="24"/>
    </w:rPr>
  </w:style>
  <w:style w:type="character" w:styleId="ListLabel1062">
    <w:name w:val="ListLabel 1062"/>
    <w:qFormat/>
    <w:rPr>
      <w:rFonts w:cs="Courier New"/>
      <w:sz w:val="24"/>
    </w:rPr>
  </w:style>
  <w:style w:type="character" w:styleId="ListLabel1063">
    <w:name w:val="ListLabel 1063"/>
    <w:qFormat/>
    <w:rPr>
      <w:rFonts w:cs="Wingdings"/>
      <w:sz w:val="24"/>
    </w:rPr>
  </w:style>
  <w:style w:type="character" w:styleId="ListLabel1064">
    <w:name w:val="ListLabel 1064"/>
    <w:qFormat/>
    <w:rPr>
      <w:rFonts w:cs="Symbol"/>
      <w:b/>
      <w:sz w:val="24"/>
    </w:rPr>
  </w:style>
  <w:style w:type="character" w:styleId="ListLabel1065">
    <w:name w:val="ListLabel 1065"/>
    <w:qFormat/>
    <w:rPr>
      <w:rFonts w:cs="Courier New"/>
      <w:sz w:val="24"/>
    </w:rPr>
  </w:style>
  <w:style w:type="character" w:styleId="ListLabel1066">
    <w:name w:val="ListLabel 1066"/>
    <w:qFormat/>
    <w:rPr>
      <w:rFonts w:cs="Wingdings"/>
      <w:sz w:val="24"/>
    </w:rPr>
  </w:style>
  <w:style w:type="character" w:styleId="ListLabel1067">
    <w:name w:val="ListLabel 1067"/>
    <w:qFormat/>
    <w:rPr>
      <w:rFonts w:cs="Symbol"/>
      <w:b/>
      <w:sz w:val="24"/>
    </w:rPr>
  </w:style>
  <w:style w:type="character" w:styleId="ListLabel1068">
    <w:name w:val="ListLabel 1068"/>
    <w:qFormat/>
    <w:rPr>
      <w:rFonts w:cs="Courier New"/>
      <w:sz w:val="24"/>
    </w:rPr>
  </w:style>
  <w:style w:type="character" w:styleId="ListLabel1069">
    <w:name w:val="ListLabel 1069"/>
    <w:qFormat/>
    <w:rPr>
      <w:rFonts w:cs="Wingdings"/>
      <w:sz w:val="24"/>
    </w:rPr>
  </w:style>
  <w:style w:type="character" w:styleId="ListLabel1070">
    <w:name w:val="ListLabel 1070"/>
    <w:qFormat/>
    <w:rPr>
      <w:rFonts w:ascii="Times New Roman" w:hAnsi="Times New Roman" w:cs="Wingdings"/>
      <w:sz w:val="24"/>
    </w:rPr>
  </w:style>
  <w:style w:type="character" w:styleId="ListLabel1071">
    <w:name w:val="ListLabel 1071"/>
    <w:qFormat/>
    <w:rPr>
      <w:rFonts w:cs="Courier New"/>
      <w:sz w:val="24"/>
    </w:rPr>
  </w:style>
  <w:style w:type="character" w:styleId="ListLabel1072">
    <w:name w:val="ListLabel 1072"/>
    <w:qFormat/>
    <w:rPr>
      <w:rFonts w:cs="Wingdings"/>
      <w:sz w:val="24"/>
    </w:rPr>
  </w:style>
  <w:style w:type="character" w:styleId="ListLabel1073">
    <w:name w:val="ListLabel 1073"/>
    <w:qFormat/>
    <w:rPr>
      <w:rFonts w:cs="Symbol"/>
      <w:b/>
      <w:sz w:val="24"/>
    </w:rPr>
  </w:style>
  <w:style w:type="character" w:styleId="ListLabel1074">
    <w:name w:val="ListLabel 1074"/>
    <w:qFormat/>
    <w:rPr>
      <w:rFonts w:cs="Courier New"/>
      <w:sz w:val="24"/>
    </w:rPr>
  </w:style>
  <w:style w:type="character" w:styleId="ListLabel1075">
    <w:name w:val="ListLabel 1075"/>
    <w:qFormat/>
    <w:rPr>
      <w:rFonts w:cs="Wingdings"/>
      <w:sz w:val="24"/>
    </w:rPr>
  </w:style>
  <w:style w:type="character" w:styleId="ListLabel1076">
    <w:name w:val="ListLabel 1076"/>
    <w:qFormat/>
    <w:rPr>
      <w:rFonts w:cs="Symbol"/>
      <w:b/>
      <w:sz w:val="24"/>
    </w:rPr>
  </w:style>
  <w:style w:type="character" w:styleId="ListLabel1077">
    <w:name w:val="ListLabel 1077"/>
    <w:qFormat/>
    <w:rPr>
      <w:rFonts w:cs="Courier New"/>
      <w:sz w:val="24"/>
    </w:rPr>
  </w:style>
  <w:style w:type="character" w:styleId="ListLabel1078">
    <w:name w:val="ListLabel 1078"/>
    <w:qFormat/>
    <w:rPr>
      <w:rFonts w:cs="Wingdings"/>
      <w:sz w:val="24"/>
    </w:rPr>
  </w:style>
  <w:style w:type="character" w:styleId="ListLabel1079">
    <w:name w:val="ListLabel 1079"/>
    <w:qFormat/>
    <w:rPr>
      <w:rFonts w:ascii="Times New Roman" w:hAnsi="Times New Roman" w:cs="Wingdings"/>
      <w:sz w:val="24"/>
    </w:rPr>
  </w:style>
  <w:style w:type="character" w:styleId="ListLabel1080">
    <w:name w:val="ListLabel 1080"/>
    <w:qFormat/>
    <w:rPr>
      <w:rFonts w:cs="Courier New"/>
      <w:sz w:val="24"/>
    </w:rPr>
  </w:style>
  <w:style w:type="character" w:styleId="ListLabel1081">
    <w:name w:val="ListLabel 1081"/>
    <w:qFormat/>
    <w:rPr>
      <w:rFonts w:cs="Wingdings"/>
      <w:sz w:val="24"/>
    </w:rPr>
  </w:style>
  <w:style w:type="character" w:styleId="ListLabel1082">
    <w:name w:val="ListLabel 1082"/>
    <w:qFormat/>
    <w:rPr>
      <w:rFonts w:cs="Symbol"/>
      <w:b/>
      <w:sz w:val="24"/>
    </w:rPr>
  </w:style>
  <w:style w:type="character" w:styleId="ListLabel1083">
    <w:name w:val="ListLabel 1083"/>
    <w:qFormat/>
    <w:rPr>
      <w:rFonts w:cs="Courier New"/>
      <w:sz w:val="24"/>
    </w:rPr>
  </w:style>
  <w:style w:type="character" w:styleId="ListLabel1084">
    <w:name w:val="ListLabel 1084"/>
    <w:qFormat/>
    <w:rPr>
      <w:rFonts w:cs="Wingdings"/>
      <w:sz w:val="24"/>
    </w:rPr>
  </w:style>
  <w:style w:type="character" w:styleId="ListLabel1085">
    <w:name w:val="ListLabel 1085"/>
    <w:qFormat/>
    <w:rPr>
      <w:rFonts w:cs="Symbol"/>
      <w:b/>
      <w:sz w:val="24"/>
    </w:rPr>
  </w:style>
  <w:style w:type="character" w:styleId="ListLabel1086">
    <w:name w:val="ListLabel 1086"/>
    <w:qFormat/>
    <w:rPr>
      <w:rFonts w:cs="Courier New"/>
      <w:sz w:val="24"/>
    </w:rPr>
  </w:style>
  <w:style w:type="character" w:styleId="ListLabel1087">
    <w:name w:val="ListLabel 1087"/>
    <w:qFormat/>
    <w:rPr>
      <w:rFonts w:cs="Wingdings"/>
      <w:sz w:val="24"/>
    </w:rPr>
  </w:style>
  <w:style w:type="character" w:styleId="ListLabel1088">
    <w:name w:val="ListLabel 1088"/>
    <w:qFormat/>
    <w:rPr>
      <w:rFonts w:ascii="Times New Roman" w:hAnsi="Times New Roman" w:cs="Wingdings"/>
      <w:sz w:val="24"/>
    </w:rPr>
  </w:style>
  <w:style w:type="character" w:styleId="ListLabel1089">
    <w:name w:val="ListLabel 1089"/>
    <w:qFormat/>
    <w:rPr>
      <w:rFonts w:cs="Courier New"/>
      <w:sz w:val="24"/>
    </w:rPr>
  </w:style>
  <w:style w:type="character" w:styleId="ListLabel1090">
    <w:name w:val="ListLabel 1090"/>
    <w:qFormat/>
    <w:rPr>
      <w:rFonts w:cs="Wingdings"/>
      <w:sz w:val="24"/>
    </w:rPr>
  </w:style>
  <w:style w:type="character" w:styleId="ListLabel1091">
    <w:name w:val="ListLabel 1091"/>
    <w:qFormat/>
    <w:rPr>
      <w:rFonts w:cs="Symbol"/>
      <w:b/>
      <w:sz w:val="24"/>
    </w:rPr>
  </w:style>
  <w:style w:type="character" w:styleId="ListLabel1092">
    <w:name w:val="ListLabel 1092"/>
    <w:qFormat/>
    <w:rPr>
      <w:rFonts w:cs="Courier New"/>
      <w:sz w:val="24"/>
    </w:rPr>
  </w:style>
  <w:style w:type="character" w:styleId="ListLabel1093">
    <w:name w:val="ListLabel 1093"/>
    <w:qFormat/>
    <w:rPr>
      <w:rFonts w:cs="Wingdings"/>
      <w:sz w:val="24"/>
    </w:rPr>
  </w:style>
  <w:style w:type="character" w:styleId="ListLabel1094">
    <w:name w:val="ListLabel 1094"/>
    <w:qFormat/>
    <w:rPr>
      <w:rFonts w:cs="Symbol"/>
      <w:b/>
      <w:sz w:val="24"/>
    </w:rPr>
  </w:style>
  <w:style w:type="character" w:styleId="ListLabel1095">
    <w:name w:val="ListLabel 1095"/>
    <w:qFormat/>
    <w:rPr>
      <w:rFonts w:cs="Courier New"/>
      <w:sz w:val="24"/>
    </w:rPr>
  </w:style>
  <w:style w:type="character" w:styleId="ListLabel1096">
    <w:name w:val="ListLabel 1096"/>
    <w:qFormat/>
    <w:rPr>
      <w:rFonts w:cs="Wingdings"/>
      <w:sz w:val="24"/>
    </w:rPr>
  </w:style>
  <w:style w:type="character" w:styleId="ListLabel1097">
    <w:name w:val="ListLabel 1097"/>
    <w:qFormat/>
    <w:rPr>
      <w:rFonts w:ascii="Times New Roman" w:hAnsi="Times New Roman" w:cs="Wingdings"/>
      <w:sz w:val="24"/>
    </w:rPr>
  </w:style>
  <w:style w:type="character" w:styleId="ListLabel1098">
    <w:name w:val="ListLabel 1098"/>
    <w:qFormat/>
    <w:rPr>
      <w:rFonts w:cs="Courier New"/>
      <w:sz w:val="24"/>
    </w:rPr>
  </w:style>
  <w:style w:type="character" w:styleId="ListLabel1099">
    <w:name w:val="ListLabel 1099"/>
    <w:qFormat/>
    <w:rPr>
      <w:rFonts w:cs="Wingdings"/>
      <w:sz w:val="24"/>
    </w:rPr>
  </w:style>
  <w:style w:type="character" w:styleId="ListLabel1100">
    <w:name w:val="ListLabel 1100"/>
    <w:qFormat/>
    <w:rPr>
      <w:rFonts w:cs="Symbol"/>
      <w:b/>
      <w:sz w:val="24"/>
    </w:rPr>
  </w:style>
  <w:style w:type="character" w:styleId="ListLabel1101">
    <w:name w:val="ListLabel 1101"/>
    <w:qFormat/>
    <w:rPr>
      <w:rFonts w:cs="Courier New"/>
      <w:sz w:val="24"/>
    </w:rPr>
  </w:style>
  <w:style w:type="character" w:styleId="ListLabel1102">
    <w:name w:val="ListLabel 1102"/>
    <w:qFormat/>
    <w:rPr>
      <w:rFonts w:cs="Wingdings"/>
      <w:sz w:val="24"/>
    </w:rPr>
  </w:style>
  <w:style w:type="character" w:styleId="ListLabel1103">
    <w:name w:val="ListLabel 1103"/>
    <w:qFormat/>
    <w:rPr>
      <w:rFonts w:cs="Symbol"/>
      <w:b/>
      <w:sz w:val="24"/>
    </w:rPr>
  </w:style>
  <w:style w:type="character" w:styleId="ListLabel1104">
    <w:name w:val="ListLabel 1104"/>
    <w:qFormat/>
    <w:rPr>
      <w:rFonts w:cs="Courier New"/>
      <w:sz w:val="24"/>
    </w:rPr>
  </w:style>
  <w:style w:type="character" w:styleId="ListLabel1105">
    <w:name w:val="ListLabel 1105"/>
    <w:qFormat/>
    <w:rPr>
      <w:rFonts w:cs="Wingdings"/>
      <w:sz w:val="24"/>
    </w:rPr>
  </w:style>
  <w:style w:type="character" w:styleId="ListLabel1106">
    <w:name w:val="ListLabel 1106"/>
    <w:qFormat/>
    <w:rPr>
      <w:rFonts w:ascii="Times New Roman" w:hAnsi="Times New Roman" w:cs="Wingdings"/>
      <w:sz w:val="24"/>
    </w:rPr>
  </w:style>
  <w:style w:type="character" w:styleId="ListLabel1107">
    <w:name w:val="ListLabel 1107"/>
    <w:qFormat/>
    <w:rPr>
      <w:rFonts w:cs="Courier New"/>
      <w:sz w:val="24"/>
    </w:rPr>
  </w:style>
  <w:style w:type="character" w:styleId="ListLabel1108">
    <w:name w:val="ListLabel 1108"/>
    <w:qFormat/>
    <w:rPr>
      <w:rFonts w:cs="Wingdings"/>
      <w:sz w:val="24"/>
    </w:rPr>
  </w:style>
  <w:style w:type="character" w:styleId="ListLabel1109">
    <w:name w:val="ListLabel 1109"/>
    <w:qFormat/>
    <w:rPr>
      <w:rFonts w:cs="Symbol"/>
      <w:b/>
      <w:sz w:val="24"/>
    </w:rPr>
  </w:style>
  <w:style w:type="character" w:styleId="ListLabel1110">
    <w:name w:val="ListLabel 1110"/>
    <w:qFormat/>
    <w:rPr>
      <w:rFonts w:cs="Courier New"/>
      <w:sz w:val="24"/>
    </w:rPr>
  </w:style>
  <w:style w:type="character" w:styleId="ListLabel1111">
    <w:name w:val="ListLabel 1111"/>
    <w:qFormat/>
    <w:rPr>
      <w:rFonts w:cs="Wingdings"/>
      <w:sz w:val="24"/>
    </w:rPr>
  </w:style>
  <w:style w:type="character" w:styleId="ListLabel1112">
    <w:name w:val="ListLabel 1112"/>
    <w:qFormat/>
    <w:rPr>
      <w:rFonts w:cs="Symbol"/>
      <w:b/>
      <w:sz w:val="24"/>
    </w:rPr>
  </w:style>
  <w:style w:type="character" w:styleId="ListLabel1113">
    <w:name w:val="ListLabel 1113"/>
    <w:qFormat/>
    <w:rPr>
      <w:rFonts w:cs="Courier New"/>
      <w:sz w:val="24"/>
    </w:rPr>
  </w:style>
  <w:style w:type="character" w:styleId="ListLabel1114">
    <w:name w:val="ListLabel 1114"/>
    <w:qFormat/>
    <w:rPr>
      <w:rFonts w:cs="Wingdings"/>
      <w:sz w:val="24"/>
    </w:rPr>
  </w:style>
  <w:style w:type="character" w:styleId="ListLabel1115">
    <w:name w:val="ListLabel 1115"/>
    <w:qFormat/>
    <w:rPr>
      <w:rFonts w:ascii="Times New Roman" w:hAnsi="Times New Roman" w:cs="Wingdings"/>
      <w:sz w:val="24"/>
    </w:rPr>
  </w:style>
  <w:style w:type="character" w:styleId="ListLabel1116">
    <w:name w:val="ListLabel 1116"/>
    <w:qFormat/>
    <w:rPr>
      <w:rFonts w:cs="Courier New"/>
      <w:sz w:val="24"/>
    </w:rPr>
  </w:style>
  <w:style w:type="character" w:styleId="ListLabel1117">
    <w:name w:val="ListLabel 1117"/>
    <w:qFormat/>
    <w:rPr>
      <w:rFonts w:cs="Wingdings"/>
      <w:sz w:val="24"/>
    </w:rPr>
  </w:style>
  <w:style w:type="character" w:styleId="ListLabel1118">
    <w:name w:val="ListLabel 1118"/>
    <w:qFormat/>
    <w:rPr>
      <w:rFonts w:cs="Symbol"/>
      <w:b/>
      <w:sz w:val="24"/>
    </w:rPr>
  </w:style>
  <w:style w:type="character" w:styleId="ListLabel1119">
    <w:name w:val="ListLabel 1119"/>
    <w:qFormat/>
    <w:rPr>
      <w:rFonts w:cs="Courier New"/>
      <w:sz w:val="24"/>
    </w:rPr>
  </w:style>
  <w:style w:type="character" w:styleId="ListLabel1120">
    <w:name w:val="ListLabel 1120"/>
    <w:qFormat/>
    <w:rPr>
      <w:rFonts w:cs="Wingdings"/>
      <w:sz w:val="24"/>
    </w:rPr>
  </w:style>
  <w:style w:type="character" w:styleId="ListLabel1121">
    <w:name w:val="ListLabel 1121"/>
    <w:qFormat/>
    <w:rPr>
      <w:rFonts w:cs="Symbol"/>
      <w:b/>
      <w:sz w:val="24"/>
    </w:rPr>
  </w:style>
  <w:style w:type="character" w:styleId="ListLabel1122">
    <w:name w:val="ListLabel 1122"/>
    <w:qFormat/>
    <w:rPr>
      <w:rFonts w:cs="Courier New"/>
      <w:sz w:val="24"/>
    </w:rPr>
  </w:style>
  <w:style w:type="character" w:styleId="ListLabel1123">
    <w:name w:val="ListLabel 1123"/>
    <w:qFormat/>
    <w:rPr>
      <w:rFonts w:cs="Wingdings"/>
      <w:sz w:val="24"/>
    </w:rPr>
  </w:style>
  <w:style w:type="character" w:styleId="ListLabel1124">
    <w:name w:val="ListLabel 1124"/>
    <w:qFormat/>
    <w:rPr>
      <w:rFonts w:ascii="Times New Roman" w:hAnsi="Times New Roman" w:cs="Wingdings"/>
      <w:sz w:val="24"/>
    </w:rPr>
  </w:style>
  <w:style w:type="character" w:styleId="ListLabel1125">
    <w:name w:val="ListLabel 1125"/>
    <w:qFormat/>
    <w:rPr>
      <w:rFonts w:cs="Courier New"/>
      <w:sz w:val="24"/>
    </w:rPr>
  </w:style>
  <w:style w:type="character" w:styleId="ListLabel1126">
    <w:name w:val="ListLabel 1126"/>
    <w:qFormat/>
    <w:rPr>
      <w:rFonts w:cs="Wingdings"/>
      <w:sz w:val="24"/>
    </w:rPr>
  </w:style>
  <w:style w:type="character" w:styleId="ListLabel1127">
    <w:name w:val="ListLabel 1127"/>
    <w:qFormat/>
    <w:rPr>
      <w:rFonts w:cs="Symbol"/>
      <w:b/>
      <w:sz w:val="24"/>
    </w:rPr>
  </w:style>
  <w:style w:type="character" w:styleId="ListLabel1128">
    <w:name w:val="ListLabel 1128"/>
    <w:qFormat/>
    <w:rPr>
      <w:rFonts w:cs="Courier New"/>
      <w:sz w:val="24"/>
    </w:rPr>
  </w:style>
  <w:style w:type="character" w:styleId="ListLabel1129">
    <w:name w:val="ListLabel 1129"/>
    <w:qFormat/>
    <w:rPr>
      <w:rFonts w:cs="Wingdings"/>
      <w:sz w:val="24"/>
    </w:rPr>
  </w:style>
  <w:style w:type="character" w:styleId="ListLabel1130">
    <w:name w:val="ListLabel 1130"/>
    <w:qFormat/>
    <w:rPr>
      <w:rFonts w:cs="Symbol"/>
      <w:b/>
      <w:sz w:val="24"/>
    </w:rPr>
  </w:style>
  <w:style w:type="character" w:styleId="ListLabel1131">
    <w:name w:val="ListLabel 1131"/>
    <w:qFormat/>
    <w:rPr>
      <w:rFonts w:cs="Courier New"/>
      <w:sz w:val="24"/>
    </w:rPr>
  </w:style>
  <w:style w:type="character" w:styleId="ListLabel1132">
    <w:name w:val="ListLabel 1132"/>
    <w:qFormat/>
    <w:rPr>
      <w:rFonts w:cs="Wingdings"/>
      <w:sz w:val="24"/>
    </w:rPr>
  </w:style>
  <w:style w:type="character" w:styleId="ListLabel1133">
    <w:name w:val="ListLabel 1133"/>
    <w:qFormat/>
    <w:rPr>
      <w:rFonts w:ascii="Times New Roman" w:hAnsi="Times New Roman" w:cs="Wingdings"/>
      <w:color w:val="00000A"/>
      <w:sz w:val="24"/>
    </w:rPr>
  </w:style>
  <w:style w:type="character" w:styleId="ListLabel1134">
    <w:name w:val="ListLabel 1134"/>
    <w:qFormat/>
    <w:rPr>
      <w:rFonts w:cs="Courier New"/>
      <w:sz w:val="24"/>
    </w:rPr>
  </w:style>
  <w:style w:type="character" w:styleId="ListLabel1135">
    <w:name w:val="ListLabel 1135"/>
    <w:qFormat/>
    <w:rPr>
      <w:rFonts w:cs="Wingdings"/>
      <w:sz w:val="24"/>
    </w:rPr>
  </w:style>
  <w:style w:type="character" w:styleId="ListLabel1136">
    <w:name w:val="ListLabel 1136"/>
    <w:qFormat/>
    <w:rPr>
      <w:rFonts w:cs="Symbol"/>
      <w:b/>
      <w:sz w:val="24"/>
    </w:rPr>
  </w:style>
  <w:style w:type="character" w:styleId="ListLabel1137">
    <w:name w:val="ListLabel 1137"/>
    <w:qFormat/>
    <w:rPr>
      <w:rFonts w:cs="Courier New"/>
      <w:sz w:val="24"/>
    </w:rPr>
  </w:style>
  <w:style w:type="character" w:styleId="ListLabel1138">
    <w:name w:val="ListLabel 1138"/>
    <w:qFormat/>
    <w:rPr>
      <w:rFonts w:cs="Wingdings"/>
      <w:sz w:val="24"/>
    </w:rPr>
  </w:style>
  <w:style w:type="character" w:styleId="ListLabel1139">
    <w:name w:val="ListLabel 1139"/>
    <w:qFormat/>
    <w:rPr>
      <w:rFonts w:cs="Symbol"/>
      <w:b/>
      <w:sz w:val="24"/>
    </w:rPr>
  </w:style>
  <w:style w:type="character" w:styleId="ListLabel1140">
    <w:name w:val="ListLabel 1140"/>
    <w:qFormat/>
    <w:rPr>
      <w:rFonts w:cs="Courier New"/>
      <w:sz w:val="24"/>
    </w:rPr>
  </w:style>
  <w:style w:type="character" w:styleId="ListLabel1141">
    <w:name w:val="ListLabel 1141"/>
    <w:qFormat/>
    <w:rPr>
      <w:rFonts w:cs="Wingdings"/>
      <w:sz w:val="24"/>
    </w:rPr>
  </w:style>
  <w:style w:type="character" w:styleId="ListLabel1142">
    <w:name w:val="ListLabel 1142"/>
    <w:qFormat/>
    <w:rPr>
      <w:rFonts w:ascii="Times New Roman" w:hAnsi="Times New Roman" w:cs="Wingdings"/>
      <w:sz w:val="24"/>
    </w:rPr>
  </w:style>
  <w:style w:type="character" w:styleId="ListLabel1143">
    <w:name w:val="ListLabel 1143"/>
    <w:qFormat/>
    <w:rPr>
      <w:rFonts w:cs="Courier New"/>
      <w:sz w:val="24"/>
    </w:rPr>
  </w:style>
  <w:style w:type="character" w:styleId="ListLabel1144">
    <w:name w:val="ListLabel 1144"/>
    <w:qFormat/>
    <w:rPr>
      <w:rFonts w:cs="Wingdings"/>
      <w:sz w:val="24"/>
    </w:rPr>
  </w:style>
  <w:style w:type="character" w:styleId="ListLabel1145">
    <w:name w:val="ListLabel 1145"/>
    <w:qFormat/>
    <w:rPr>
      <w:rFonts w:cs="Symbol"/>
      <w:b/>
      <w:sz w:val="24"/>
    </w:rPr>
  </w:style>
  <w:style w:type="character" w:styleId="ListLabel1146">
    <w:name w:val="ListLabel 1146"/>
    <w:qFormat/>
    <w:rPr>
      <w:rFonts w:cs="Courier New"/>
      <w:sz w:val="24"/>
    </w:rPr>
  </w:style>
  <w:style w:type="character" w:styleId="ListLabel1147">
    <w:name w:val="ListLabel 1147"/>
    <w:qFormat/>
    <w:rPr>
      <w:rFonts w:cs="Wingdings"/>
      <w:sz w:val="24"/>
    </w:rPr>
  </w:style>
  <w:style w:type="character" w:styleId="ListLabel1148">
    <w:name w:val="ListLabel 1148"/>
    <w:qFormat/>
    <w:rPr>
      <w:rFonts w:cs="Symbol"/>
      <w:b/>
      <w:sz w:val="24"/>
    </w:rPr>
  </w:style>
  <w:style w:type="character" w:styleId="ListLabel1149">
    <w:name w:val="ListLabel 1149"/>
    <w:qFormat/>
    <w:rPr>
      <w:rFonts w:cs="Courier New"/>
      <w:sz w:val="24"/>
    </w:rPr>
  </w:style>
  <w:style w:type="character" w:styleId="ListLabel1150">
    <w:name w:val="ListLabel 1150"/>
    <w:qFormat/>
    <w:rPr>
      <w:rFonts w:cs="Wingdings"/>
      <w:sz w:val="24"/>
    </w:rPr>
  </w:style>
  <w:style w:type="character" w:styleId="ListLabel1151">
    <w:name w:val="ListLabel 1151"/>
    <w:qFormat/>
    <w:rPr>
      <w:rFonts w:ascii="Times New Roman" w:hAnsi="Times New Roman" w:cs="Wingdings"/>
      <w:sz w:val="24"/>
    </w:rPr>
  </w:style>
  <w:style w:type="character" w:styleId="ListLabel1152">
    <w:name w:val="ListLabel 1152"/>
    <w:qFormat/>
    <w:rPr>
      <w:rFonts w:cs="Courier New"/>
      <w:sz w:val="24"/>
    </w:rPr>
  </w:style>
  <w:style w:type="character" w:styleId="ListLabel1153">
    <w:name w:val="ListLabel 1153"/>
    <w:qFormat/>
    <w:rPr>
      <w:rFonts w:cs="Wingdings"/>
      <w:sz w:val="24"/>
    </w:rPr>
  </w:style>
  <w:style w:type="character" w:styleId="ListLabel1154">
    <w:name w:val="ListLabel 1154"/>
    <w:qFormat/>
    <w:rPr>
      <w:rFonts w:cs="Symbol"/>
      <w:b/>
      <w:sz w:val="24"/>
    </w:rPr>
  </w:style>
  <w:style w:type="character" w:styleId="ListLabel1155">
    <w:name w:val="ListLabel 1155"/>
    <w:qFormat/>
    <w:rPr>
      <w:rFonts w:cs="Courier New"/>
      <w:sz w:val="24"/>
    </w:rPr>
  </w:style>
  <w:style w:type="character" w:styleId="ListLabel1156">
    <w:name w:val="ListLabel 1156"/>
    <w:qFormat/>
    <w:rPr>
      <w:rFonts w:cs="Wingdings"/>
      <w:sz w:val="24"/>
    </w:rPr>
  </w:style>
  <w:style w:type="character" w:styleId="ListLabel1157">
    <w:name w:val="ListLabel 1157"/>
    <w:qFormat/>
    <w:rPr>
      <w:rFonts w:cs="Symbol"/>
      <w:b/>
      <w:sz w:val="24"/>
    </w:rPr>
  </w:style>
  <w:style w:type="character" w:styleId="ListLabel1158">
    <w:name w:val="ListLabel 1158"/>
    <w:qFormat/>
    <w:rPr>
      <w:rFonts w:cs="Courier New"/>
      <w:sz w:val="24"/>
    </w:rPr>
  </w:style>
  <w:style w:type="character" w:styleId="ListLabel1159">
    <w:name w:val="ListLabel 1159"/>
    <w:qFormat/>
    <w:rPr>
      <w:rFonts w:cs="Wingdings"/>
      <w:sz w:val="24"/>
    </w:rPr>
  </w:style>
  <w:style w:type="character" w:styleId="ListLabel1160">
    <w:name w:val="ListLabel 1160"/>
    <w:qFormat/>
    <w:rPr>
      <w:rFonts w:ascii="Times New Roman" w:hAnsi="Times New Roman" w:cs="Wingdings"/>
      <w:sz w:val="24"/>
    </w:rPr>
  </w:style>
  <w:style w:type="character" w:styleId="ListLabel1161">
    <w:name w:val="ListLabel 1161"/>
    <w:qFormat/>
    <w:rPr>
      <w:rFonts w:cs="Courier New"/>
      <w:sz w:val="24"/>
    </w:rPr>
  </w:style>
  <w:style w:type="character" w:styleId="ListLabel1162">
    <w:name w:val="ListLabel 1162"/>
    <w:qFormat/>
    <w:rPr>
      <w:rFonts w:cs="Wingdings"/>
      <w:sz w:val="24"/>
    </w:rPr>
  </w:style>
  <w:style w:type="character" w:styleId="ListLabel1163">
    <w:name w:val="ListLabel 1163"/>
    <w:qFormat/>
    <w:rPr>
      <w:rFonts w:cs="Symbol"/>
      <w:b/>
      <w:sz w:val="24"/>
    </w:rPr>
  </w:style>
  <w:style w:type="character" w:styleId="ListLabel1164">
    <w:name w:val="ListLabel 1164"/>
    <w:qFormat/>
    <w:rPr>
      <w:rFonts w:cs="Courier New"/>
      <w:sz w:val="24"/>
    </w:rPr>
  </w:style>
  <w:style w:type="character" w:styleId="ListLabel1165">
    <w:name w:val="ListLabel 1165"/>
    <w:qFormat/>
    <w:rPr>
      <w:rFonts w:cs="Wingdings"/>
      <w:sz w:val="24"/>
    </w:rPr>
  </w:style>
  <w:style w:type="character" w:styleId="ListLabel1166">
    <w:name w:val="ListLabel 1166"/>
    <w:qFormat/>
    <w:rPr>
      <w:rFonts w:cs="Symbol"/>
      <w:b/>
      <w:sz w:val="24"/>
    </w:rPr>
  </w:style>
  <w:style w:type="character" w:styleId="ListLabel1167">
    <w:name w:val="ListLabel 1167"/>
    <w:qFormat/>
    <w:rPr>
      <w:rFonts w:cs="Courier New"/>
      <w:sz w:val="24"/>
    </w:rPr>
  </w:style>
  <w:style w:type="character" w:styleId="ListLabel1168">
    <w:name w:val="ListLabel 1168"/>
    <w:qFormat/>
    <w:rPr>
      <w:rFonts w:cs="Wingdings"/>
      <w:sz w:val="24"/>
    </w:rPr>
  </w:style>
  <w:style w:type="character" w:styleId="ListLabel1169">
    <w:name w:val="ListLabel 1169"/>
    <w:qFormat/>
    <w:rPr>
      <w:rFonts w:ascii="Times New Roman" w:hAnsi="Times New Roman" w:cs="Wingdings"/>
      <w:sz w:val="24"/>
    </w:rPr>
  </w:style>
  <w:style w:type="character" w:styleId="ListLabel1170">
    <w:name w:val="ListLabel 1170"/>
    <w:qFormat/>
    <w:rPr>
      <w:rFonts w:cs="Courier New"/>
      <w:sz w:val="24"/>
    </w:rPr>
  </w:style>
  <w:style w:type="character" w:styleId="ListLabel1171">
    <w:name w:val="ListLabel 1171"/>
    <w:qFormat/>
    <w:rPr>
      <w:rFonts w:cs="Wingdings"/>
      <w:sz w:val="24"/>
    </w:rPr>
  </w:style>
  <w:style w:type="character" w:styleId="ListLabel1172">
    <w:name w:val="ListLabel 1172"/>
    <w:qFormat/>
    <w:rPr>
      <w:rFonts w:cs="Symbol"/>
      <w:b/>
      <w:sz w:val="24"/>
    </w:rPr>
  </w:style>
  <w:style w:type="character" w:styleId="ListLabel1173">
    <w:name w:val="ListLabel 1173"/>
    <w:qFormat/>
    <w:rPr>
      <w:rFonts w:cs="Courier New"/>
      <w:sz w:val="24"/>
    </w:rPr>
  </w:style>
  <w:style w:type="character" w:styleId="ListLabel1174">
    <w:name w:val="ListLabel 1174"/>
    <w:qFormat/>
    <w:rPr>
      <w:rFonts w:cs="Wingdings"/>
      <w:sz w:val="24"/>
    </w:rPr>
  </w:style>
  <w:style w:type="character" w:styleId="ListLabel1175">
    <w:name w:val="ListLabel 1175"/>
    <w:qFormat/>
    <w:rPr>
      <w:rFonts w:cs="Symbol"/>
      <w:b/>
      <w:sz w:val="24"/>
    </w:rPr>
  </w:style>
  <w:style w:type="character" w:styleId="ListLabel1176">
    <w:name w:val="ListLabel 1176"/>
    <w:qFormat/>
    <w:rPr>
      <w:rFonts w:cs="Courier New"/>
      <w:sz w:val="24"/>
    </w:rPr>
  </w:style>
  <w:style w:type="character" w:styleId="ListLabel1177">
    <w:name w:val="ListLabel 1177"/>
    <w:qFormat/>
    <w:rPr>
      <w:rFonts w:cs="Wingdings"/>
      <w:sz w:val="24"/>
    </w:rPr>
  </w:style>
  <w:style w:type="character" w:styleId="ListLabel1178">
    <w:name w:val="ListLabel 1178"/>
    <w:qFormat/>
    <w:rPr>
      <w:rFonts w:ascii="Times New Roman" w:hAnsi="Times New Roman" w:cs="Wingdings"/>
      <w:sz w:val="24"/>
    </w:rPr>
  </w:style>
  <w:style w:type="character" w:styleId="ListLabel1179">
    <w:name w:val="ListLabel 1179"/>
    <w:qFormat/>
    <w:rPr>
      <w:rFonts w:cs="Courier New"/>
      <w:sz w:val="24"/>
    </w:rPr>
  </w:style>
  <w:style w:type="character" w:styleId="ListLabel1180">
    <w:name w:val="ListLabel 1180"/>
    <w:qFormat/>
    <w:rPr>
      <w:rFonts w:cs="Wingdings"/>
      <w:sz w:val="24"/>
    </w:rPr>
  </w:style>
  <w:style w:type="character" w:styleId="ListLabel1181">
    <w:name w:val="ListLabel 1181"/>
    <w:qFormat/>
    <w:rPr>
      <w:rFonts w:cs="Symbol"/>
      <w:b/>
      <w:sz w:val="24"/>
    </w:rPr>
  </w:style>
  <w:style w:type="character" w:styleId="ListLabel1182">
    <w:name w:val="ListLabel 1182"/>
    <w:qFormat/>
    <w:rPr>
      <w:rFonts w:cs="Courier New"/>
      <w:sz w:val="24"/>
    </w:rPr>
  </w:style>
  <w:style w:type="character" w:styleId="ListLabel1183">
    <w:name w:val="ListLabel 1183"/>
    <w:qFormat/>
    <w:rPr>
      <w:rFonts w:cs="Wingdings"/>
      <w:sz w:val="24"/>
    </w:rPr>
  </w:style>
  <w:style w:type="character" w:styleId="ListLabel1184">
    <w:name w:val="ListLabel 1184"/>
    <w:qFormat/>
    <w:rPr>
      <w:rFonts w:cs="Symbol"/>
      <w:b/>
      <w:sz w:val="24"/>
    </w:rPr>
  </w:style>
  <w:style w:type="character" w:styleId="ListLabel1185">
    <w:name w:val="ListLabel 1185"/>
    <w:qFormat/>
    <w:rPr>
      <w:rFonts w:cs="Courier New"/>
      <w:sz w:val="24"/>
    </w:rPr>
  </w:style>
  <w:style w:type="character" w:styleId="ListLabel1186">
    <w:name w:val="ListLabel 1186"/>
    <w:qFormat/>
    <w:rPr>
      <w:rFonts w:cs="Wingdings"/>
      <w:sz w:val="24"/>
    </w:rPr>
  </w:style>
  <w:style w:type="character" w:styleId="ListLabel1187">
    <w:name w:val="ListLabel 1187"/>
    <w:qFormat/>
    <w:rPr>
      <w:rFonts w:ascii="Times New Roman" w:hAnsi="Times New Roman" w:cs="Wingdings"/>
      <w:sz w:val="24"/>
    </w:rPr>
  </w:style>
  <w:style w:type="character" w:styleId="ListLabel1188">
    <w:name w:val="ListLabel 1188"/>
    <w:qFormat/>
    <w:rPr>
      <w:rFonts w:cs="Courier New"/>
      <w:sz w:val="24"/>
    </w:rPr>
  </w:style>
  <w:style w:type="character" w:styleId="ListLabel1189">
    <w:name w:val="ListLabel 1189"/>
    <w:qFormat/>
    <w:rPr>
      <w:rFonts w:cs="Wingdings"/>
      <w:sz w:val="24"/>
    </w:rPr>
  </w:style>
  <w:style w:type="character" w:styleId="ListLabel1190">
    <w:name w:val="ListLabel 1190"/>
    <w:qFormat/>
    <w:rPr>
      <w:rFonts w:cs="Symbol"/>
      <w:b/>
      <w:sz w:val="24"/>
    </w:rPr>
  </w:style>
  <w:style w:type="character" w:styleId="ListLabel1191">
    <w:name w:val="ListLabel 1191"/>
    <w:qFormat/>
    <w:rPr>
      <w:rFonts w:cs="Courier New"/>
      <w:sz w:val="24"/>
    </w:rPr>
  </w:style>
  <w:style w:type="character" w:styleId="ListLabel1192">
    <w:name w:val="ListLabel 1192"/>
    <w:qFormat/>
    <w:rPr>
      <w:rFonts w:cs="Wingdings"/>
      <w:sz w:val="24"/>
    </w:rPr>
  </w:style>
  <w:style w:type="character" w:styleId="ListLabel1193">
    <w:name w:val="ListLabel 1193"/>
    <w:qFormat/>
    <w:rPr>
      <w:rFonts w:cs="Symbol"/>
      <w:b/>
      <w:sz w:val="24"/>
    </w:rPr>
  </w:style>
  <w:style w:type="character" w:styleId="ListLabel1194">
    <w:name w:val="ListLabel 1194"/>
    <w:qFormat/>
    <w:rPr>
      <w:rFonts w:cs="Courier New"/>
      <w:sz w:val="24"/>
    </w:rPr>
  </w:style>
  <w:style w:type="character" w:styleId="ListLabel1195">
    <w:name w:val="ListLabel 1195"/>
    <w:qFormat/>
    <w:rPr>
      <w:rFonts w:cs="Wingdings"/>
      <w:sz w:val="24"/>
    </w:rPr>
  </w:style>
  <w:style w:type="character" w:styleId="ListLabel1196">
    <w:name w:val="ListLabel 1196"/>
    <w:qFormat/>
    <w:rPr>
      <w:rFonts w:ascii="Times New Roman" w:hAnsi="Times New Roman" w:cs="Wingdings"/>
      <w:sz w:val="24"/>
    </w:rPr>
  </w:style>
  <w:style w:type="character" w:styleId="ListLabel1197">
    <w:name w:val="ListLabel 1197"/>
    <w:qFormat/>
    <w:rPr>
      <w:rFonts w:cs="Courier New"/>
      <w:sz w:val="24"/>
    </w:rPr>
  </w:style>
  <w:style w:type="character" w:styleId="ListLabel1198">
    <w:name w:val="ListLabel 1198"/>
    <w:qFormat/>
    <w:rPr>
      <w:rFonts w:cs="Wingdings"/>
      <w:sz w:val="24"/>
    </w:rPr>
  </w:style>
  <w:style w:type="character" w:styleId="ListLabel1199">
    <w:name w:val="ListLabel 1199"/>
    <w:qFormat/>
    <w:rPr>
      <w:rFonts w:cs="Symbol"/>
      <w:b/>
      <w:sz w:val="24"/>
    </w:rPr>
  </w:style>
  <w:style w:type="character" w:styleId="ListLabel1200">
    <w:name w:val="ListLabel 1200"/>
    <w:qFormat/>
    <w:rPr>
      <w:rFonts w:cs="Courier New"/>
      <w:sz w:val="24"/>
    </w:rPr>
  </w:style>
  <w:style w:type="character" w:styleId="ListLabel1201">
    <w:name w:val="ListLabel 1201"/>
    <w:qFormat/>
    <w:rPr>
      <w:rFonts w:cs="Wingdings"/>
      <w:sz w:val="24"/>
    </w:rPr>
  </w:style>
  <w:style w:type="character" w:styleId="ListLabel1202">
    <w:name w:val="ListLabel 1202"/>
    <w:qFormat/>
    <w:rPr>
      <w:rFonts w:cs="Symbol"/>
      <w:b/>
      <w:sz w:val="24"/>
    </w:rPr>
  </w:style>
  <w:style w:type="character" w:styleId="ListLabel1203">
    <w:name w:val="ListLabel 1203"/>
    <w:qFormat/>
    <w:rPr>
      <w:rFonts w:cs="Courier New"/>
      <w:sz w:val="24"/>
    </w:rPr>
  </w:style>
  <w:style w:type="character" w:styleId="ListLabel1204">
    <w:name w:val="ListLabel 1204"/>
    <w:qFormat/>
    <w:rPr>
      <w:rFonts w:cs="Wingdings"/>
      <w:sz w:val="24"/>
    </w:rPr>
  </w:style>
  <w:style w:type="character" w:styleId="ListLabel1205">
    <w:name w:val="ListLabel 1205"/>
    <w:qFormat/>
    <w:rPr>
      <w:rFonts w:ascii="Times New Roman" w:hAnsi="Times New Roman" w:cs="Wingdings"/>
      <w:sz w:val="24"/>
    </w:rPr>
  </w:style>
  <w:style w:type="character" w:styleId="ListLabel1206">
    <w:name w:val="ListLabel 1206"/>
    <w:qFormat/>
    <w:rPr>
      <w:rFonts w:cs="Courier New"/>
      <w:sz w:val="24"/>
    </w:rPr>
  </w:style>
  <w:style w:type="character" w:styleId="ListLabel1207">
    <w:name w:val="ListLabel 1207"/>
    <w:qFormat/>
    <w:rPr>
      <w:rFonts w:cs="Wingdings"/>
      <w:sz w:val="24"/>
    </w:rPr>
  </w:style>
  <w:style w:type="character" w:styleId="ListLabel1208">
    <w:name w:val="ListLabel 1208"/>
    <w:qFormat/>
    <w:rPr>
      <w:rFonts w:cs="Symbol"/>
      <w:b/>
      <w:sz w:val="24"/>
    </w:rPr>
  </w:style>
  <w:style w:type="character" w:styleId="ListLabel1209">
    <w:name w:val="ListLabel 1209"/>
    <w:qFormat/>
    <w:rPr>
      <w:rFonts w:cs="Courier New"/>
      <w:sz w:val="24"/>
    </w:rPr>
  </w:style>
  <w:style w:type="character" w:styleId="ListLabel1210">
    <w:name w:val="ListLabel 1210"/>
    <w:qFormat/>
    <w:rPr>
      <w:rFonts w:cs="Wingdings"/>
      <w:sz w:val="24"/>
    </w:rPr>
  </w:style>
  <w:style w:type="character" w:styleId="ListLabel1211">
    <w:name w:val="ListLabel 1211"/>
    <w:qFormat/>
    <w:rPr>
      <w:rFonts w:cs="Symbol"/>
      <w:b/>
      <w:sz w:val="24"/>
    </w:rPr>
  </w:style>
  <w:style w:type="character" w:styleId="ListLabel1212">
    <w:name w:val="ListLabel 1212"/>
    <w:qFormat/>
    <w:rPr>
      <w:rFonts w:cs="Courier New"/>
      <w:sz w:val="24"/>
    </w:rPr>
  </w:style>
  <w:style w:type="character" w:styleId="ListLabel1213">
    <w:name w:val="ListLabel 1213"/>
    <w:qFormat/>
    <w:rPr>
      <w:rFonts w:cs="Wingdings"/>
      <w:sz w:val="24"/>
    </w:rPr>
  </w:style>
  <w:style w:type="character" w:styleId="ListLabel1214">
    <w:name w:val="ListLabel 1214"/>
    <w:qFormat/>
    <w:rPr>
      <w:rFonts w:ascii="Times New Roman" w:hAnsi="Times New Roman" w:cs="Wingdings"/>
      <w:sz w:val="24"/>
    </w:rPr>
  </w:style>
  <w:style w:type="character" w:styleId="ListLabel1215">
    <w:name w:val="ListLabel 1215"/>
    <w:qFormat/>
    <w:rPr>
      <w:rFonts w:cs="Courier New"/>
      <w:sz w:val="24"/>
    </w:rPr>
  </w:style>
  <w:style w:type="character" w:styleId="ListLabel1216">
    <w:name w:val="ListLabel 1216"/>
    <w:qFormat/>
    <w:rPr>
      <w:rFonts w:cs="Wingdings"/>
      <w:sz w:val="24"/>
    </w:rPr>
  </w:style>
  <w:style w:type="character" w:styleId="ListLabel1217">
    <w:name w:val="ListLabel 1217"/>
    <w:qFormat/>
    <w:rPr>
      <w:rFonts w:cs="Symbol"/>
      <w:b/>
      <w:sz w:val="24"/>
    </w:rPr>
  </w:style>
  <w:style w:type="character" w:styleId="ListLabel1218">
    <w:name w:val="ListLabel 1218"/>
    <w:qFormat/>
    <w:rPr>
      <w:rFonts w:cs="Courier New"/>
      <w:sz w:val="24"/>
    </w:rPr>
  </w:style>
  <w:style w:type="character" w:styleId="ListLabel1219">
    <w:name w:val="ListLabel 1219"/>
    <w:qFormat/>
    <w:rPr>
      <w:rFonts w:cs="Wingdings"/>
      <w:sz w:val="24"/>
    </w:rPr>
  </w:style>
  <w:style w:type="character" w:styleId="ListLabel1220">
    <w:name w:val="ListLabel 1220"/>
    <w:qFormat/>
    <w:rPr>
      <w:rFonts w:cs="Symbol"/>
      <w:b/>
      <w:sz w:val="24"/>
    </w:rPr>
  </w:style>
  <w:style w:type="character" w:styleId="ListLabel1221">
    <w:name w:val="ListLabel 1221"/>
    <w:qFormat/>
    <w:rPr>
      <w:rFonts w:cs="Courier New"/>
      <w:sz w:val="24"/>
    </w:rPr>
  </w:style>
  <w:style w:type="character" w:styleId="ListLabel1222">
    <w:name w:val="ListLabel 1222"/>
    <w:qFormat/>
    <w:rPr>
      <w:rFonts w:cs="Wingdings"/>
      <w:sz w:val="24"/>
    </w:rPr>
  </w:style>
  <w:style w:type="character" w:styleId="ListLabel1223">
    <w:name w:val="ListLabel 1223"/>
    <w:qFormat/>
    <w:rPr>
      <w:rFonts w:ascii="Times New Roman" w:hAnsi="Times New Roman" w:cs="Wingdings"/>
      <w:sz w:val="24"/>
    </w:rPr>
  </w:style>
  <w:style w:type="character" w:styleId="ListLabel1224">
    <w:name w:val="ListLabel 1224"/>
    <w:qFormat/>
    <w:rPr>
      <w:rFonts w:cs="Courier New"/>
      <w:sz w:val="24"/>
    </w:rPr>
  </w:style>
  <w:style w:type="character" w:styleId="ListLabel1225">
    <w:name w:val="ListLabel 1225"/>
    <w:qFormat/>
    <w:rPr>
      <w:rFonts w:cs="Wingdings"/>
      <w:sz w:val="24"/>
    </w:rPr>
  </w:style>
  <w:style w:type="character" w:styleId="ListLabel1226">
    <w:name w:val="ListLabel 1226"/>
    <w:qFormat/>
    <w:rPr>
      <w:rFonts w:cs="Symbol"/>
      <w:b/>
      <w:sz w:val="24"/>
    </w:rPr>
  </w:style>
  <w:style w:type="character" w:styleId="ListLabel1227">
    <w:name w:val="ListLabel 1227"/>
    <w:qFormat/>
    <w:rPr>
      <w:rFonts w:cs="Courier New"/>
      <w:sz w:val="24"/>
    </w:rPr>
  </w:style>
  <w:style w:type="character" w:styleId="ListLabel1228">
    <w:name w:val="ListLabel 1228"/>
    <w:qFormat/>
    <w:rPr>
      <w:rFonts w:cs="Wingdings"/>
      <w:sz w:val="24"/>
    </w:rPr>
  </w:style>
  <w:style w:type="character" w:styleId="ListLabel1229">
    <w:name w:val="ListLabel 1229"/>
    <w:qFormat/>
    <w:rPr>
      <w:rFonts w:cs="Symbol"/>
      <w:b/>
      <w:sz w:val="24"/>
    </w:rPr>
  </w:style>
  <w:style w:type="character" w:styleId="ListLabel1230">
    <w:name w:val="ListLabel 1230"/>
    <w:qFormat/>
    <w:rPr>
      <w:rFonts w:cs="Courier New"/>
      <w:sz w:val="24"/>
    </w:rPr>
  </w:style>
  <w:style w:type="character" w:styleId="ListLabel1231">
    <w:name w:val="ListLabel 1231"/>
    <w:qFormat/>
    <w:rPr>
      <w:rFonts w:cs="Wingdings"/>
      <w:sz w:val="24"/>
    </w:rPr>
  </w:style>
  <w:style w:type="character" w:styleId="ListLabel1232">
    <w:name w:val="ListLabel 1232"/>
    <w:qFormat/>
    <w:rPr>
      <w:rFonts w:ascii="Times New Roman" w:hAnsi="Times New Roman" w:cs="Wingdings"/>
      <w:sz w:val="24"/>
    </w:rPr>
  </w:style>
  <w:style w:type="character" w:styleId="ListLabel1233">
    <w:name w:val="ListLabel 1233"/>
    <w:qFormat/>
    <w:rPr>
      <w:rFonts w:cs="Courier New"/>
      <w:sz w:val="24"/>
    </w:rPr>
  </w:style>
  <w:style w:type="character" w:styleId="ListLabel1234">
    <w:name w:val="ListLabel 1234"/>
    <w:qFormat/>
    <w:rPr>
      <w:rFonts w:cs="Wingdings"/>
      <w:sz w:val="24"/>
    </w:rPr>
  </w:style>
  <w:style w:type="character" w:styleId="ListLabel1235">
    <w:name w:val="ListLabel 1235"/>
    <w:qFormat/>
    <w:rPr>
      <w:rFonts w:cs="Symbol"/>
      <w:b/>
      <w:sz w:val="24"/>
    </w:rPr>
  </w:style>
  <w:style w:type="character" w:styleId="ListLabel1236">
    <w:name w:val="ListLabel 1236"/>
    <w:qFormat/>
    <w:rPr>
      <w:rFonts w:cs="Courier New"/>
      <w:sz w:val="24"/>
    </w:rPr>
  </w:style>
  <w:style w:type="character" w:styleId="ListLabel1237">
    <w:name w:val="ListLabel 1237"/>
    <w:qFormat/>
    <w:rPr>
      <w:rFonts w:cs="Wingdings"/>
      <w:sz w:val="24"/>
    </w:rPr>
  </w:style>
  <w:style w:type="character" w:styleId="ListLabel1238">
    <w:name w:val="ListLabel 1238"/>
    <w:qFormat/>
    <w:rPr>
      <w:rFonts w:cs="Symbol"/>
      <w:b/>
      <w:sz w:val="24"/>
    </w:rPr>
  </w:style>
  <w:style w:type="character" w:styleId="ListLabel1239">
    <w:name w:val="ListLabel 1239"/>
    <w:qFormat/>
    <w:rPr>
      <w:rFonts w:cs="Courier New"/>
      <w:sz w:val="24"/>
    </w:rPr>
  </w:style>
  <w:style w:type="character" w:styleId="ListLabel1240">
    <w:name w:val="ListLabel 1240"/>
    <w:qFormat/>
    <w:rPr>
      <w:rFonts w:cs="Wingdings"/>
      <w:sz w:val="24"/>
    </w:rPr>
  </w:style>
  <w:style w:type="character" w:styleId="ListLabel1241">
    <w:name w:val="ListLabel 1241"/>
    <w:qFormat/>
    <w:rPr>
      <w:rFonts w:ascii="Times New Roman" w:hAnsi="Times New Roman" w:cs="Wingdings"/>
      <w:sz w:val="24"/>
    </w:rPr>
  </w:style>
  <w:style w:type="character" w:styleId="ListLabel1242">
    <w:name w:val="ListLabel 1242"/>
    <w:qFormat/>
    <w:rPr>
      <w:rFonts w:cs="Courier New"/>
      <w:sz w:val="24"/>
    </w:rPr>
  </w:style>
  <w:style w:type="character" w:styleId="ListLabel1243">
    <w:name w:val="ListLabel 1243"/>
    <w:qFormat/>
    <w:rPr>
      <w:rFonts w:cs="Wingdings"/>
      <w:sz w:val="24"/>
    </w:rPr>
  </w:style>
  <w:style w:type="character" w:styleId="ListLabel1244">
    <w:name w:val="ListLabel 1244"/>
    <w:qFormat/>
    <w:rPr>
      <w:rFonts w:cs="Symbol"/>
      <w:b/>
      <w:sz w:val="24"/>
    </w:rPr>
  </w:style>
  <w:style w:type="character" w:styleId="ListLabel1245">
    <w:name w:val="ListLabel 1245"/>
    <w:qFormat/>
    <w:rPr>
      <w:rFonts w:cs="Courier New"/>
      <w:sz w:val="24"/>
    </w:rPr>
  </w:style>
  <w:style w:type="character" w:styleId="ListLabel1246">
    <w:name w:val="ListLabel 1246"/>
    <w:qFormat/>
    <w:rPr>
      <w:rFonts w:cs="Wingdings"/>
      <w:sz w:val="24"/>
    </w:rPr>
  </w:style>
  <w:style w:type="character" w:styleId="ListLabel1247">
    <w:name w:val="ListLabel 1247"/>
    <w:qFormat/>
    <w:rPr>
      <w:rFonts w:cs="Symbol"/>
      <w:b/>
      <w:sz w:val="24"/>
    </w:rPr>
  </w:style>
  <w:style w:type="character" w:styleId="ListLabel1248">
    <w:name w:val="ListLabel 1248"/>
    <w:qFormat/>
    <w:rPr>
      <w:rFonts w:cs="Courier New"/>
      <w:sz w:val="24"/>
    </w:rPr>
  </w:style>
  <w:style w:type="character" w:styleId="ListLabel1249">
    <w:name w:val="ListLabel 1249"/>
    <w:qFormat/>
    <w:rPr>
      <w:rFonts w:cs="Wingdings"/>
      <w:sz w:val="24"/>
    </w:rPr>
  </w:style>
  <w:style w:type="character" w:styleId="ListLabel1250">
    <w:name w:val="ListLabel 1250"/>
    <w:qFormat/>
    <w:rPr>
      <w:rFonts w:ascii="Times New Roman" w:hAnsi="Times New Roman" w:cs="Symbol"/>
      <w:b/>
      <w:sz w:val="24"/>
    </w:rPr>
  </w:style>
  <w:style w:type="character" w:styleId="ListLabel1251">
    <w:name w:val="ListLabel 1251"/>
    <w:qFormat/>
    <w:rPr>
      <w:rFonts w:cs="Courier New"/>
      <w:sz w:val="24"/>
    </w:rPr>
  </w:style>
  <w:style w:type="character" w:styleId="ListLabel1252">
    <w:name w:val="ListLabel 1252"/>
    <w:qFormat/>
    <w:rPr>
      <w:rFonts w:cs="Wingdings"/>
      <w:sz w:val="24"/>
    </w:rPr>
  </w:style>
  <w:style w:type="character" w:styleId="ListLabel1253">
    <w:name w:val="ListLabel 1253"/>
    <w:qFormat/>
    <w:rPr>
      <w:rFonts w:cs="Symbol"/>
      <w:b/>
      <w:sz w:val="24"/>
    </w:rPr>
  </w:style>
  <w:style w:type="character" w:styleId="ListLabel1254">
    <w:name w:val="ListLabel 1254"/>
    <w:qFormat/>
    <w:rPr>
      <w:rFonts w:cs="Courier New"/>
      <w:sz w:val="24"/>
    </w:rPr>
  </w:style>
  <w:style w:type="character" w:styleId="ListLabel1255">
    <w:name w:val="ListLabel 1255"/>
    <w:qFormat/>
    <w:rPr>
      <w:rFonts w:cs="Wingdings"/>
      <w:sz w:val="24"/>
    </w:rPr>
  </w:style>
  <w:style w:type="character" w:styleId="ListLabel1256">
    <w:name w:val="ListLabel 1256"/>
    <w:qFormat/>
    <w:rPr>
      <w:rFonts w:cs="Symbol"/>
      <w:b/>
      <w:sz w:val="24"/>
    </w:rPr>
  </w:style>
  <w:style w:type="character" w:styleId="ListLabel1257">
    <w:name w:val="ListLabel 1257"/>
    <w:qFormat/>
    <w:rPr>
      <w:rFonts w:cs="Courier New"/>
      <w:sz w:val="24"/>
    </w:rPr>
  </w:style>
  <w:style w:type="character" w:styleId="ListLabel1258">
    <w:name w:val="ListLabel 1258"/>
    <w:qFormat/>
    <w:rPr>
      <w:rFonts w:cs="Wingdings"/>
      <w:sz w:val="24"/>
    </w:rPr>
  </w:style>
  <w:style w:type="character" w:styleId="ListLabel1259">
    <w:name w:val="ListLabel 1259"/>
    <w:qFormat/>
    <w:rPr>
      <w:rFonts w:ascii="Times New Roman" w:hAnsi="Times New Roman" w:cs="Symbol"/>
      <w:b/>
      <w:sz w:val="24"/>
    </w:rPr>
  </w:style>
  <w:style w:type="character" w:styleId="ListLabel1260">
    <w:name w:val="ListLabel 1260"/>
    <w:qFormat/>
    <w:rPr>
      <w:rFonts w:cs="Courier New"/>
      <w:sz w:val="24"/>
    </w:rPr>
  </w:style>
  <w:style w:type="character" w:styleId="ListLabel1261">
    <w:name w:val="ListLabel 1261"/>
    <w:qFormat/>
    <w:rPr>
      <w:rFonts w:cs="Wingdings"/>
      <w:sz w:val="24"/>
    </w:rPr>
  </w:style>
  <w:style w:type="character" w:styleId="ListLabel1262">
    <w:name w:val="ListLabel 1262"/>
    <w:qFormat/>
    <w:rPr>
      <w:rFonts w:cs="Symbol"/>
      <w:b/>
      <w:sz w:val="24"/>
    </w:rPr>
  </w:style>
  <w:style w:type="character" w:styleId="ListLabel1263">
    <w:name w:val="ListLabel 1263"/>
    <w:qFormat/>
    <w:rPr>
      <w:rFonts w:cs="Courier New"/>
      <w:sz w:val="24"/>
    </w:rPr>
  </w:style>
  <w:style w:type="character" w:styleId="ListLabel1264">
    <w:name w:val="ListLabel 1264"/>
    <w:qFormat/>
    <w:rPr>
      <w:rFonts w:cs="Wingdings"/>
      <w:sz w:val="24"/>
    </w:rPr>
  </w:style>
  <w:style w:type="character" w:styleId="ListLabel1265">
    <w:name w:val="ListLabel 1265"/>
    <w:qFormat/>
    <w:rPr>
      <w:rFonts w:cs="Symbol"/>
      <w:b/>
      <w:sz w:val="24"/>
    </w:rPr>
  </w:style>
  <w:style w:type="character" w:styleId="ListLabel1266">
    <w:name w:val="ListLabel 1266"/>
    <w:qFormat/>
    <w:rPr>
      <w:rFonts w:cs="Courier New"/>
      <w:sz w:val="24"/>
    </w:rPr>
  </w:style>
  <w:style w:type="character" w:styleId="ListLabel1267">
    <w:name w:val="ListLabel 1267"/>
    <w:qFormat/>
    <w:rPr>
      <w:rFonts w:cs="Wingdings"/>
      <w:sz w:val="24"/>
    </w:rPr>
  </w:style>
  <w:style w:type="character" w:styleId="ListLabel1268">
    <w:name w:val="ListLabel 1268"/>
    <w:qFormat/>
    <w:rPr>
      <w:rFonts w:ascii="Times New Roman" w:hAnsi="Times New Roman" w:cs="Wingdings"/>
      <w:sz w:val="24"/>
    </w:rPr>
  </w:style>
  <w:style w:type="character" w:styleId="ListLabel1269">
    <w:name w:val="ListLabel 1269"/>
    <w:qFormat/>
    <w:rPr>
      <w:rFonts w:cs="Courier New"/>
      <w:sz w:val="24"/>
    </w:rPr>
  </w:style>
  <w:style w:type="character" w:styleId="ListLabel1270">
    <w:name w:val="ListLabel 1270"/>
    <w:qFormat/>
    <w:rPr>
      <w:rFonts w:cs="Wingdings"/>
      <w:sz w:val="24"/>
    </w:rPr>
  </w:style>
  <w:style w:type="character" w:styleId="ListLabel1271">
    <w:name w:val="ListLabel 1271"/>
    <w:qFormat/>
    <w:rPr>
      <w:rFonts w:cs="Symbol"/>
      <w:b/>
      <w:sz w:val="24"/>
    </w:rPr>
  </w:style>
  <w:style w:type="character" w:styleId="ListLabel1272">
    <w:name w:val="ListLabel 1272"/>
    <w:qFormat/>
    <w:rPr>
      <w:rFonts w:cs="Courier New"/>
      <w:sz w:val="24"/>
    </w:rPr>
  </w:style>
  <w:style w:type="character" w:styleId="ListLabel1273">
    <w:name w:val="ListLabel 1273"/>
    <w:qFormat/>
    <w:rPr>
      <w:rFonts w:cs="Wingdings"/>
      <w:sz w:val="24"/>
    </w:rPr>
  </w:style>
  <w:style w:type="character" w:styleId="ListLabel1274">
    <w:name w:val="ListLabel 1274"/>
    <w:qFormat/>
    <w:rPr>
      <w:rFonts w:cs="Symbol"/>
      <w:b/>
      <w:sz w:val="24"/>
    </w:rPr>
  </w:style>
  <w:style w:type="character" w:styleId="ListLabel1275">
    <w:name w:val="ListLabel 1275"/>
    <w:qFormat/>
    <w:rPr>
      <w:rFonts w:cs="Courier New"/>
      <w:sz w:val="24"/>
    </w:rPr>
  </w:style>
  <w:style w:type="character" w:styleId="ListLabel1276">
    <w:name w:val="ListLabel 1276"/>
    <w:qFormat/>
    <w:rPr>
      <w:rFonts w:cs="Wingdings"/>
      <w:sz w:val="24"/>
    </w:rPr>
  </w:style>
  <w:style w:type="character" w:styleId="ListLabel1277">
    <w:name w:val="ListLabel 1277"/>
    <w:qFormat/>
    <w:rPr>
      <w:rFonts w:ascii="Times New Roman" w:hAnsi="Times New Roman" w:cs="Wingdings"/>
      <w:sz w:val="24"/>
    </w:rPr>
  </w:style>
  <w:style w:type="character" w:styleId="ListLabel1278">
    <w:name w:val="ListLabel 1278"/>
    <w:qFormat/>
    <w:rPr>
      <w:rFonts w:cs="Courier New"/>
      <w:sz w:val="24"/>
    </w:rPr>
  </w:style>
  <w:style w:type="character" w:styleId="ListLabel1279">
    <w:name w:val="ListLabel 1279"/>
    <w:qFormat/>
    <w:rPr>
      <w:rFonts w:cs="Wingdings"/>
      <w:sz w:val="24"/>
    </w:rPr>
  </w:style>
  <w:style w:type="character" w:styleId="ListLabel1280">
    <w:name w:val="ListLabel 1280"/>
    <w:qFormat/>
    <w:rPr>
      <w:rFonts w:cs="Symbol"/>
      <w:b/>
      <w:sz w:val="24"/>
    </w:rPr>
  </w:style>
  <w:style w:type="character" w:styleId="ListLabel1281">
    <w:name w:val="ListLabel 1281"/>
    <w:qFormat/>
    <w:rPr>
      <w:rFonts w:cs="Courier New"/>
      <w:sz w:val="24"/>
    </w:rPr>
  </w:style>
  <w:style w:type="character" w:styleId="ListLabel1282">
    <w:name w:val="ListLabel 1282"/>
    <w:qFormat/>
    <w:rPr>
      <w:rFonts w:cs="Wingdings"/>
      <w:sz w:val="24"/>
    </w:rPr>
  </w:style>
  <w:style w:type="character" w:styleId="ListLabel1283">
    <w:name w:val="ListLabel 1283"/>
    <w:qFormat/>
    <w:rPr>
      <w:rFonts w:cs="Symbol"/>
      <w:b/>
      <w:sz w:val="24"/>
    </w:rPr>
  </w:style>
  <w:style w:type="character" w:styleId="ListLabel1284">
    <w:name w:val="ListLabel 1284"/>
    <w:qFormat/>
    <w:rPr>
      <w:rFonts w:cs="Courier New"/>
      <w:sz w:val="24"/>
    </w:rPr>
  </w:style>
  <w:style w:type="character" w:styleId="ListLabel1285">
    <w:name w:val="ListLabel 1285"/>
    <w:qFormat/>
    <w:rPr>
      <w:rFonts w:cs="Wingdings"/>
      <w:sz w:val="24"/>
    </w:rPr>
  </w:style>
  <w:style w:type="character" w:styleId="ListLabel1286">
    <w:name w:val="ListLabel 1286"/>
    <w:qFormat/>
    <w:rPr>
      <w:rFonts w:ascii="Times New Roman" w:hAnsi="Times New Roman" w:cs="Wingdings"/>
      <w:sz w:val="24"/>
    </w:rPr>
  </w:style>
  <w:style w:type="character" w:styleId="ListLabel1287">
    <w:name w:val="ListLabel 1287"/>
    <w:qFormat/>
    <w:rPr>
      <w:rFonts w:cs="Courier New"/>
      <w:sz w:val="24"/>
    </w:rPr>
  </w:style>
  <w:style w:type="character" w:styleId="ListLabel1288">
    <w:name w:val="ListLabel 1288"/>
    <w:qFormat/>
    <w:rPr>
      <w:rFonts w:cs="Wingdings"/>
      <w:sz w:val="24"/>
    </w:rPr>
  </w:style>
  <w:style w:type="character" w:styleId="ListLabel1289">
    <w:name w:val="ListLabel 1289"/>
    <w:qFormat/>
    <w:rPr>
      <w:rFonts w:cs="Symbol"/>
      <w:b/>
      <w:sz w:val="24"/>
    </w:rPr>
  </w:style>
  <w:style w:type="character" w:styleId="ListLabel1290">
    <w:name w:val="ListLabel 1290"/>
    <w:qFormat/>
    <w:rPr>
      <w:rFonts w:cs="Courier New"/>
      <w:sz w:val="24"/>
    </w:rPr>
  </w:style>
  <w:style w:type="character" w:styleId="ListLabel1291">
    <w:name w:val="ListLabel 1291"/>
    <w:qFormat/>
    <w:rPr>
      <w:rFonts w:cs="Wingdings"/>
      <w:sz w:val="24"/>
    </w:rPr>
  </w:style>
  <w:style w:type="character" w:styleId="ListLabel1292">
    <w:name w:val="ListLabel 1292"/>
    <w:qFormat/>
    <w:rPr>
      <w:rFonts w:cs="Symbol"/>
      <w:b/>
      <w:sz w:val="24"/>
    </w:rPr>
  </w:style>
  <w:style w:type="character" w:styleId="ListLabel1293">
    <w:name w:val="ListLabel 1293"/>
    <w:qFormat/>
    <w:rPr>
      <w:rFonts w:cs="Courier New"/>
      <w:sz w:val="24"/>
    </w:rPr>
  </w:style>
  <w:style w:type="character" w:styleId="ListLabel1294">
    <w:name w:val="ListLabel 1294"/>
    <w:qFormat/>
    <w:rPr>
      <w:rFonts w:cs="Wingdings"/>
      <w:sz w:val="24"/>
    </w:rPr>
  </w:style>
  <w:style w:type="character" w:styleId="ListLabel1295">
    <w:name w:val="ListLabel 1295"/>
    <w:qFormat/>
    <w:rPr>
      <w:rFonts w:ascii="Times New Roman" w:hAnsi="Times New Roman" w:cs="Wingdings"/>
      <w:sz w:val="24"/>
    </w:rPr>
  </w:style>
  <w:style w:type="character" w:styleId="ListLabel1296">
    <w:name w:val="ListLabel 1296"/>
    <w:qFormat/>
    <w:rPr>
      <w:rFonts w:cs="Courier New"/>
      <w:sz w:val="24"/>
    </w:rPr>
  </w:style>
  <w:style w:type="character" w:styleId="ListLabel1297">
    <w:name w:val="ListLabel 1297"/>
    <w:qFormat/>
    <w:rPr>
      <w:rFonts w:cs="Wingdings"/>
      <w:sz w:val="24"/>
    </w:rPr>
  </w:style>
  <w:style w:type="character" w:styleId="ListLabel1298">
    <w:name w:val="ListLabel 1298"/>
    <w:qFormat/>
    <w:rPr>
      <w:rFonts w:cs="Symbol"/>
      <w:b/>
      <w:sz w:val="24"/>
    </w:rPr>
  </w:style>
  <w:style w:type="character" w:styleId="ListLabel1299">
    <w:name w:val="ListLabel 1299"/>
    <w:qFormat/>
    <w:rPr>
      <w:rFonts w:cs="Courier New"/>
      <w:sz w:val="24"/>
    </w:rPr>
  </w:style>
  <w:style w:type="character" w:styleId="ListLabel1300">
    <w:name w:val="ListLabel 1300"/>
    <w:qFormat/>
    <w:rPr>
      <w:rFonts w:cs="Wingdings"/>
      <w:sz w:val="24"/>
    </w:rPr>
  </w:style>
  <w:style w:type="character" w:styleId="ListLabel1301">
    <w:name w:val="ListLabel 1301"/>
    <w:qFormat/>
    <w:rPr>
      <w:rFonts w:cs="Symbol"/>
      <w:b/>
      <w:sz w:val="24"/>
    </w:rPr>
  </w:style>
  <w:style w:type="character" w:styleId="ListLabel1302">
    <w:name w:val="ListLabel 1302"/>
    <w:qFormat/>
    <w:rPr>
      <w:rFonts w:cs="Courier New"/>
      <w:sz w:val="24"/>
    </w:rPr>
  </w:style>
  <w:style w:type="character" w:styleId="ListLabel1303">
    <w:name w:val="ListLabel 1303"/>
    <w:qFormat/>
    <w:rPr>
      <w:rFonts w:cs="Wingdings"/>
      <w:sz w:val="24"/>
    </w:rPr>
  </w:style>
  <w:style w:type="character" w:styleId="ListLabel1304">
    <w:name w:val="ListLabel 1304"/>
    <w:qFormat/>
    <w:rPr>
      <w:rFonts w:ascii="Times New Roman" w:hAnsi="Times New Roman" w:cs="Wingdings"/>
      <w:sz w:val="24"/>
    </w:rPr>
  </w:style>
  <w:style w:type="character" w:styleId="ListLabel1305">
    <w:name w:val="ListLabel 1305"/>
    <w:qFormat/>
    <w:rPr>
      <w:rFonts w:cs="Courier New"/>
      <w:sz w:val="24"/>
    </w:rPr>
  </w:style>
  <w:style w:type="character" w:styleId="ListLabel1306">
    <w:name w:val="ListLabel 1306"/>
    <w:qFormat/>
    <w:rPr>
      <w:rFonts w:cs="Wingdings"/>
      <w:sz w:val="24"/>
    </w:rPr>
  </w:style>
  <w:style w:type="character" w:styleId="ListLabel1307">
    <w:name w:val="ListLabel 1307"/>
    <w:qFormat/>
    <w:rPr>
      <w:rFonts w:cs="Symbol"/>
      <w:b/>
      <w:sz w:val="24"/>
    </w:rPr>
  </w:style>
  <w:style w:type="character" w:styleId="ListLabel1308">
    <w:name w:val="ListLabel 1308"/>
    <w:qFormat/>
    <w:rPr>
      <w:rFonts w:cs="Courier New"/>
      <w:sz w:val="24"/>
    </w:rPr>
  </w:style>
  <w:style w:type="character" w:styleId="ListLabel1309">
    <w:name w:val="ListLabel 1309"/>
    <w:qFormat/>
    <w:rPr>
      <w:rFonts w:cs="Wingdings"/>
      <w:sz w:val="24"/>
    </w:rPr>
  </w:style>
  <w:style w:type="character" w:styleId="ListLabel1310">
    <w:name w:val="ListLabel 1310"/>
    <w:qFormat/>
    <w:rPr>
      <w:rFonts w:cs="Symbol"/>
      <w:b/>
      <w:sz w:val="24"/>
    </w:rPr>
  </w:style>
  <w:style w:type="character" w:styleId="ListLabel1311">
    <w:name w:val="ListLabel 1311"/>
    <w:qFormat/>
    <w:rPr>
      <w:rFonts w:cs="Courier New"/>
      <w:sz w:val="24"/>
    </w:rPr>
  </w:style>
  <w:style w:type="character" w:styleId="ListLabel1312">
    <w:name w:val="ListLabel 1312"/>
    <w:qFormat/>
    <w:rPr>
      <w:rFonts w:cs="Wingdings"/>
      <w:sz w:val="24"/>
    </w:rPr>
  </w:style>
  <w:style w:type="character" w:styleId="ListLabel1313">
    <w:name w:val="ListLabel 1313"/>
    <w:qFormat/>
    <w:rPr>
      <w:rFonts w:ascii="Times New Roman" w:hAnsi="Times New Roman" w:cs="Wingdings"/>
      <w:sz w:val="24"/>
    </w:rPr>
  </w:style>
  <w:style w:type="character" w:styleId="ListLabel1314">
    <w:name w:val="ListLabel 1314"/>
    <w:qFormat/>
    <w:rPr>
      <w:rFonts w:cs="Courier New"/>
      <w:sz w:val="24"/>
    </w:rPr>
  </w:style>
  <w:style w:type="character" w:styleId="ListLabel1315">
    <w:name w:val="ListLabel 1315"/>
    <w:qFormat/>
    <w:rPr>
      <w:rFonts w:cs="Wingdings"/>
      <w:sz w:val="24"/>
    </w:rPr>
  </w:style>
  <w:style w:type="character" w:styleId="ListLabel1316">
    <w:name w:val="ListLabel 1316"/>
    <w:qFormat/>
    <w:rPr>
      <w:rFonts w:cs="Symbol"/>
      <w:b/>
      <w:sz w:val="24"/>
    </w:rPr>
  </w:style>
  <w:style w:type="character" w:styleId="ListLabel1317">
    <w:name w:val="ListLabel 1317"/>
    <w:qFormat/>
    <w:rPr>
      <w:rFonts w:cs="Courier New"/>
      <w:sz w:val="24"/>
    </w:rPr>
  </w:style>
  <w:style w:type="character" w:styleId="ListLabel1318">
    <w:name w:val="ListLabel 1318"/>
    <w:qFormat/>
    <w:rPr>
      <w:rFonts w:cs="Wingdings"/>
      <w:sz w:val="24"/>
    </w:rPr>
  </w:style>
  <w:style w:type="character" w:styleId="ListLabel1319">
    <w:name w:val="ListLabel 1319"/>
    <w:qFormat/>
    <w:rPr>
      <w:rFonts w:cs="Symbol"/>
      <w:b/>
      <w:sz w:val="24"/>
    </w:rPr>
  </w:style>
  <w:style w:type="character" w:styleId="ListLabel1320">
    <w:name w:val="ListLabel 1320"/>
    <w:qFormat/>
    <w:rPr>
      <w:rFonts w:cs="Courier New"/>
      <w:sz w:val="24"/>
    </w:rPr>
  </w:style>
  <w:style w:type="character" w:styleId="ListLabel1321">
    <w:name w:val="ListLabel 1321"/>
    <w:qFormat/>
    <w:rPr>
      <w:rFonts w:cs="Wingdings"/>
      <w:sz w:val="24"/>
    </w:rPr>
  </w:style>
  <w:style w:type="character" w:styleId="ListLabel1322">
    <w:name w:val="ListLabel 1322"/>
    <w:qFormat/>
    <w:rPr>
      <w:rFonts w:ascii="Times New Roman" w:hAnsi="Times New Roman" w:cs="Wingdings"/>
      <w:sz w:val="24"/>
    </w:rPr>
  </w:style>
  <w:style w:type="character" w:styleId="ListLabel1323">
    <w:name w:val="ListLabel 1323"/>
    <w:qFormat/>
    <w:rPr>
      <w:rFonts w:cs="Courier New"/>
      <w:sz w:val="24"/>
    </w:rPr>
  </w:style>
  <w:style w:type="character" w:styleId="ListLabel1324">
    <w:name w:val="ListLabel 1324"/>
    <w:qFormat/>
    <w:rPr>
      <w:rFonts w:cs="Wingdings"/>
      <w:sz w:val="24"/>
    </w:rPr>
  </w:style>
  <w:style w:type="character" w:styleId="ListLabel1325">
    <w:name w:val="ListLabel 1325"/>
    <w:qFormat/>
    <w:rPr>
      <w:rFonts w:cs="Symbol"/>
      <w:b/>
      <w:sz w:val="24"/>
    </w:rPr>
  </w:style>
  <w:style w:type="character" w:styleId="ListLabel1326">
    <w:name w:val="ListLabel 1326"/>
    <w:qFormat/>
    <w:rPr>
      <w:rFonts w:cs="Courier New"/>
      <w:sz w:val="24"/>
    </w:rPr>
  </w:style>
  <w:style w:type="character" w:styleId="ListLabel1327">
    <w:name w:val="ListLabel 1327"/>
    <w:qFormat/>
    <w:rPr>
      <w:rFonts w:cs="Wingdings"/>
      <w:sz w:val="24"/>
    </w:rPr>
  </w:style>
  <w:style w:type="character" w:styleId="ListLabel1328">
    <w:name w:val="ListLabel 1328"/>
    <w:qFormat/>
    <w:rPr>
      <w:rFonts w:cs="Symbol"/>
      <w:b/>
      <w:sz w:val="24"/>
    </w:rPr>
  </w:style>
  <w:style w:type="character" w:styleId="ListLabel1329">
    <w:name w:val="ListLabel 1329"/>
    <w:qFormat/>
    <w:rPr>
      <w:rFonts w:cs="Courier New"/>
      <w:sz w:val="24"/>
    </w:rPr>
  </w:style>
  <w:style w:type="character" w:styleId="ListLabel1330">
    <w:name w:val="ListLabel 1330"/>
    <w:qFormat/>
    <w:rPr>
      <w:rFonts w:cs="Wingdings"/>
      <w:sz w:val="24"/>
    </w:rPr>
  </w:style>
  <w:style w:type="character" w:styleId="ListLabel1331">
    <w:name w:val="ListLabel 1331"/>
    <w:qFormat/>
    <w:rPr>
      <w:rFonts w:ascii="Times New Roman" w:hAnsi="Times New Roman" w:cs="Wingdings"/>
      <w:sz w:val="24"/>
    </w:rPr>
  </w:style>
  <w:style w:type="character" w:styleId="ListLabel1332">
    <w:name w:val="ListLabel 1332"/>
    <w:qFormat/>
    <w:rPr>
      <w:rFonts w:cs="Courier New"/>
      <w:sz w:val="24"/>
    </w:rPr>
  </w:style>
  <w:style w:type="character" w:styleId="ListLabel1333">
    <w:name w:val="ListLabel 1333"/>
    <w:qFormat/>
    <w:rPr>
      <w:rFonts w:cs="Wingdings"/>
      <w:sz w:val="24"/>
    </w:rPr>
  </w:style>
  <w:style w:type="character" w:styleId="ListLabel1334">
    <w:name w:val="ListLabel 1334"/>
    <w:qFormat/>
    <w:rPr>
      <w:rFonts w:cs="Symbol"/>
      <w:b/>
      <w:sz w:val="24"/>
    </w:rPr>
  </w:style>
  <w:style w:type="character" w:styleId="ListLabel1335">
    <w:name w:val="ListLabel 1335"/>
    <w:qFormat/>
    <w:rPr>
      <w:rFonts w:cs="Courier New"/>
      <w:sz w:val="24"/>
    </w:rPr>
  </w:style>
  <w:style w:type="character" w:styleId="ListLabel1336">
    <w:name w:val="ListLabel 1336"/>
    <w:qFormat/>
    <w:rPr>
      <w:rFonts w:cs="Wingdings"/>
      <w:sz w:val="24"/>
    </w:rPr>
  </w:style>
  <w:style w:type="character" w:styleId="ListLabel1337">
    <w:name w:val="ListLabel 1337"/>
    <w:qFormat/>
    <w:rPr>
      <w:rFonts w:cs="Symbol"/>
      <w:b/>
      <w:sz w:val="24"/>
    </w:rPr>
  </w:style>
  <w:style w:type="character" w:styleId="ListLabel1338">
    <w:name w:val="ListLabel 1338"/>
    <w:qFormat/>
    <w:rPr>
      <w:rFonts w:cs="Courier New"/>
      <w:sz w:val="24"/>
    </w:rPr>
  </w:style>
  <w:style w:type="character" w:styleId="ListLabel1339">
    <w:name w:val="ListLabel 1339"/>
    <w:qFormat/>
    <w:rPr>
      <w:rFonts w:cs="Wingdings"/>
      <w:sz w:val="24"/>
    </w:rPr>
  </w:style>
  <w:style w:type="character" w:styleId="ListLabel1340">
    <w:name w:val="ListLabel 1340"/>
    <w:qFormat/>
    <w:rPr>
      <w:rFonts w:ascii="Times New Roman" w:hAnsi="Times New Roman" w:cs="Wingdings"/>
      <w:sz w:val="24"/>
    </w:rPr>
  </w:style>
  <w:style w:type="character" w:styleId="ListLabel1341">
    <w:name w:val="ListLabel 1341"/>
    <w:qFormat/>
    <w:rPr>
      <w:rFonts w:cs="Courier New"/>
      <w:sz w:val="24"/>
    </w:rPr>
  </w:style>
  <w:style w:type="character" w:styleId="ListLabel1342">
    <w:name w:val="ListLabel 1342"/>
    <w:qFormat/>
    <w:rPr>
      <w:rFonts w:cs="Wingdings"/>
      <w:sz w:val="24"/>
    </w:rPr>
  </w:style>
  <w:style w:type="character" w:styleId="ListLabel1343">
    <w:name w:val="ListLabel 1343"/>
    <w:qFormat/>
    <w:rPr>
      <w:rFonts w:cs="Symbol"/>
      <w:b/>
      <w:sz w:val="24"/>
    </w:rPr>
  </w:style>
  <w:style w:type="character" w:styleId="ListLabel1344">
    <w:name w:val="ListLabel 1344"/>
    <w:qFormat/>
    <w:rPr>
      <w:rFonts w:cs="Courier New"/>
      <w:sz w:val="24"/>
    </w:rPr>
  </w:style>
  <w:style w:type="character" w:styleId="ListLabel1345">
    <w:name w:val="ListLabel 1345"/>
    <w:qFormat/>
    <w:rPr>
      <w:rFonts w:cs="Wingdings"/>
      <w:sz w:val="24"/>
    </w:rPr>
  </w:style>
  <w:style w:type="character" w:styleId="ListLabel1346">
    <w:name w:val="ListLabel 1346"/>
    <w:qFormat/>
    <w:rPr>
      <w:rFonts w:cs="Symbol"/>
      <w:b/>
      <w:sz w:val="24"/>
    </w:rPr>
  </w:style>
  <w:style w:type="character" w:styleId="ListLabel1347">
    <w:name w:val="ListLabel 1347"/>
    <w:qFormat/>
    <w:rPr>
      <w:rFonts w:cs="Courier New"/>
      <w:sz w:val="24"/>
    </w:rPr>
  </w:style>
  <w:style w:type="character" w:styleId="ListLabel1348">
    <w:name w:val="ListLabel 1348"/>
    <w:qFormat/>
    <w:rPr>
      <w:rFonts w:cs="Wingdings"/>
      <w:sz w:val="24"/>
    </w:rPr>
  </w:style>
  <w:style w:type="character" w:styleId="ListLabel1349">
    <w:name w:val="ListLabel 1349"/>
    <w:qFormat/>
    <w:rPr>
      <w:rFonts w:ascii="Times New Roman" w:hAnsi="Times New Roman" w:cs="Symbol"/>
      <w:b/>
      <w:sz w:val="24"/>
    </w:rPr>
  </w:style>
  <w:style w:type="character" w:styleId="ListLabel1350">
    <w:name w:val="ListLabel 1350"/>
    <w:qFormat/>
    <w:rPr>
      <w:rFonts w:cs="Courier New"/>
      <w:sz w:val="24"/>
    </w:rPr>
  </w:style>
  <w:style w:type="character" w:styleId="ListLabel1351">
    <w:name w:val="ListLabel 1351"/>
    <w:qFormat/>
    <w:rPr>
      <w:rFonts w:cs="Wingdings"/>
      <w:sz w:val="24"/>
    </w:rPr>
  </w:style>
  <w:style w:type="character" w:styleId="ListLabel1352">
    <w:name w:val="ListLabel 1352"/>
    <w:qFormat/>
    <w:rPr>
      <w:rFonts w:cs="Symbol"/>
      <w:b/>
      <w:sz w:val="24"/>
    </w:rPr>
  </w:style>
  <w:style w:type="character" w:styleId="ListLabel1353">
    <w:name w:val="ListLabel 1353"/>
    <w:qFormat/>
    <w:rPr>
      <w:rFonts w:cs="Courier New"/>
      <w:sz w:val="24"/>
    </w:rPr>
  </w:style>
  <w:style w:type="character" w:styleId="ListLabel1354">
    <w:name w:val="ListLabel 1354"/>
    <w:qFormat/>
    <w:rPr>
      <w:rFonts w:cs="Wingdings"/>
      <w:sz w:val="24"/>
    </w:rPr>
  </w:style>
  <w:style w:type="character" w:styleId="ListLabel1355">
    <w:name w:val="ListLabel 1355"/>
    <w:qFormat/>
    <w:rPr>
      <w:rFonts w:cs="Symbol"/>
      <w:b/>
      <w:sz w:val="24"/>
    </w:rPr>
  </w:style>
  <w:style w:type="character" w:styleId="ListLabel1356">
    <w:name w:val="ListLabel 1356"/>
    <w:qFormat/>
    <w:rPr>
      <w:rFonts w:cs="Courier New"/>
      <w:sz w:val="24"/>
    </w:rPr>
  </w:style>
  <w:style w:type="character" w:styleId="ListLabel1357">
    <w:name w:val="ListLabel 1357"/>
    <w:qFormat/>
    <w:rPr>
      <w:rFonts w:cs="Wingdings"/>
      <w:sz w:val="24"/>
    </w:rPr>
  </w:style>
  <w:style w:type="character" w:styleId="ListLabel1358">
    <w:name w:val="ListLabel 1358"/>
    <w:qFormat/>
    <w:rPr>
      <w:rFonts w:ascii="Times New Roman" w:hAnsi="Times New Roman" w:cs="Wingdings"/>
      <w:sz w:val="24"/>
    </w:rPr>
  </w:style>
  <w:style w:type="character" w:styleId="ListLabel1359">
    <w:name w:val="ListLabel 1359"/>
    <w:qFormat/>
    <w:rPr>
      <w:rFonts w:cs="Courier New"/>
      <w:sz w:val="24"/>
    </w:rPr>
  </w:style>
  <w:style w:type="character" w:styleId="ListLabel1360">
    <w:name w:val="ListLabel 1360"/>
    <w:qFormat/>
    <w:rPr>
      <w:rFonts w:cs="Wingdings"/>
      <w:sz w:val="24"/>
    </w:rPr>
  </w:style>
  <w:style w:type="character" w:styleId="ListLabel1361">
    <w:name w:val="ListLabel 1361"/>
    <w:qFormat/>
    <w:rPr>
      <w:rFonts w:cs="Symbol"/>
      <w:b/>
      <w:sz w:val="24"/>
    </w:rPr>
  </w:style>
  <w:style w:type="character" w:styleId="ListLabel1362">
    <w:name w:val="ListLabel 1362"/>
    <w:qFormat/>
    <w:rPr>
      <w:rFonts w:cs="Courier New"/>
      <w:sz w:val="24"/>
    </w:rPr>
  </w:style>
  <w:style w:type="character" w:styleId="ListLabel1363">
    <w:name w:val="ListLabel 1363"/>
    <w:qFormat/>
    <w:rPr>
      <w:rFonts w:cs="Wingdings"/>
      <w:sz w:val="24"/>
    </w:rPr>
  </w:style>
  <w:style w:type="character" w:styleId="ListLabel1364">
    <w:name w:val="ListLabel 1364"/>
    <w:qFormat/>
    <w:rPr>
      <w:rFonts w:cs="Symbol"/>
      <w:b/>
      <w:sz w:val="24"/>
    </w:rPr>
  </w:style>
  <w:style w:type="character" w:styleId="ListLabel1365">
    <w:name w:val="ListLabel 1365"/>
    <w:qFormat/>
    <w:rPr>
      <w:rFonts w:cs="Courier New"/>
      <w:sz w:val="24"/>
    </w:rPr>
  </w:style>
  <w:style w:type="character" w:styleId="ListLabel1366">
    <w:name w:val="ListLabel 1366"/>
    <w:qFormat/>
    <w:rPr>
      <w:rFonts w:cs="Wingdings"/>
      <w:sz w:val="24"/>
    </w:rPr>
  </w:style>
  <w:style w:type="character" w:styleId="ListLabel1367">
    <w:name w:val="ListLabel 1367"/>
    <w:qFormat/>
    <w:rPr>
      <w:rFonts w:ascii="Times New Roman" w:hAnsi="Times New Roman" w:cs="Wingdings"/>
      <w:sz w:val="24"/>
    </w:rPr>
  </w:style>
  <w:style w:type="character" w:styleId="ListLabel1368">
    <w:name w:val="ListLabel 1368"/>
    <w:qFormat/>
    <w:rPr>
      <w:rFonts w:cs="Courier New"/>
      <w:sz w:val="24"/>
    </w:rPr>
  </w:style>
  <w:style w:type="character" w:styleId="ListLabel1369">
    <w:name w:val="ListLabel 1369"/>
    <w:qFormat/>
    <w:rPr>
      <w:rFonts w:cs="Wingdings"/>
      <w:sz w:val="24"/>
    </w:rPr>
  </w:style>
  <w:style w:type="character" w:styleId="ListLabel1370">
    <w:name w:val="ListLabel 1370"/>
    <w:qFormat/>
    <w:rPr>
      <w:rFonts w:cs="Symbol"/>
      <w:b/>
      <w:sz w:val="24"/>
    </w:rPr>
  </w:style>
  <w:style w:type="character" w:styleId="ListLabel1371">
    <w:name w:val="ListLabel 1371"/>
    <w:qFormat/>
    <w:rPr>
      <w:rFonts w:cs="Courier New"/>
      <w:sz w:val="24"/>
    </w:rPr>
  </w:style>
  <w:style w:type="character" w:styleId="ListLabel1372">
    <w:name w:val="ListLabel 1372"/>
    <w:qFormat/>
    <w:rPr>
      <w:rFonts w:cs="Wingdings"/>
      <w:sz w:val="24"/>
    </w:rPr>
  </w:style>
  <w:style w:type="character" w:styleId="ListLabel1373">
    <w:name w:val="ListLabel 1373"/>
    <w:qFormat/>
    <w:rPr>
      <w:rFonts w:cs="Symbol"/>
      <w:b/>
      <w:sz w:val="24"/>
    </w:rPr>
  </w:style>
  <w:style w:type="character" w:styleId="ListLabel1374">
    <w:name w:val="ListLabel 1374"/>
    <w:qFormat/>
    <w:rPr>
      <w:rFonts w:cs="Courier New"/>
      <w:sz w:val="24"/>
    </w:rPr>
  </w:style>
  <w:style w:type="character" w:styleId="ListLabel1375">
    <w:name w:val="ListLabel 1375"/>
    <w:qFormat/>
    <w:rPr>
      <w:rFonts w:cs="Wingdings"/>
      <w:sz w:val="24"/>
    </w:rPr>
  </w:style>
  <w:style w:type="character" w:styleId="ListLabel1376">
    <w:name w:val="ListLabel 1376"/>
    <w:qFormat/>
    <w:rPr>
      <w:rFonts w:ascii="Times New Roman" w:hAnsi="Times New Roman" w:cs="Wingdings"/>
      <w:sz w:val="24"/>
    </w:rPr>
  </w:style>
  <w:style w:type="character" w:styleId="ListLabel1377">
    <w:name w:val="ListLabel 1377"/>
    <w:qFormat/>
    <w:rPr>
      <w:rFonts w:cs="Courier New"/>
      <w:sz w:val="24"/>
    </w:rPr>
  </w:style>
  <w:style w:type="character" w:styleId="ListLabel1378">
    <w:name w:val="ListLabel 1378"/>
    <w:qFormat/>
    <w:rPr>
      <w:rFonts w:cs="Wingdings"/>
      <w:sz w:val="24"/>
    </w:rPr>
  </w:style>
  <w:style w:type="character" w:styleId="ListLabel1379">
    <w:name w:val="ListLabel 1379"/>
    <w:qFormat/>
    <w:rPr>
      <w:rFonts w:cs="Symbol"/>
      <w:b/>
      <w:sz w:val="24"/>
    </w:rPr>
  </w:style>
  <w:style w:type="character" w:styleId="ListLabel1380">
    <w:name w:val="ListLabel 1380"/>
    <w:qFormat/>
    <w:rPr>
      <w:rFonts w:cs="Courier New"/>
      <w:sz w:val="24"/>
    </w:rPr>
  </w:style>
  <w:style w:type="character" w:styleId="ListLabel1381">
    <w:name w:val="ListLabel 1381"/>
    <w:qFormat/>
    <w:rPr>
      <w:rFonts w:cs="Wingdings"/>
      <w:sz w:val="24"/>
    </w:rPr>
  </w:style>
  <w:style w:type="character" w:styleId="ListLabel1382">
    <w:name w:val="ListLabel 1382"/>
    <w:qFormat/>
    <w:rPr>
      <w:rFonts w:cs="Symbol"/>
      <w:b/>
      <w:sz w:val="24"/>
    </w:rPr>
  </w:style>
  <w:style w:type="character" w:styleId="ListLabel1383">
    <w:name w:val="ListLabel 1383"/>
    <w:qFormat/>
    <w:rPr>
      <w:rFonts w:cs="Courier New"/>
      <w:sz w:val="24"/>
    </w:rPr>
  </w:style>
  <w:style w:type="character" w:styleId="ListLabel1384">
    <w:name w:val="ListLabel 1384"/>
    <w:qFormat/>
    <w:rPr>
      <w:rFonts w:cs="Wingdings"/>
      <w:sz w:val="24"/>
    </w:rPr>
  </w:style>
  <w:style w:type="character" w:styleId="ListLabel1385">
    <w:name w:val="ListLabel 1385"/>
    <w:qFormat/>
    <w:rPr>
      <w:rFonts w:ascii="Times New Roman" w:hAnsi="Times New Roman" w:cs="Wingdings"/>
      <w:sz w:val="24"/>
    </w:rPr>
  </w:style>
  <w:style w:type="character" w:styleId="ListLabel1386">
    <w:name w:val="ListLabel 1386"/>
    <w:qFormat/>
    <w:rPr>
      <w:rFonts w:cs="Courier New"/>
      <w:sz w:val="24"/>
    </w:rPr>
  </w:style>
  <w:style w:type="character" w:styleId="ListLabel1387">
    <w:name w:val="ListLabel 1387"/>
    <w:qFormat/>
    <w:rPr>
      <w:rFonts w:cs="Wingdings"/>
      <w:sz w:val="24"/>
    </w:rPr>
  </w:style>
  <w:style w:type="character" w:styleId="ListLabel1388">
    <w:name w:val="ListLabel 1388"/>
    <w:qFormat/>
    <w:rPr>
      <w:rFonts w:cs="Symbol"/>
      <w:b/>
      <w:sz w:val="24"/>
    </w:rPr>
  </w:style>
  <w:style w:type="character" w:styleId="ListLabel1389">
    <w:name w:val="ListLabel 1389"/>
    <w:qFormat/>
    <w:rPr>
      <w:rFonts w:cs="Courier New"/>
      <w:sz w:val="24"/>
    </w:rPr>
  </w:style>
  <w:style w:type="character" w:styleId="ListLabel1390">
    <w:name w:val="ListLabel 1390"/>
    <w:qFormat/>
    <w:rPr>
      <w:rFonts w:cs="Wingdings"/>
      <w:sz w:val="24"/>
    </w:rPr>
  </w:style>
  <w:style w:type="character" w:styleId="ListLabel1391">
    <w:name w:val="ListLabel 1391"/>
    <w:qFormat/>
    <w:rPr>
      <w:rFonts w:cs="Symbol"/>
      <w:b/>
      <w:sz w:val="24"/>
    </w:rPr>
  </w:style>
  <w:style w:type="character" w:styleId="ListLabel1392">
    <w:name w:val="ListLabel 1392"/>
    <w:qFormat/>
    <w:rPr>
      <w:rFonts w:cs="Courier New"/>
      <w:sz w:val="24"/>
    </w:rPr>
  </w:style>
  <w:style w:type="character" w:styleId="ListLabel1393">
    <w:name w:val="ListLabel 1393"/>
    <w:qFormat/>
    <w:rPr>
      <w:rFonts w:cs="Wingdings"/>
      <w:sz w:val="24"/>
    </w:rPr>
  </w:style>
  <w:style w:type="character" w:styleId="ListLabel1394">
    <w:name w:val="ListLabel 1394"/>
    <w:qFormat/>
    <w:rPr>
      <w:rFonts w:ascii="Times New Roman" w:hAnsi="Times New Roman" w:cs="Wingdings"/>
      <w:sz w:val="24"/>
    </w:rPr>
  </w:style>
  <w:style w:type="character" w:styleId="ListLabel1395">
    <w:name w:val="ListLabel 1395"/>
    <w:qFormat/>
    <w:rPr>
      <w:rFonts w:cs="Courier New"/>
      <w:sz w:val="24"/>
    </w:rPr>
  </w:style>
  <w:style w:type="character" w:styleId="ListLabel1396">
    <w:name w:val="ListLabel 1396"/>
    <w:qFormat/>
    <w:rPr>
      <w:rFonts w:cs="Wingdings"/>
      <w:sz w:val="24"/>
    </w:rPr>
  </w:style>
  <w:style w:type="character" w:styleId="ListLabel1397">
    <w:name w:val="ListLabel 1397"/>
    <w:qFormat/>
    <w:rPr>
      <w:rFonts w:cs="Symbol"/>
      <w:b/>
      <w:sz w:val="24"/>
    </w:rPr>
  </w:style>
  <w:style w:type="character" w:styleId="ListLabel1398">
    <w:name w:val="ListLabel 1398"/>
    <w:qFormat/>
    <w:rPr>
      <w:rFonts w:cs="Courier New"/>
      <w:sz w:val="24"/>
    </w:rPr>
  </w:style>
  <w:style w:type="character" w:styleId="ListLabel1399">
    <w:name w:val="ListLabel 1399"/>
    <w:qFormat/>
    <w:rPr>
      <w:rFonts w:cs="Wingdings"/>
      <w:sz w:val="24"/>
    </w:rPr>
  </w:style>
  <w:style w:type="character" w:styleId="ListLabel1400">
    <w:name w:val="ListLabel 1400"/>
    <w:qFormat/>
    <w:rPr>
      <w:rFonts w:cs="Symbol"/>
      <w:b/>
      <w:sz w:val="24"/>
    </w:rPr>
  </w:style>
  <w:style w:type="character" w:styleId="ListLabel1401">
    <w:name w:val="ListLabel 1401"/>
    <w:qFormat/>
    <w:rPr>
      <w:rFonts w:cs="Courier New"/>
      <w:sz w:val="24"/>
    </w:rPr>
  </w:style>
  <w:style w:type="character" w:styleId="ListLabel1402">
    <w:name w:val="ListLabel 1402"/>
    <w:qFormat/>
    <w:rPr>
      <w:rFonts w:cs="Wingdings"/>
      <w:sz w:val="24"/>
    </w:rPr>
  </w:style>
  <w:style w:type="character" w:styleId="ListLabel1403">
    <w:name w:val="ListLabel 1403"/>
    <w:qFormat/>
    <w:rPr>
      <w:rFonts w:ascii="Times New Roman" w:hAnsi="Times New Roman" w:cs="Wingdings"/>
      <w:sz w:val="24"/>
    </w:rPr>
  </w:style>
  <w:style w:type="character" w:styleId="ListLabel1404">
    <w:name w:val="ListLabel 1404"/>
    <w:qFormat/>
    <w:rPr>
      <w:rFonts w:cs="Courier New"/>
      <w:sz w:val="24"/>
    </w:rPr>
  </w:style>
  <w:style w:type="character" w:styleId="ListLabel1405">
    <w:name w:val="ListLabel 1405"/>
    <w:qFormat/>
    <w:rPr>
      <w:rFonts w:cs="Wingdings"/>
      <w:sz w:val="24"/>
    </w:rPr>
  </w:style>
  <w:style w:type="character" w:styleId="ListLabel1406">
    <w:name w:val="ListLabel 1406"/>
    <w:qFormat/>
    <w:rPr>
      <w:rFonts w:cs="Symbol"/>
      <w:b/>
      <w:sz w:val="24"/>
    </w:rPr>
  </w:style>
  <w:style w:type="character" w:styleId="ListLabel1407">
    <w:name w:val="ListLabel 1407"/>
    <w:qFormat/>
    <w:rPr>
      <w:rFonts w:cs="Courier New"/>
      <w:sz w:val="24"/>
    </w:rPr>
  </w:style>
  <w:style w:type="character" w:styleId="ListLabel1408">
    <w:name w:val="ListLabel 1408"/>
    <w:qFormat/>
    <w:rPr>
      <w:rFonts w:cs="Wingdings"/>
      <w:sz w:val="24"/>
    </w:rPr>
  </w:style>
  <w:style w:type="character" w:styleId="ListLabel1409">
    <w:name w:val="ListLabel 1409"/>
    <w:qFormat/>
    <w:rPr>
      <w:rFonts w:cs="Symbol"/>
      <w:b/>
      <w:sz w:val="24"/>
    </w:rPr>
  </w:style>
  <w:style w:type="character" w:styleId="ListLabel1410">
    <w:name w:val="ListLabel 1410"/>
    <w:qFormat/>
    <w:rPr>
      <w:rFonts w:cs="Courier New"/>
      <w:sz w:val="24"/>
    </w:rPr>
  </w:style>
  <w:style w:type="character" w:styleId="ListLabel1411">
    <w:name w:val="ListLabel 1411"/>
    <w:qFormat/>
    <w:rPr>
      <w:rFonts w:cs="Wingdings"/>
      <w:sz w:val="24"/>
    </w:rPr>
  </w:style>
  <w:style w:type="character" w:styleId="ListLabel1412">
    <w:name w:val="ListLabel 1412"/>
    <w:qFormat/>
    <w:rPr>
      <w:rFonts w:ascii="Times New Roman" w:hAnsi="Times New Roman" w:cs="Wingdings"/>
      <w:sz w:val="24"/>
    </w:rPr>
  </w:style>
  <w:style w:type="character" w:styleId="ListLabel1413">
    <w:name w:val="ListLabel 1413"/>
    <w:qFormat/>
    <w:rPr>
      <w:rFonts w:cs="Courier New"/>
      <w:sz w:val="24"/>
    </w:rPr>
  </w:style>
  <w:style w:type="character" w:styleId="ListLabel1414">
    <w:name w:val="ListLabel 1414"/>
    <w:qFormat/>
    <w:rPr>
      <w:rFonts w:cs="Wingdings"/>
      <w:sz w:val="24"/>
    </w:rPr>
  </w:style>
  <w:style w:type="character" w:styleId="ListLabel1415">
    <w:name w:val="ListLabel 1415"/>
    <w:qFormat/>
    <w:rPr>
      <w:rFonts w:cs="Symbol"/>
      <w:b/>
      <w:sz w:val="24"/>
    </w:rPr>
  </w:style>
  <w:style w:type="character" w:styleId="ListLabel1416">
    <w:name w:val="ListLabel 1416"/>
    <w:qFormat/>
    <w:rPr>
      <w:rFonts w:cs="Courier New"/>
      <w:sz w:val="24"/>
    </w:rPr>
  </w:style>
  <w:style w:type="character" w:styleId="ListLabel1417">
    <w:name w:val="ListLabel 1417"/>
    <w:qFormat/>
    <w:rPr>
      <w:rFonts w:cs="Wingdings"/>
      <w:sz w:val="24"/>
    </w:rPr>
  </w:style>
  <w:style w:type="character" w:styleId="ListLabel1418">
    <w:name w:val="ListLabel 1418"/>
    <w:qFormat/>
    <w:rPr>
      <w:rFonts w:cs="Symbol"/>
      <w:b/>
      <w:sz w:val="24"/>
    </w:rPr>
  </w:style>
  <w:style w:type="character" w:styleId="ListLabel1419">
    <w:name w:val="ListLabel 1419"/>
    <w:qFormat/>
    <w:rPr>
      <w:rFonts w:cs="Courier New"/>
      <w:sz w:val="24"/>
    </w:rPr>
  </w:style>
  <w:style w:type="character" w:styleId="ListLabel1420">
    <w:name w:val="ListLabel 1420"/>
    <w:qFormat/>
    <w:rPr>
      <w:rFonts w:cs="Wingdings"/>
      <w:sz w:val="24"/>
    </w:rPr>
  </w:style>
  <w:style w:type="character" w:styleId="ListLabel1421">
    <w:name w:val="ListLabel 1421"/>
    <w:qFormat/>
    <w:rPr>
      <w:rFonts w:ascii="Times New Roman" w:hAnsi="Times New Roman" w:cs="Wingdings"/>
      <w:sz w:val="24"/>
    </w:rPr>
  </w:style>
  <w:style w:type="character" w:styleId="ListLabel1422">
    <w:name w:val="ListLabel 1422"/>
    <w:qFormat/>
    <w:rPr>
      <w:rFonts w:cs="Courier New"/>
      <w:sz w:val="24"/>
    </w:rPr>
  </w:style>
  <w:style w:type="character" w:styleId="ListLabel1423">
    <w:name w:val="ListLabel 1423"/>
    <w:qFormat/>
    <w:rPr>
      <w:rFonts w:cs="Wingdings"/>
      <w:sz w:val="24"/>
    </w:rPr>
  </w:style>
  <w:style w:type="character" w:styleId="ListLabel1424">
    <w:name w:val="ListLabel 1424"/>
    <w:qFormat/>
    <w:rPr>
      <w:rFonts w:cs="Symbol"/>
      <w:b/>
      <w:sz w:val="24"/>
    </w:rPr>
  </w:style>
  <w:style w:type="character" w:styleId="ListLabel1425">
    <w:name w:val="ListLabel 1425"/>
    <w:qFormat/>
    <w:rPr>
      <w:rFonts w:cs="Courier New"/>
      <w:sz w:val="24"/>
    </w:rPr>
  </w:style>
  <w:style w:type="character" w:styleId="ListLabel1426">
    <w:name w:val="ListLabel 1426"/>
    <w:qFormat/>
    <w:rPr>
      <w:rFonts w:cs="Wingdings"/>
      <w:sz w:val="24"/>
    </w:rPr>
  </w:style>
  <w:style w:type="character" w:styleId="ListLabel1427">
    <w:name w:val="ListLabel 1427"/>
    <w:qFormat/>
    <w:rPr>
      <w:rFonts w:cs="Symbol"/>
      <w:b/>
      <w:sz w:val="24"/>
    </w:rPr>
  </w:style>
  <w:style w:type="character" w:styleId="ListLabel1428">
    <w:name w:val="ListLabel 1428"/>
    <w:qFormat/>
    <w:rPr>
      <w:rFonts w:cs="Courier New"/>
      <w:sz w:val="24"/>
    </w:rPr>
  </w:style>
  <w:style w:type="character" w:styleId="ListLabel1429">
    <w:name w:val="ListLabel 1429"/>
    <w:qFormat/>
    <w:rPr>
      <w:rFonts w:cs="Wingdings"/>
      <w:sz w:val="24"/>
    </w:rPr>
  </w:style>
  <w:style w:type="character" w:styleId="ListLabel1430">
    <w:name w:val="ListLabel 1430"/>
    <w:qFormat/>
    <w:rPr>
      <w:rFonts w:ascii="Times New Roman" w:hAnsi="Times New Roman" w:cs="Symbol"/>
      <w:b w:val="false"/>
      <w:sz w:val="24"/>
    </w:rPr>
  </w:style>
  <w:style w:type="character" w:styleId="ListLabel1431">
    <w:name w:val="ListLabel 1431"/>
    <w:qFormat/>
    <w:rPr>
      <w:rFonts w:cs="Symbol"/>
      <w:b w:val="false"/>
      <w:sz w:val="24"/>
    </w:rPr>
  </w:style>
  <w:style w:type="character" w:styleId="ListLabel1432">
    <w:name w:val="ListLabel 1432"/>
    <w:qFormat/>
    <w:rPr>
      <w:rFonts w:cs="Symbol"/>
      <w:b w:val="false"/>
      <w:sz w:val="24"/>
    </w:rPr>
  </w:style>
  <w:style w:type="character" w:styleId="ListLabel1433">
    <w:name w:val="ListLabel 1433"/>
    <w:qFormat/>
    <w:rPr>
      <w:rFonts w:cs="Symbol"/>
      <w:b w:val="false"/>
      <w:sz w:val="24"/>
    </w:rPr>
  </w:style>
  <w:style w:type="character" w:styleId="ListLabel1434">
    <w:name w:val="ListLabel 1434"/>
    <w:qFormat/>
    <w:rPr>
      <w:rFonts w:cs="Symbol"/>
      <w:b w:val="false"/>
      <w:sz w:val="24"/>
    </w:rPr>
  </w:style>
  <w:style w:type="character" w:styleId="ListLabel1435">
    <w:name w:val="ListLabel 1435"/>
    <w:qFormat/>
    <w:rPr>
      <w:rFonts w:cs="Symbol"/>
      <w:b w:val="false"/>
      <w:sz w:val="24"/>
    </w:rPr>
  </w:style>
  <w:style w:type="character" w:styleId="ListLabel1436">
    <w:name w:val="ListLabel 1436"/>
    <w:qFormat/>
    <w:rPr>
      <w:rFonts w:cs="Symbol"/>
      <w:b w:val="false"/>
      <w:sz w:val="24"/>
    </w:rPr>
  </w:style>
  <w:style w:type="character" w:styleId="ListLabel1437">
    <w:name w:val="ListLabel 1437"/>
    <w:qFormat/>
    <w:rPr>
      <w:rFonts w:cs="Symbol"/>
      <w:b w:val="false"/>
      <w:sz w:val="24"/>
    </w:rPr>
  </w:style>
  <w:style w:type="character" w:styleId="ListLabel1438">
    <w:name w:val="ListLabel 1438"/>
    <w:qFormat/>
    <w:rPr>
      <w:rFonts w:cs="Symbol"/>
      <w:b w:val="false"/>
      <w:sz w:val="24"/>
    </w:rPr>
  </w:style>
  <w:style w:type="character" w:styleId="ListLabel1439">
    <w:name w:val="ListLabel 1439"/>
    <w:qFormat/>
    <w:rPr>
      <w:rFonts w:ascii="Times New Roman" w:hAnsi="Times New Roman" w:cs="Symbol"/>
      <w:b w:val="false"/>
      <w:sz w:val="24"/>
    </w:rPr>
  </w:style>
  <w:style w:type="character" w:styleId="ListLabel1440">
    <w:name w:val="ListLabel 1440"/>
    <w:qFormat/>
    <w:rPr>
      <w:rFonts w:cs="Symbol"/>
      <w:b w:val="false"/>
      <w:sz w:val="24"/>
    </w:rPr>
  </w:style>
  <w:style w:type="character" w:styleId="ListLabel1441">
    <w:name w:val="ListLabel 1441"/>
    <w:qFormat/>
    <w:rPr>
      <w:rFonts w:cs="Symbol"/>
      <w:b w:val="false"/>
      <w:sz w:val="24"/>
    </w:rPr>
  </w:style>
  <w:style w:type="character" w:styleId="ListLabel1442">
    <w:name w:val="ListLabel 1442"/>
    <w:qFormat/>
    <w:rPr>
      <w:rFonts w:cs="Symbol"/>
      <w:b w:val="false"/>
      <w:sz w:val="24"/>
    </w:rPr>
  </w:style>
  <w:style w:type="character" w:styleId="ListLabel1443">
    <w:name w:val="ListLabel 1443"/>
    <w:qFormat/>
    <w:rPr>
      <w:rFonts w:cs="Symbol"/>
      <w:b w:val="false"/>
      <w:sz w:val="24"/>
    </w:rPr>
  </w:style>
  <w:style w:type="character" w:styleId="ListLabel1444">
    <w:name w:val="ListLabel 1444"/>
    <w:qFormat/>
    <w:rPr>
      <w:rFonts w:cs="Symbol"/>
      <w:b w:val="false"/>
      <w:sz w:val="24"/>
    </w:rPr>
  </w:style>
  <w:style w:type="character" w:styleId="ListLabel1445">
    <w:name w:val="ListLabel 1445"/>
    <w:qFormat/>
    <w:rPr>
      <w:rFonts w:cs="Symbol"/>
      <w:b w:val="false"/>
      <w:sz w:val="24"/>
    </w:rPr>
  </w:style>
  <w:style w:type="character" w:styleId="ListLabel1446">
    <w:name w:val="ListLabel 1446"/>
    <w:qFormat/>
    <w:rPr>
      <w:rFonts w:cs="Symbol"/>
      <w:b w:val="false"/>
      <w:sz w:val="24"/>
    </w:rPr>
  </w:style>
  <w:style w:type="character" w:styleId="ListLabel1447">
    <w:name w:val="ListLabel 1447"/>
    <w:qFormat/>
    <w:rPr>
      <w:rFonts w:cs="Symbol"/>
      <w:b w:val="false"/>
      <w:sz w:val="24"/>
    </w:rPr>
  </w:style>
  <w:style w:type="character" w:styleId="ListLabel1448">
    <w:name w:val="ListLabel 1448"/>
    <w:qFormat/>
    <w:rPr>
      <w:rFonts w:cs="Symbol"/>
      <w:b/>
      <w:sz w:val="24"/>
    </w:rPr>
  </w:style>
  <w:style w:type="character" w:styleId="ListLabel1449">
    <w:name w:val="ListLabel 1449"/>
    <w:qFormat/>
    <w:rPr>
      <w:rFonts w:cs="Symbol"/>
      <w:b/>
      <w:sz w:val="24"/>
    </w:rPr>
  </w:style>
  <w:style w:type="character" w:styleId="ListLabel1450">
    <w:name w:val="ListLabel 1450"/>
    <w:qFormat/>
    <w:rPr>
      <w:rFonts w:cs="Symbol"/>
      <w:b/>
      <w:sz w:val="24"/>
    </w:rPr>
  </w:style>
  <w:style w:type="character" w:styleId="ListLabel1451">
    <w:name w:val="ListLabel 1451"/>
    <w:qFormat/>
    <w:rPr>
      <w:rFonts w:cs="Symbol"/>
      <w:b/>
      <w:sz w:val="24"/>
    </w:rPr>
  </w:style>
  <w:style w:type="character" w:styleId="ListLabel1452">
    <w:name w:val="ListLabel 1452"/>
    <w:qFormat/>
    <w:rPr>
      <w:rFonts w:cs="Symbol"/>
      <w:b/>
      <w:sz w:val="24"/>
    </w:rPr>
  </w:style>
  <w:style w:type="character" w:styleId="ListLabel1453">
    <w:name w:val="ListLabel 1453"/>
    <w:qFormat/>
    <w:rPr>
      <w:rFonts w:cs="Symbol"/>
      <w:b/>
      <w:sz w:val="24"/>
    </w:rPr>
  </w:style>
  <w:style w:type="character" w:styleId="ListLabel1454">
    <w:name w:val="ListLabel 1454"/>
    <w:qFormat/>
    <w:rPr>
      <w:rFonts w:cs="Symbol"/>
      <w:b/>
      <w:sz w:val="24"/>
    </w:rPr>
  </w:style>
  <w:style w:type="character" w:styleId="ListLabel1455">
    <w:name w:val="ListLabel 1455"/>
    <w:qFormat/>
    <w:rPr>
      <w:rFonts w:cs="Symbol"/>
      <w:b/>
      <w:sz w:val="24"/>
    </w:rPr>
  </w:style>
  <w:style w:type="character" w:styleId="ListLabel1456">
    <w:name w:val="ListLabel 1456"/>
    <w:qFormat/>
    <w:rPr>
      <w:rFonts w:cs="Symbol"/>
      <w:b/>
      <w:sz w:val="24"/>
    </w:rPr>
  </w:style>
  <w:style w:type="character" w:styleId="ListLabel1457">
    <w:name w:val="ListLabel 1457"/>
    <w:qFormat/>
    <w:rPr>
      <w:rFonts w:cs="Symbol"/>
      <w:b/>
      <w:sz w:val="24"/>
    </w:rPr>
  </w:style>
  <w:style w:type="character" w:styleId="ListLabel1458">
    <w:name w:val="ListLabel 1458"/>
    <w:qFormat/>
    <w:rPr>
      <w:rFonts w:cs="Symbol"/>
      <w:b/>
      <w:sz w:val="24"/>
    </w:rPr>
  </w:style>
  <w:style w:type="character" w:styleId="ListLabel1459">
    <w:name w:val="ListLabel 1459"/>
    <w:qFormat/>
    <w:rPr>
      <w:rFonts w:cs="Symbol"/>
      <w:b/>
      <w:sz w:val="24"/>
    </w:rPr>
  </w:style>
  <w:style w:type="character" w:styleId="ListLabel1460">
    <w:name w:val="ListLabel 1460"/>
    <w:qFormat/>
    <w:rPr>
      <w:rFonts w:cs="Symbol"/>
      <w:b/>
      <w:sz w:val="24"/>
    </w:rPr>
  </w:style>
  <w:style w:type="character" w:styleId="ListLabel1461">
    <w:name w:val="ListLabel 1461"/>
    <w:qFormat/>
    <w:rPr>
      <w:rFonts w:cs="Symbol"/>
      <w:b/>
      <w:sz w:val="24"/>
    </w:rPr>
  </w:style>
  <w:style w:type="character" w:styleId="ListLabel1462">
    <w:name w:val="ListLabel 1462"/>
    <w:qFormat/>
    <w:rPr>
      <w:rFonts w:cs="Symbol"/>
      <w:b/>
      <w:sz w:val="24"/>
    </w:rPr>
  </w:style>
  <w:style w:type="character" w:styleId="ListLabel1463">
    <w:name w:val="ListLabel 1463"/>
    <w:qFormat/>
    <w:rPr>
      <w:rFonts w:cs="Symbol"/>
      <w:b/>
      <w:sz w:val="24"/>
    </w:rPr>
  </w:style>
  <w:style w:type="character" w:styleId="ListLabel1464">
    <w:name w:val="ListLabel 1464"/>
    <w:qFormat/>
    <w:rPr>
      <w:rFonts w:cs="Symbol"/>
      <w:b/>
      <w:sz w:val="24"/>
    </w:rPr>
  </w:style>
  <w:style w:type="character" w:styleId="ListLabel1465">
    <w:name w:val="ListLabel 1465"/>
    <w:qFormat/>
    <w:rPr>
      <w:rFonts w:cs="Symbol"/>
      <w:b/>
      <w:sz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tabs>
        <w:tab w:val="center" w:pos="4536" w:leader="none"/>
        <w:tab w:val="right" w:pos="9072" w:leader="none"/>
      </w:tabs>
      <w:spacing w:lineRule="auto" w:line="240" w:before="0" w:after="0"/>
    </w:pPr>
    <w:rPr/>
  </w:style>
  <w:style w:type="paragraph" w:styleId="Stopka">
    <w:name w:val="Footer"/>
    <w:basedOn w:val="Normal"/>
    <w:pPr>
      <w:tabs>
        <w:tab w:val="center" w:pos="4536" w:leader="none"/>
        <w:tab w:val="right" w:pos="9072" w:leader="none"/>
      </w:tabs>
      <w:spacing w:lineRule="auto" w:line="240" w:before="0" w:after="0"/>
    </w:pPr>
    <w:rPr/>
  </w:style>
  <w:style w:type="paragraph" w:styleId="Tytu">
    <w:name w:val="Title"/>
    <w:basedOn w:val="Normal"/>
    <w:qFormat/>
    <w:pPr>
      <w:pBdr>
        <w:bottom w:val="single" w:sz="8" w:space="4" w:color="4F81BD"/>
      </w:pBdr>
      <w:spacing w:lineRule="auto" w:line="240" w:before="0" w:after="300"/>
      <w:contextualSpacing/>
    </w:pPr>
    <w:rPr>
      <w:rFonts w:ascii="Cambria" w:hAnsi="Cambria" w:eastAsia="Calibri" w:cs="Tahoma"/>
      <w:color w:val="17365D"/>
      <w:spacing w:val="5"/>
      <w:sz w:val="52"/>
      <w:szCs w:val="52"/>
      <w:lang w:eastAsia="pl-PL"/>
    </w:rPr>
  </w:style>
  <w:style w:type="paragraph" w:styleId="Podtytu">
    <w:name w:val="Subtitle"/>
    <w:basedOn w:val="Normal"/>
    <w:qFormat/>
    <w:pPr/>
    <w:rPr>
      <w:rFonts w:ascii="Cambria" w:hAnsi="Cambria" w:eastAsia="Calibri" w:cs="Tahoma"/>
      <w:i/>
      <w:iCs/>
      <w:color w:val="4F81BD"/>
      <w:spacing w:val="15"/>
      <w:sz w:val="24"/>
      <w:szCs w:val="24"/>
      <w:lang w:eastAsia="pl-P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OAHeading">
    <w:name w:val="TOA Heading"/>
    <w:basedOn w:val="Nagwek1"/>
    <w:qFormat/>
    <w:pPr/>
    <w:rPr>
      <w:lang w:eastAsia="pl-PL"/>
    </w:rPr>
  </w:style>
  <w:style w:type="paragraph" w:styleId="Spistreci1">
    <w:name w:val="TOC 1"/>
    <w:basedOn w:val="Normal"/>
    <w:autoRedefine/>
    <w:pPr>
      <w:spacing w:before="0" w:after="100"/>
    </w:pPr>
    <w:rPr/>
  </w:style>
  <w:style w:type="paragraph" w:styleId="ListParagraph">
    <w:name w:val="List Paragraph"/>
    <w:basedOn w:val="Normal"/>
    <w:qFormat/>
    <w:pPr>
      <w:spacing w:before="0" w:after="60"/>
      <w:ind w:left="720" w:right="0" w:hanging="0"/>
      <w:contextualSpacing/>
    </w:pPr>
    <w:rPr/>
  </w:style>
  <w:style w:type="paragraph" w:styleId="Cytaty">
    <w:name w:val="Cytaty"/>
    <w:basedOn w:val="Normal"/>
    <w:qFormat/>
    <w:pPr/>
    <w:rPr/>
  </w:style>
  <w:style w:type="paragraph" w:styleId="Zawartotabeli">
    <w:name w:val="Zawartość tabeli"/>
    <w:basedOn w:val="Normal"/>
    <w:qFormat/>
    <w:pPr/>
    <w:rPr/>
  </w:style>
  <w:style w:type="paragraph" w:styleId="Nagwektabeli">
    <w:name w:val="Nagłówek tabeli"/>
    <w:basedOn w:val="Zawartotabeli"/>
    <w:qFormat/>
    <w:pPr/>
    <w:rPr/>
  </w:style>
  <w:style w:type="paragraph" w:styleId="Default">
    <w:name w:val="Default"/>
    <w:qFormat/>
    <w:pPr>
      <w:widowControl w:val="false"/>
      <w:bidi w:val="0"/>
      <w:spacing w:lineRule="auto" w:line="276"/>
      <w:jc w:val="left"/>
    </w:pPr>
    <w:rPr>
      <w:rFonts w:ascii="Calibri" w:hAnsi="Calibri" w:eastAsia="Calibri" w:cs="Tahoma"/>
      <w:color w:val="000000"/>
      <w:sz w:val="24"/>
      <w:szCs w:val="22"/>
      <w:lang w:val="pl-PL"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4268</TotalTime>
  <Application>LibreOffice/5.2.4.2$Windows_x86 LibreOffice_project/3d5603e1122f0f102b62521720ab13a38a4e0eb0</Application>
  <Pages>87</Pages>
  <Words>24319</Words>
  <Characters>164493</Characters>
  <CharactersWithSpaces>192143</CharactersWithSpaces>
  <Paragraphs>1507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2020-07-06T08:39:00Z</dcterms:created>
  <dc:creator>.</dc:creator>
  <dc:description/>
  <dc:language>pl-PL</dc:language>
  <cp:lastModifiedBy/>
  <cp:lastPrinted>2018-12-21T12:44:00Z</cp:lastPrinted>
  <dcterms:modified xsi:type="dcterms:W3CDTF">2021-04-16T14:55:14Z</dcterms:modified>
  <cp:revision>706</cp:revision>
  <dc:subject/>
  <dc:title>PROJEKT BUDOWLANY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