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E5E2D" w14:textId="77777777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2966EBE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CE3066">
        <w:rPr>
          <w:rFonts w:ascii="Times New Roman" w:eastAsia="Times New Roman" w:hAnsi="Times New Roman"/>
          <w:b/>
          <w:lang w:eastAsia="pl-PL"/>
        </w:rPr>
        <w:t>10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2A45F355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894CB3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A0E7091" w14:textId="77777777" w:rsidR="00CE3066" w:rsidRDefault="00CE3066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CE3066">
        <w:rPr>
          <w:rFonts w:ascii="Times New Roman" w:eastAsia="Times New Roman" w:hAnsi="Times New Roman"/>
          <w:b/>
          <w:lang w:eastAsia="pl-PL"/>
        </w:rPr>
        <w:t>Usługa przygotowania i startów sekcji AZS AGH w Akademickich Mistrzostwach Polski w sezonie 2020/2021 - Kc-zp.272-10/21</w:t>
      </w:r>
    </w:p>
    <w:p w14:paraId="7998D8CC" w14:textId="4E811BA5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A8BC28" w14:textId="77777777" w:rsidR="00A7404E" w:rsidRDefault="00A7404E" w:rsidP="00025386">
      <w:pPr>
        <w:spacing w:after="0" w:line="240" w:lineRule="auto"/>
      </w:pPr>
      <w:r>
        <w:separator/>
      </w:r>
    </w:p>
  </w:endnote>
  <w:endnote w:type="continuationSeparator" w:id="0">
    <w:p w14:paraId="6EBEF68F" w14:textId="77777777" w:rsidR="00A7404E" w:rsidRDefault="00A740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DE49BD" w14:textId="77777777" w:rsidR="00A7404E" w:rsidRDefault="00A7404E" w:rsidP="00025386">
      <w:pPr>
        <w:spacing w:after="0" w:line="240" w:lineRule="auto"/>
      </w:pPr>
      <w:r>
        <w:separator/>
      </w:r>
    </w:p>
  </w:footnote>
  <w:footnote w:type="continuationSeparator" w:id="0">
    <w:p w14:paraId="72A4B1B2" w14:textId="77777777" w:rsidR="00A7404E" w:rsidRDefault="00A740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77B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662A2"/>
    <w:rsid w:val="00A56A6F"/>
    <w:rsid w:val="00A7404E"/>
    <w:rsid w:val="00A87380"/>
    <w:rsid w:val="00AF7375"/>
    <w:rsid w:val="00B77707"/>
    <w:rsid w:val="00BE3BCE"/>
    <w:rsid w:val="00CB29AC"/>
    <w:rsid w:val="00CE3066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2021-03-30T11:38:00Z</dcterms:created>
  <dcterms:modified xsi:type="dcterms:W3CDTF">2021-03-30T11:38:00Z</dcterms:modified>
</cp:coreProperties>
</file>