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75211" w14:textId="48DA135C" w:rsidR="006A5DF1" w:rsidRDefault="00E344D3" w:rsidP="006A5DF1">
      <w:pPr>
        <w:spacing w:after="240"/>
        <w:jc w:val="right"/>
        <w:rPr>
          <w:sz w:val="22"/>
          <w:szCs w:val="22"/>
        </w:rPr>
      </w:pPr>
      <w:r w:rsidRPr="00E344D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344D3">
        <w:rPr>
          <w:sz w:val="22"/>
          <w:szCs w:val="22"/>
        </w:rPr>
        <w:t>2026-10-22</w:t>
      </w:r>
    </w:p>
    <w:p w14:paraId="3F228820" w14:textId="77777777" w:rsidR="00E344D3" w:rsidRPr="00E344D3" w:rsidRDefault="00E344D3" w:rsidP="006A5DF1">
      <w:pPr>
        <w:rPr>
          <w:b/>
          <w:bCs/>
          <w:sz w:val="22"/>
          <w:szCs w:val="22"/>
        </w:rPr>
      </w:pPr>
      <w:r w:rsidRPr="00E344D3">
        <w:rPr>
          <w:b/>
          <w:bCs/>
          <w:sz w:val="22"/>
          <w:szCs w:val="22"/>
        </w:rPr>
        <w:t>Akademia Górniczo - Hutnicza</w:t>
      </w:r>
    </w:p>
    <w:p w14:paraId="184AF73D" w14:textId="77777777" w:rsidR="00E344D3" w:rsidRPr="00E344D3" w:rsidRDefault="00E344D3" w:rsidP="006A5DF1">
      <w:pPr>
        <w:rPr>
          <w:b/>
          <w:bCs/>
          <w:sz w:val="22"/>
          <w:szCs w:val="22"/>
        </w:rPr>
      </w:pPr>
      <w:r w:rsidRPr="00E344D3">
        <w:rPr>
          <w:b/>
          <w:bCs/>
          <w:sz w:val="22"/>
          <w:szCs w:val="22"/>
        </w:rPr>
        <w:t>im. Stanisława Staszica w Krakowie</w:t>
      </w:r>
    </w:p>
    <w:p w14:paraId="3C340A54" w14:textId="0EFBB0FC" w:rsidR="006A5DF1" w:rsidRPr="00D91931" w:rsidRDefault="00E344D3" w:rsidP="006A5DF1">
      <w:pPr>
        <w:rPr>
          <w:b/>
          <w:bCs/>
          <w:sz w:val="22"/>
          <w:szCs w:val="22"/>
        </w:rPr>
      </w:pPr>
      <w:r w:rsidRPr="00E344D3">
        <w:rPr>
          <w:b/>
          <w:bCs/>
          <w:sz w:val="22"/>
          <w:szCs w:val="22"/>
        </w:rPr>
        <w:t>Dział Zamówień Publicznych</w:t>
      </w:r>
    </w:p>
    <w:p w14:paraId="337CFC2D" w14:textId="13844305" w:rsidR="006A5DF1" w:rsidRPr="00BD5546" w:rsidRDefault="00E344D3" w:rsidP="006A5DF1">
      <w:pPr>
        <w:rPr>
          <w:sz w:val="22"/>
          <w:szCs w:val="22"/>
        </w:rPr>
      </w:pPr>
      <w:r w:rsidRPr="00E344D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344D3">
        <w:rPr>
          <w:sz w:val="22"/>
          <w:szCs w:val="22"/>
        </w:rPr>
        <w:t>30</w:t>
      </w:r>
    </w:p>
    <w:p w14:paraId="5CE32502" w14:textId="2E4D8303" w:rsidR="006A5DF1" w:rsidRPr="00BD5546" w:rsidRDefault="00E344D3" w:rsidP="006A5DF1">
      <w:pPr>
        <w:rPr>
          <w:sz w:val="22"/>
          <w:szCs w:val="22"/>
        </w:rPr>
      </w:pPr>
      <w:r w:rsidRPr="00E344D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344D3">
        <w:rPr>
          <w:sz w:val="22"/>
          <w:szCs w:val="22"/>
        </w:rPr>
        <w:t>Kraków</w:t>
      </w:r>
    </w:p>
    <w:p w14:paraId="110FB5B1" w14:textId="24C70BF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CD688A" w:rsidRPr="00CD688A">
        <w:rPr>
          <w:b/>
          <w:sz w:val="22"/>
          <w:szCs w:val="22"/>
        </w:rPr>
        <w:t xml:space="preserve"> </w:t>
      </w:r>
      <w:r w:rsidR="00CD688A" w:rsidRPr="00E344D3">
        <w:rPr>
          <w:b/>
          <w:sz w:val="22"/>
          <w:szCs w:val="22"/>
        </w:rPr>
        <w:t>KC-DE-zp.25.523.2026</w:t>
      </w:r>
      <w:r w:rsidRPr="00D91931">
        <w:rPr>
          <w:sz w:val="22"/>
          <w:szCs w:val="22"/>
        </w:rPr>
        <w:tab/>
        <w:t xml:space="preserve"> </w:t>
      </w:r>
    </w:p>
    <w:p w14:paraId="22B9F35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9E2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03D6AF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3C956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3CD2A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2696380" w14:textId="0323A04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344D3" w:rsidRPr="00E344D3">
        <w:rPr>
          <w:sz w:val="22"/>
          <w:szCs w:val="22"/>
        </w:rPr>
        <w:t xml:space="preserve">Tryb podstawowy bez negocjacji - art. 275 pkt. 1 ustawy </w:t>
      </w:r>
      <w:proofErr w:type="spellStart"/>
      <w:r w:rsidR="00E344D3" w:rsidRPr="00E344D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44D3" w:rsidRPr="00E344D3">
        <w:rPr>
          <w:b/>
          <w:bCs/>
          <w:sz w:val="22"/>
          <w:szCs w:val="22"/>
        </w:rPr>
        <w:t>naprawy i bieżąca konserwacja instalacji CO, instalacji ciepłej wody, CT, zimnej wody i wymiennikowni ciepła z hydroforniami w obiektach Miasteczka Studenckiego AGH w Krakowie - KC-DE-zp.25.523.2026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14:paraId="701AE663" w14:textId="08C8CCEA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8451832" w14:textId="77777777" w:rsidR="00CD688A" w:rsidRPr="00CD688A" w:rsidRDefault="00CD688A" w:rsidP="00CD688A">
      <w:pPr>
        <w:jc w:val="both"/>
        <w:rPr>
          <w:b/>
          <w:bCs/>
          <w:sz w:val="22"/>
          <w:szCs w:val="22"/>
        </w:rPr>
      </w:pPr>
      <w:r w:rsidRPr="00CD688A">
        <w:rPr>
          <w:b/>
          <w:bCs/>
          <w:sz w:val="22"/>
          <w:szCs w:val="22"/>
        </w:rPr>
        <w:t>Pytanie 1</w:t>
      </w:r>
    </w:p>
    <w:p w14:paraId="7DBE0B6E" w14:textId="116E2DDF" w:rsidR="00CD688A" w:rsidRPr="00CD688A" w:rsidRDefault="00CD688A" w:rsidP="00CD688A">
      <w:pPr>
        <w:jc w:val="both"/>
        <w:rPr>
          <w:sz w:val="22"/>
          <w:szCs w:val="22"/>
        </w:rPr>
      </w:pPr>
      <w:r w:rsidRPr="00CD688A">
        <w:rPr>
          <w:sz w:val="22"/>
          <w:szCs w:val="22"/>
        </w:rPr>
        <w:t>Proszę o wyja</w:t>
      </w:r>
      <w:r>
        <w:rPr>
          <w:sz w:val="22"/>
          <w:szCs w:val="22"/>
        </w:rPr>
        <w:t>ś</w:t>
      </w:r>
      <w:r w:rsidRPr="00CD688A">
        <w:rPr>
          <w:sz w:val="22"/>
          <w:szCs w:val="22"/>
        </w:rPr>
        <w:t xml:space="preserve">nienie zagadnienia (Dezynfekcja termiczna instalacji ciepłej wody wraz z badaniem pod kątem bakterii </w:t>
      </w:r>
      <w:proofErr w:type="spellStart"/>
      <w:r w:rsidRPr="00CD688A">
        <w:rPr>
          <w:sz w:val="22"/>
          <w:szCs w:val="22"/>
        </w:rPr>
        <w:t>legionella</w:t>
      </w:r>
      <w:proofErr w:type="spellEnd"/>
      <w:r w:rsidRPr="00CD688A">
        <w:rPr>
          <w:sz w:val="22"/>
          <w:szCs w:val="22"/>
        </w:rPr>
        <w:t>.) Czy to dotyczy całych obiek</w:t>
      </w:r>
      <w:r>
        <w:rPr>
          <w:sz w:val="22"/>
          <w:szCs w:val="22"/>
        </w:rPr>
        <w:t>t</w:t>
      </w:r>
      <w:r w:rsidRPr="00CD688A">
        <w:rPr>
          <w:sz w:val="22"/>
          <w:szCs w:val="22"/>
        </w:rPr>
        <w:t>ów zgodnie z zestawieniem adresowym, czy samych zasobników i ile razy to ma być wykonane w ciągu roku, poniewa</w:t>
      </w:r>
      <w:r>
        <w:rPr>
          <w:sz w:val="22"/>
          <w:szCs w:val="22"/>
        </w:rPr>
        <w:t>ż</w:t>
      </w:r>
      <w:r w:rsidRPr="00CD688A">
        <w:rPr>
          <w:sz w:val="22"/>
          <w:szCs w:val="22"/>
        </w:rPr>
        <w:t xml:space="preserve"> podana liczba nie wiele wnosi do celów wyliczeniowych po nad to proszę czy to ma być wykonane termicznie czy </w:t>
      </w:r>
      <w:r>
        <w:rPr>
          <w:sz w:val="22"/>
          <w:szCs w:val="22"/>
        </w:rPr>
        <w:t>c</w:t>
      </w:r>
      <w:r w:rsidRPr="00CD688A">
        <w:rPr>
          <w:sz w:val="22"/>
          <w:szCs w:val="22"/>
        </w:rPr>
        <w:t>hemicznie.</w:t>
      </w:r>
    </w:p>
    <w:p w14:paraId="7EC96FEC" w14:textId="77777777" w:rsidR="00CD688A" w:rsidRPr="00CD688A" w:rsidRDefault="00CD688A" w:rsidP="00CD688A">
      <w:pPr>
        <w:jc w:val="both"/>
        <w:rPr>
          <w:b/>
          <w:bCs/>
          <w:sz w:val="22"/>
          <w:szCs w:val="22"/>
        </w:rPr>
      </w:pPr>
      <w:r w:rsidRPr="00CD688A">
        <w:rPr>
          <w:b/>
          <w:bCs/>
          <w:sz w:val="22"/>
          <w:szCs w:val="22"/>
        </w:rPr>
        <w:t>Odpowiedź. 1</w:t>
      </w:r>
    </w:p>
    <w:p w14:paraId="10D79F68" w14:textId="6DA4415B" w:rsidR="00CD688A" w:rsidRPr="00CD688A" w:rsidRDefault="00CD688A" w:rsidP="00CD688A">
      <w:pPr>
        <w:jc w:val="both"/>
        <w:rPr>
          <w:sz w:val="22"/>
          <w:szCs w:val="22"/>
        </w:rPr>
      </w:pPr>
      <w:r w:rsidRPr="00CD688A">
        <w:rPr>
          <w:sz w:val="22"/>
          <w:szCs w:val="22"/>
        </w:rPr>
        <w:t xml:space="preserve">Badanie pod kątem </w:t>
      </w:r>
      <w:proofErr w:type="spellStart"/>
      <w:r w:rsidRPr="00CD688A">
        <w:rPr>
          <w:sz w:val="22"/>
          <w:szCs w:val="22"/>
        </w:rPr>
        <w:t>legionelli</w:t>
      </w:r>
      <w:proofErr w:type="spellEnd"/>
      <w:r w:rsidRPr="00CD688A">
        <w:rPr>
          <w:sz w:val="22"/>
          <w:szCs w:val="22"/>
        </w:rPr>
        <w:t xml:space="preserve"> dotyczy całych obiektów. W ramach usługi Wykonawca ma dokonać przegrzewu termicznego instalacji i dokonać pobrania próbek przez niezależne laboratorium.</w:t>
      </w:r>
      <w:r w:rsidRPr="00CD688A">
        <w:rPr>
          <w:sz w:val="22"/>
          <w:szCs w:val="22"/>
        </w:rPr>
        <w:br/>
        <w:t>Przegrzew wykonujemy dwa razy w roku, w przypadku niezadowalających wyników dokonujemy kolejny raz po upływie około trzech miesięcy.</w:t>
      </w:r>
      <w:r>
        <w:rPr>
          <w:sz w:val="22"/>
          <w:szCs w:val="22"/>
        </w:rPr>
        <w:t xml:space="preserve"> </w:t>
      </w:r>
      <w:r w:rsidRPr="00CD688A">
        <w:rPr>
          <w:sz w:val="22"/>
          <w:szCs w:val="22"/>
        </w:rPr>
        <w:t>Usługa przegrzewu jest w ramach bieżącej konserwacji, pobranie próbek i badanie wody jest w punktach przez nas wskazanych.</w:t>
      </w:r>
    </w:p>
    <w:p w14:paraId="76C28BA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B61B0" w14:textId="77777777" w:rsidR="00D24936" w:rsidRDefault="00D24936">
      <w:r>
        <w:separator/>
      </w:r>
    </w:p>
  </w:endnote>
  <w:endnote w:type="continuationSeparator" w:id="0">
    <w:p w14:paraId="75CA860B" w14:textId="77777777" w:rsidR="00D24936" w:rsidRDefault="00D2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572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8462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1261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D64AD6A">
        <v:line id="_x0000_s1025" style="position:absolute;left:0;text-align:left;z-index:251657728" from="-3.85pt,8.75pt" to="455.15pt,8.75pt"/>
      </w:pict>
    </w:r>
  </w:p>
  <w:p w14:paraId="6EEF6B7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3D3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F89A8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4CE4A3" w14:textId="77777777" w:rsidR="006D4AB3" w:rsidRDefault="006D4AB3">
    <w:pPr>
      <w:pStyle w:val="Stopka"/>
      <w:tabs>
        <w:tab w:val="clear" w:pos="4536"/>
        <w:tab w:val="left" w:pos="6237"/>
      </w:tabs>
    </w:pPr>
  </w:p>
  <w:p w14:paraId="72EC38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41384" w14:textId="77777777" w:rsidR="00D24936" w:rsidRDefault="00D24936">
      <w:r>
        <w:separator/>
      </w:r>
    </w:p>
  </w:footnote>
  <w:footnote w:type="continuationSeparator" w:id="0">
    <w:p w14:paraId="4481D10A" w14:textId="77777777" w:rsidR="00D24936" w:rsidRDefault="00D2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E086C" w14:textId="77777777" w:rsidR="00E344D3" w:rsidRDefault="00E34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3C167" w14:textId="77777777" w:rsidR="00E344D3" w:rsidRDefault="00E34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2F990" w14:textId="77777777" w:rsidR="00E344D3" w:rsidRDefault="00E34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5869418">
    <w:abstractNumId w:val="3"/>
  </w:num>
  <w:num w:numId="2" w16cid:durableId="1810325010">
    <w:abstractNumId w:val="6"/>
  </w:num>
  <w:num w:numId="3" w16cid:durableId="664287946">
    <w:abstractNumId w:val="2"/>
  </w:num>
  <w:num w:numId="4" w16cid:durableId="344668785">
    <w:abstractNumId w:val="5"/>
  </w:num>
  <w:num w:numId="5" w16cid:durableId="1218933753">
    <w:abstractNumId w:val="0"/>
  </w:num>
  <w:num w:numId="6" w16cid:durableId="1963994638">
    <w:abstractNumId w:val="1"/>
  </w:num>
  <w:num w:numId="7" w16cid:durableId="190992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5BB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365BB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CD688A"/>
    <w:rsid w:val="00D22FFA"/>
    <w:rsid w:val="00D24936"/>
    <w:rsid w:val="00D8461B"/>
    <w:rsid w:val="00D915F2"/>
    <w:rsid w:val="00DF32E8"/>
    <w:rsid w:val="00DF53CA"/>
    <w:rsid w:val="00E21B49"/>
    <w:rsid w:val="00E25A6D"/>
    <w:rsid w:val="00E2789F"/>
    <w:rsid w:val="00E344D3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26961"/>
  <w15:chartTrackingRefBased/>
  <w15:docId w15:val="{CD221BEF-AE2A-4E1E-8C5E-531B6A30B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2026-10-22T13:00:00Z</cp:lastPrinted>
  <dcterms:created xsi:type="dcterms:W3CDTF">2026-10-22T13:00:00Z</dcterms:created>
  <dcterms:modified xsi:type="dcterms:W3CDTF">2026-10-22T13:00:00Z</dcterms:modified>
</cp:coreProperties>
</file>