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8803A0" w:rsidP="0076783A">
      <w:pPr>
        <w:jc w:val="right"/>
        <w:rPr>
          <w:sz w:val="22"/>
          <w:szCs w:val="22"/>
        </w:rPr>
      </w:pPr>
      <w:r w:rsidRPr="008803A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803A0">
        <w:rPr>
          <w:sz w:val="22"/>
          <w:szCs w:val="22"/>
        </w:rPr>
        <w:t>2026-10-0</w:t>
      </w:r>
      <w:r w:rsidR="0006777B">
        <w:rPr>
          <w:sz w:val="22"/>
          <w:szCs w:val="22"/>
        </w:rPr>
        <w:t>9</w:t>
      </w:r>
      <w:bookmarkStart w:id="0" w:name="_GoBack"/>
      <w:bookmarkEnd w:id="0"/>
    </w:p>
    <w:p w:rsidR="005C0930" w:rsidRPr="004F079B" w:rsidRDefault="005C0930" w:rsidP="0076783A">
      <w:pPr>
        <w:jc w:val="right"/>
        <w:rPr>
          <w:sz w:val="22"/>
          <w:szCs w:val="22"/>
        </w:rPr>
      </w:pPr>
    </w:p>
    <w:p w:rsidR="008803A0" w:rsidRPr="008803A0" w:rsidRDefault="008803A0" w:rsidP="0076783A">
      <w:pPr>
        <w:rPr>
          <w:b/>
          <w:bCs/>
          <w:sz w:val="22"/>
          <w:szCs w:val="22"/>
        </w:rPr>
      </w:pPr>
      <w:r w:rsidRPr="008803A0">
        <w:rPr>
          <w:b/>
          <w:bCs/>
          <w:sz w:val="22"/>
          <w:szCs w:val="22"/>
        </w:rPr>
        <w:t>Akademia Górniczo - Hutnicza</w:t>
      </w:r>
    </w:p>
    <w:p w:rsidR="008803A0" w:rsidRPr="008803A0" w:rsidRDefault="008803A0" w:rsidP="0076783A">
      <w:pPr>
        <w:rPr>
          <w:b/>
          <w:bCs/>
          <w:sz w:val="22"/>
          <w:szCs w:val="22"/>
        </w:rPr>
      </w:pPr>
      <w:r w:rsidRPr="008803A0">
        <w:rPr>
          <w:b/>
          <w:bCs/>
          <w:sz w:val="22"/>
          <w:szCs w:val="22"/>
        </w:rPr>
        <w:t>im. Stanisława Staszica w Krakowie</w:t>
      </w:r>
    </w:p>
    <w:p w:rsidR="005C0930" w:rsidRPr="00D91931" w:rsidRDefault="008803A0" w:rsidP="0076783A">
      <w:pPr>
        <w:rPr>
          <w:b/>
          <w:bCs/>
          <w:sz w:val="22"/>
          <w:szCs w:val="22"/>
        </w:rPr>
      </w:pPr>
      <w:r w:rsidRPr="008803A0">
        <w:rPr>
          <w:b/>
          <w:bCs/>
          <w:sz w:val="22"/>
          <w:szCs w:val="22"/>
        </w:rPr>
        <w:t>Dział Zamówień Publicznych</w:t>
      </w:r>
    </w:p>
    <w:p w:rsidR="005C0930" w:rsidRPr="00BD5546" w:rsidRDefault="008803A0" w:rsidP="0076783A">
      <w:pPr>
        <w:rPr>
          <w:sz w:val="22"/>
          <w:szCs w:val="22"/>
        </w:rPr>
      </w:pPr>
      <w:r w:rsidRPr="008803A0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803A0">
        <w:rPr>
          <w:sz w:val="22"/>
          <w:szCs w:val="22"/>
        </w:rPr>
        <w:t>30</w:t>
      </w:r>
    </w:p>
    <w:p w:rsidR="005C0930" w:rsidRPr="00BD5546" w:rsidRDefault="008803A0" w:rsidP="0076783A">
      <w:pPr>
        <w:rPr>
          <w:sz w:val="22"/>
          <w:szCs w:val="22"/>
        </w:rPr>
      </w:pPr>
      <w:r w:rsidRPr="008803A0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803A0">
        <w:rPr>
          <w:sz w:val="22"/>
          <w:szCs w:val="22"/>
        </w:rPr>
        <w:t>Kraków</w:t>
      </w:r>
    </w:p>
    <w:p w:rsidR="005C0930" w:rsidRPr="00D91931" w:rsidRDefault="00B26D41" w:rsidP="0076783A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803A0" w:rsidRPr="008803A0">
        <w:rPr>
          <w:b/>
          <w:sz w:val="22"/>
          <w:szCs w:val="22"/>
        </w:rPr>
        <w:t>KC-DE-zp.25.392.2026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76783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76783A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76783A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76783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76783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76783A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06777B">
        <w:rPr>
          <w:rFonts w:ascii="Times New Roman" w:hAnsi="Times New Roman"/>
        </w:rPr>
        <w:t xml:space="preserve"> nr 2</w:t>
      </w:r>
    </w:p>
    <w:p w:rsidR="0076783A" w:rsidRPr="0076783A" w:rsidRDefault="0076783A" w:rsidP="0076783A"/>
    <w:p w:rsidR="00EF1037" w:rsidRPr="0076783A" w:rsidRDefault="005C0930" w:rsidP="0076783A">
      <w:pPr>
        <w:jc w:val="both"/>
        <w:rPr>
          <w:b/>
          <w:sz w:val="22"/>
          <w:szCs w:val="22"/>
        </w:rPr>
      </w:pPr>
      <w:r w:rsidRPr="0076783A">
        <w:rPr>
          <w:sz w:val="22"/>
          <w:szCs w:val="22"/>
        </w:rPr>
        <w:t xml:space="preserve">Dotyczy: postępowania o udzielenie zamówienia publicznego, prowadzonego w trybie </w:t>
      </w:r>
      <w:r w:rsidR="008803A0" w:rsidRPr="0076783A">
        <w:rPr>
          <w:sz w:val="22"/>
          <w:szCs w:val="22"/>
        </w:rPr>
        <w:t>przetarg nieograniczony</w:t>
      </w:r>
      <w:r w:rsidRPr="0076783A">
        <w:rPr>
          <w:b/>
          <w:sz w:val="22"/>
          <w:szCs w:val="22"/>
        </w:rPr>
        <w:t xml:space="preserve"> </w:t>
      </w:r>
      <w:proofErr w:type="spellStart"/>
      <w:r w:rsidR="00480C83" w:rsidRPr="0076783A">
        <w:rPr>
          <w:bCs/>
          <w:sz w:val="22"/>
          <w:szCs w:val="22"/>
        </w:rPr>
        <w:t>pn</w:t>
      </w:r>
      <w:proofErr w:type="spellEnd"/>
      <w:r w:rsidR="00480C83" w:rsidRPr="0076783A">
        <w:rPr>
          <w:bCs/>
          <w:sz w:val="22"/>
          <w:szCs w:val="22"/>
        </w:rPr>
        <w:t>.</w:t>
      </w:r>
      <w:r w:rsidRPr="0076783A">
        <w:rPr>
          <w:bCs/>
          <w:sz w:val="22"/>
          <w:szCs w:val="22"/>
        </w:rPr>
        <w:t>”</w:t>
      </w:r>
      <w:r w:rsidR="008803A0" w:rsidRPr="0076783A">
        <w:rPr>
          <w:b/>
          <w:bCs/>
          <w:sz w:val="22"/>
          <w:szCs w:val="22"/>
        </w:rPr>
        <w:t>Specjalistyczna usługa sprzątania w obiekcie sportowym AGH, przy ul. Armii Krajowej 5A, budynek U13. wraz z myciem okien  trudnodostępnych - KC-DE-zp.25.392.2026</w:t>
      </w:r>
      <w:r w:rsidRPr="0076783A">
        <w:rPr>
          <w:bCs/>
          <w:sz w:val="22"/>
          <w:szCs w:val="22"/>
        </w:rPr>
        <w:t>”</w:t>
      </w:r>
      <w:r w:rsidRPr="0076783A">
        <w:rPr>
          <w:b/>
          <w:sz w:val="22"/>
          <w:szCs w:val="22"/>
        </w:rPr>
        <w:t xml:space="preserve"> </w:t>
      </w:r>
      <w:r w:rsidRPr="0076783A">
        <w:rPr>
          <w:bCs/>
          <w:sz w:val="22"/>
          <w:szCs w:val="22"/>
        </w:rPr>
        <w:t>– znak sprawy</w:t>
      </w:r>
      <w:r w:rsidRPr="0076783A">
        <w:rPr>
          <w:b/>
          <w:sz w:val="22"/>
          <w:szCs w:val="22"/>
        </w:rPr>
        <w:t xml:space="preserve"> </w:t>
      </w:r>
      <w:r w:rsidR="008803A0" w:rsidRPr="0076783A">
        <w:rPr>
          <w:b/>
          <w:sz w:val="22"/>
          <w:szCs w:val="22"/>
        </w:rPr>
        <w:t>KC-DE-zp.25.392.2026</w:t>
      </w:r>
      <w:r w:rsidRPr="0076783A">
        <w:rPr>
          <w:b/>
          <w:sz w:val="22"/>
          <w:szCs w:val="22"/>
        </w:rPr>
        <w:t>.</w:t>
      </w:r>
    </w:p>
    <w:p w:rsidR="0076783A" w:rsidRPr="0076783A" w:rsidRDefault="0076783A" w:rsidP="0076783A">
      <w:pPr>
        <w:jc w:val="both"/>
        <w:rPr>
          <w:iCs/>
          <w:sz w:val="22"/>
          <w:szCs w:val="22"/>
        </w:rPr>
      </w:pPr>
    </w:p>
    <w:p w:rsidR="00EF1037" w:rsidRPr="0076783A" w:rsidRDefault="005C0930" w:rsidP="0076783A">
      <w:pPr>
        <w:jc w:val="both"/>
        <w:rPr>
          <w:sz w:val="22"/>
          <w:szCs w:val="22"/>
        </w:rPr>
      </w:pPr>
      <w:r w:rsidRPr="0076783A">
        <w:rPr>
          <w:sz w:val="22"/>
          <w:szCs w:val="22"/>
        </w:rPr>
        <w:t xml:space="preserve">Zamawiający, </w:t>
      </w:r>
      <w:r w:rsidR="008803A0" w:rsidRPr="0076783A">
        <w:rPr>
          <w:b/>
          <w:sz w:val="22"/>
          <w:szCs w:val="22"/>
        </w:rPr>
        <w:t xml:space="preserve">Akademia Górniczo </w:t>
      </w:r>
      <w:r w:rsidR="004C640B" w:rsidRPr="0076783A">
        <w:rPr>
          <w:b/>
          <w:sz w:val="22"/>
          <w:szCs w:val="22"/>
        </w:rPr>
        <w:t>–</w:t>
      </w:r>
      <w:r w:rsidR="008803A0" w:rsidRPr="0076783A">
        <w:rPr>
          <w:b/>
          <w:sz w:val="22"/>
          <w:szCs w:val="22"/>
        </w:rPr>
        <w:t xml:space="preserve"> Hutnicza</w:t>
      </w:r>
      <w:r w:rsidR="004C640B" w:rsidRPr="0076783A">
        <w:rPr>
          <w:b/>
          <w:sz w:val="22"/>
          <w:szCs w:val="22"/>
        </w:rPr>
        <w:t xml:space="preserve"> </w:t>
      </w:r>
      <w:r w:rsidR="008803A0" w:rsidRPr="0076783A">
        <w:rPr>
          <w:b/>
          <w:sz w:val="22"/>
          <w:szCs w:val="22"/>
        </w:rPr>
        <w:t>im. Stanisława Staszica w Krakowie</w:t>
      </w:r>
      <w:r w:rsidR="004C640B" w:rsidRPr="0076783A">
        <w:rPr>
          <w:b/>
          <w:sz w:val="22"/>
          <w:szCs w:val="22"/>
        </w:rPr>
        <w:t xml:space="preserve">, </w:t>
      </w:r>
      <w:r w:rsidR="008803A0" w:rsidRPr="0076783A">
        <w:rPr>
          <w:b/>
          <w:sz w:val="22"/>
          <w:szCs w:val="22"/>
        </w:rPr>
        <w:t>Dział Zamówień Publicznych</w:t>
      </w:r>
      <w:r w:rsidRPr="0076783A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76783A">
        <w:rPr>
          <w:sz w:val="22"/>
          <w:szCs w:val="22"/>
        </w:rPr>
        <w:t xml:space="preserve"> </w:t>
      </w:r>
      <w:r w:rsidR="000B6563" w:rsidRPr="0076783A">
        <w:rPr>
          <w:sz w:val="22"/>
          <w:szCs w:val="22"/>
        </w:rPr>
        <w:t xml:space="preserve">(Dz.U.2024.1320 </w:t>
      </w:r>
      <w:proofErr w:type="spellStart"/>
      <w:r w:rsidR="000B6563" w:rsidRPr="0076783A">
        <w:rPr>
          <w:sz w:val="22"/>
          <w:szCs w:val="22"/>
        </w:rPr>
        <w:t>t.j</w:t>
      </w:r>
      <w:proofErr w:type="spellEnd"/>
      <w:r w:rsidR="000B6563" w:rsidRPr="0076783A">
        <w:rPr>
          <w:sz w:val="22"/>
          <w:szCs w:val="22"/>
        </w:rPr>
        <w:t xml:space="preserve">. ze zm.) </w:t>
      </w:r>
      <w:r w:rsidR="00EB3650" w:rsidRPr="0076783A">
        <w:rPr>
          <w:sz w:val="22"/>
          <w:szCs w:val="22"/>
        </w:rPr>
        <w:t xml:space="preserve">informuje o </w:t>
      </w:r>
      <w:r w:rsidRPr="0076783A">
        <w:rPr>
          <w:sz w:val="22"/>
          <w:szCs w:val="22"/>
        </w:rPr>
        <w:t>dokon</w:t>
      </w:r>
      <w:r w:rsidR="00EB3650" w:rsidRPr="0076783A">
        <w:rPr>
          <w:sz w:val="22"/>
          <w:szCs w:val="22"/>
        </w:rPr>
        <w:t>aniu</w:t>
      </w:r>
      <w:r w:rsidRPr="0076783A">
        <w:rPr>
          <w:sz w:val="22"/>
          <w:szCs w:val="22"/>
        </w:rPr>
        <w:t xml:space="preserve"> </w:t>
      </w:r>
      <w:r w:rsidR="00460DC4" w:rsidRPr="0076783A">
        <w:rPr>
          <w:sz w:val="22"/>
          <w:szCs w:val="22"/>
        </w:rPr>
        <w:t>zmian</w:t>
      </w:r>
      <w:r w:rsidRPr="0076783A">
        <w:rPr>
          <w:sz w:val="22"/>
          <w:szCs w:val="22"/>
        </w:rPr>
        <w:t xml:space="preserve"> w z</w:t>
      </w:r>
      <w:r w:rsidR="00460DC4" w:rsidRPr="0076783A">
        <w:rPr>
          <w:sz w:val="22"/>
          <w:szCs w:val="22"/>
        </w:rPr>
        <w:t>apis</w:t>
      </w:r>
      <w:r w:rsidRPr="0076783A">
        <w:rPr>
          <w:sz w:val="22"/>
          <w:szCs w:val="22"/>
        </w:rPr>
        <w:t>ach</w:t>
      </w:r>
      <w:r w:rsidR="00460DC4" w:rsidRPr="0076783A">
        <w:rPr>
          <w:sz w:val="22"/>
          <w:szCs w:val="22"/>
        </w:rPr>
        <w:t xml:space="preserve"> </w:t>
      </w:r>
      <w:r w:rsidRPr="0076783A">
        <w:rPr>
          <w:sz w:val="22"/>
          <w:szCs w:val="22"/>
        </w:rPr>
        <w:t>S</w:t>
      </w:r>
      <w:r w:rsidR="00EF1037" w:rsidRPr="0076783A">
        <w:rPr>
          <w:sz w:val="22"/>
          <w:szCs w:val="22"/>
        </w:rPr>
        <w:t>pecyfikacji warunków zamówienia</w:t>
      </w:r>
      <w:r w:rsidR="00460DC4" w:rsidRPr="0076783A">
        <w:rPr>
          <w:sz w:val="22"/>
          <w:szCs w:val="22"/>
        </w:rPr>
        <w:t xml:space="preserve"> w następującym zakresie</w:t>
      </w:r>
      <w:r w:rsidR="00EF1037" w:rsidRPr="0076783A">
        <w:rPr>
          <w:sz w:val="22"/>
          <w:szCs w:val="22"/>
        </w:rPr>
        <w:t>:</w:t>
      </w:r>
    </w:p>
    <w:p w:rsidR="0076783A" w:rsidRPr="0076783A" w:rsidRDefault="0076783A" w:rsidP="0076783A">
      <w:pPr>
        <w:jc w:val="both"/>
        <w:rPr>
          <w:sz w:val="22"/>
          <w:szCs w:val="22"/>
        </w:rPr>
      </w:pPr>
    </w:p>
    <w:p w:rsidR="0076783A" w:rsidRPr="0076783A" w:rsidRDefault="0076783A" w:rsidP="0076783A">
      <w:pPr>
        <w:jc w:val="both"/>
        <w:rPr>
          <w:b/>
          <w:bCs/>
          <w:sz w:val="22"/>
          <w:szCs w:val="22"/>
          <w:u w:val="single"/>
        </w:rPr>
      </w:pPr>
      <w:r w:rsidRPr="0076783A">
        <w:rPr>
          <w:b/>
          <w:bCs/>
          <w:sz w:val="22"/>
          <w:szCs w:val="22"/>
          <w:u w:val="single"/>
        </w:rPr>
        <w:t xml:space="preserve">1) </w:t>
      </w:r>
      <w:r w:rsidR="0006777B" w:rsidRPr="0006777B">
        <w:rPr>
          <w:b/>
          <w:bCs/>
          <w:sz w:val="22"/>
          <w:szCs w:val="22"/>
          <w:u w:val="single"/>
        </w:rPr>
        <w:t xml:space="preserve">§ 10 </w:t>
      </w:r>
      <w:r w:rsidR="0006777B">
        <w:rPr>
          <w:b/>
          <w:bCs/>
          <w:sz w:val="22"/>
          <w:szCs w:val="22"/>
          <w:u w:val="single"/>
        </w:rPr>
        <w:t>- Wzór umowy – załącznik nr 3 do SWZ</w:t>
      </w:r>
    </w:p>
    <w:p w:rsidR="0076783A" w:rsidRPr="0076783A" w:rsidRDefault="0076783A" w:rsidP="0076783A">
      <w:pPr>
        <w:jc w:val="both"/>
        <w:rPr>
          <w:b/>
          <w:bCs/>
          <w:sz w:val="22"/>
          <w:szCs w:val="22"/>
        </w:rPr>
      </w:pPr>
      <w:r w:rsidRPr="0076783A">
        <w:rPr>
          <w:b/>
          <w:bCs/>
          <w:sz w:val="22"/>
          <w:szCs w:val="22"/>
        </w:rPr>
        <w:t>Zamiast zapisu:</w:t>
      </w:r>
    </w:p>
    <w:p w:rsidR="0006777B" w:rsidRPr="0006777B" w:rsidRDefault="0006777B" w:rsidP="0006777B">
      <w:pPr>
        <w:suppressAutoHyphens/>
        <w:jc w:val="center"/>
        <w:rPr>
          <w:i/>
          <w:sz w:val="22"/>
          <w:szCs w:val="22"/>
          <w:lang w:eastAsia="zh-CN"/>
        </w:rPr>
      </w:pPr>
      <w:bookmarkStart w:id="1" w:name="_Hlk174009427"/>
      <w:bookmarkStart w:id="2" w:name="_Hlk242359415"/>
      <w:r w:rsidRPr="0006777B">
        <w:rPr>
          <w:b/>
          <w:i/>
          <w:color w:val="000000"/>
          <w:sz w:val="22"/>
          <w:szCs w:val="22"/>
          <w:lang w:eastAsia="zh-CN"/>
        </w:rPr>
        <w:t>§</w:t>
      </w:r>
      <w:bookmarkEnd w:id="1"/>
      <w:r w:rsidRPr="0006777B">
        <w:rPr>
          <w:b/>
          <w:i/>
          <w:color w:val="000000"/>
          <w:sz w:val="22"/>
          <w:szCs w:val="22"/>
          <w:lang w:eastAsia="zh-CN"/>
        </w:rPr>
        <w:t xml:space="preserve"> 10 </w:t>
      </w:r>
    </w:p>
    <w:p w:rsidR="0006777B" w:rsidRPr="0006777B" w:rsidRDefault="0006777B" w:rsidP="0006777B">
      <w:pPr>
        <w:suppressAutoHyphens/>
        <w:jc w:val="center"/>
        <w:rPr>
          <w:i/>
          <w:sz w:val="22"/>
          <w:szCs w:val="22"/>
          <w:lang w:eastAsia="zh-CN"/>
        </w:rPr>
      </w:pPr>
      <w:r w:rsidRPr="0006777B">
        <w:rPr>
          <w:b/>
          <w:i/>
          <w:color w:val="000000"/>
          <w:sz w:val="22"/>
          <w:szCs w:val="22"/>
          <w:lang w:eastAsia="zh-CN"/>
        </w:rPr>
        <w:t>Kary umowne</w:t>
      </w:r>
    </w:p>
    <w:p w:rsidR="0006777B" w:rsidRPr="0006777B" w:rsidRDefault="0006777B" w:rsidP="0006777B">
      <w:pPr>
        <w:numPr>
          <w:ilvl w:val="0"/>
          <w:numId w:val="4"/>
        </w:numPr>
        <w:suppressAutoHyphens/>
        <w:ind w:left="426" w:hanging="426"/>
        <w:jc w:val="both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>Wykonawca zapłaci Zamawiającemu kary umowne:</w:t>
      </w:r>
    </w:p>
    <w:p w:rsidR="0006777B" w:rsidRPr="0006777B" w:rsidRDefault="0006777B" w:rsidP="0006777B">
      <w:pPr>
        <w:numPr>
          <w:ilvl w:val="0"/>
          <w:numId w:val="5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>w p</w:t>
      </w:r>
      <w:r w:rsidRPr="0006777B">
        <w:rPr>
          <w:i/>
          <w:iCs/>
          <w:color w:val="000000"/>
          <w:sz w:val="22"/>
          <w:szCs w:val="22"/>
          <w:lang w:eastAsia="zh-CN"/>
        </w:rPr>
        <w:t>rzypadku rozwiązania Umowy z winy Wykonawcy</w:t>
      </w:r>
      <w:r w:rsidRPr="0006777B">
        <w:rPr>
          <w:i/>
          <w:color w:val="000000"/>
          <w:sz w:val="22"/>
          <w:szCs w:val="22"/>
          <w:lang w:eastAsia="zh-CN"/>
        </w:rPr>
        <w:t xml:space="preserve"> - w wysokości </w:t>
      </w:r>
      <w:r w:rsidRPr="0006777B">
        <w:rPr>
          <w:i/>
          <w:color w:val="000000"/>
          <w:kern w:val="2"/>
          <w:sz w:val="22"/>
          <w:szCs w:val="22"/>
          <w:lang w:eastAsia="zh-CN"/>
        </w:rPr>
        <w:t xml:space="preserve">3 % kwoty stanowiącej różnicę pomiędzy wartością brutto wskazaną </w:t>
      </w:r>
      <w:r w:rsidRPr="0006777B">
        <w:rPr>
          <w:i/>
          <w:kern w:val="2"/>
          <w:sz w:val="22"/>
          <w:szCs w:val="22"/>
          <w:lang w:eastAsia="zh-CN"/>
        </w:rPr>
        <w:t xml:space="preserve">w § 9 ust. 3, </w:t>
      </w:r>
      <w:r w:rsidRPr="0006777B">
        <w:rPr>
          <w:i/>
          <w:iCs/>
          <w:kern w:val="2"/>
          <w:sz w:val="22"/>
          <w:szCs w:val="22"/>
          <w:lang w:eastAsia="zh-CN"/>
        </w:rPr>
        <w:t>a</w:t>
      </w:r>
      <w:r w:rsidRPr="0006777B">
        <w:rPr>
          <w:i/>
          <w:iCs/>
          <w:color w:val="000000"/>
          <w:kern w:val="2"/>
          <w:sz w:val="22"/>
          <w:szCs w:val="22"/>
          <w:lang w:eastAsia="zh-CN"/>
        </w:rPr>
        <w:t xml:space="preserve"> wy</w:t>
      </w:r>
      <w:r w:rsidRPr="0006777B">
        <w:rPr>
          <w:i/>
          <w:color w:val="000000"/>
          <w:kern w:val="2"/>
          <w:sz w:val="22"/>
          <w:szCs w:val="22"/>
          <w:lang w:eastAsia="zh-CN"/>
        </w:rPr>
        <w:t>nagrodzeniem brutto za usługi wykonane i odebrane przez Zamawiającego,</w:t>
      </w:r>
    </w:p>
    <w:p w:rsidR="0006777B" w:rsidRPr="0006777B" w:rsidRDefault="0006777B" w:rsidP="0006777B">
      <w:pPr>
        <w:numPr>
          <w:ilvl w:val="0"/>
          <w:numId w:val="5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 xml:space="preserve">w przypadku stwierdzenia przez Zamawiającego nieprawidłowości w wykonywaniu Usług w wysokości 500,00 zł za każdy rozpoczęty dzień, w którym stwierdzony zostanie przypadek nieprawidłowości, </w:t>
      </w:r>
    </w:p>
    <w:p w:rsidR="0006777B" w:rsidRPr="0006777B" w:rsidRDefault="0006777B" w:rsidP="0006777B">
      <w:pPr>
        <w:numPr>
          <w:ilvl w:val="0"/>
          <w:numId w:val="5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 xml:space="preserve">za zwłokę w rozpoczęciu świadczenia Usług, </w:t>
      </w:r>
      <w:r w:rsidRPr="0006777B">
        <w:rPr>
          <w:i/>
          <w:iCs/>
          <w:sz w:val="22"/>
          <w:szCs w:val="22"/>
          <w:lang w:eastAsia="zh-CN"/>
        </w:rPr>
        <w:t>z winy Wykonawcy</w:t>
      </w:r>
      <w:r w:rsidRPr="0006777B">
        <w:rPr>
          <w:i/>
          <w:sz w:val="22"/>
          <w:szCs w:val="22"/>
          <w:lang w:eastAsia="zh-CN"/>
        </w:rPr>
        <w:t xml:space="preserve"> - w wysokości 1 % miesięcznego wynagrodzenia brutto należnego za miesiąc, którego zwłoka dotyczy, za każdy rozpoczęty dzień zwłoki;</w:t>
      </w:r>
    </w:p>
    <w:p w:rsidR="0006777B" w:rsidRPr="0006777B" w:rsidRDefault="0006777B" w:rsidP="0006777B">
      <w:pPr>
        <w:numPr>
          <w:ilvl w:val="0"/>
          <w:numId w:val="5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>za przerwę w świadczeniu Usług, z winy Wykonawcy – w wysokości 1 % miesięcznego wynagrodzenia brutto, za każdy rozpoczęty dzień przerwy;</w:t>
      </w:r>
    </w:p>
    <w:p w:rsidR="0006777B" w:rsidRPr="0006777B" w:rsidRDefault="0006777B" w:rsidP="0006777B">
      <w:pPr>
        <w:numPr>
          <w:ilvl w:val="0"/>
          <w:numId w:val="5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 xml:space="preserve">za zwłokę w usunięciu nieprawidłowości w okresie wykonywania przedmiotu Umowy, z winy Wykonawcy - w wysokości 1 % miesięcznego wynagrodzenia brutto, za każdy rozpoczęty dzień zwłoki licząc od dnia następnego po dniu wyznaczonym na usunięcie nieprawidłowości </w:t>
      </w:r>
    </w:p>
    <w:p w:rsidR="0006777B" w:rsidRPr="0006777B" w:rsidRDefault="0006777B" w:rsidP="0006777B">
      <w:pPr>
        <w:numPr>
          <w:ilvl w:val="0"/>
          <w:numId w:val="5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 xml:space="preserve">jeżeli Wykonawca nie przedstawi dokumentów lub wyjaśnień potwierdzających fakt zatrudnienia osób wskazanych do czynności wymienionych w §4 ust.3 (w tym także dodatkowych </w:t>
      </w:r>
      <w:r w:rsidRPr="0006777B">
        <w:rPr>
          <w:i/>
          <w:color w:val="000000"/>
          <w:sz w:val="22"/>
          <w:szCs w:val="22"/>
          <w:lang w:eastAsia="zh-CN"/>
        </w:rPr>
        <w:lastRenderedPageBreak/>
        <w:t>dokumentów na żądanie Zamawiającego) albo jeżeli przedstawione dokumenty lub wyjaśnienia nie potwierdzą wymaganego zatrudnienia, Wykonawca zapłaci za każdy nie przedłożony dokument lub wyjaśnienie zatrudnienia na umowę o pracę osób wykonujących  czynności wymienione w §4 ust.3, w wysokości 3 000,00 złotych za każdą ww. osobę;</w:t>
      </w:r>
    </w:p>
    <w:p w:rsidR="0006777B" w:rsidRPr="0006777B" w:rsidRDefault="0006777B" w:rsidP="0006777B">
      <w:pPr>
        <w:numPr>
          <w:ilvl w:val="0"/>
          <w:numId w:val="5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>w przypadku braku zapłaty lub nieterminowej zapłaty wynagrodzenia należnego podwykonawcom z tytułu zmiany wysokości wynagrodzenia, o której mowa w § 13 umowy – w wysokości 10% zmiany wynagrodzenia, dokonanej w wyniku waloryzacji.</w:t>
      </w:r>
    </w:p>
    <w:p w:rsidR="0006777B" w:rsidRPr="0006777B" w:rsidRDefault="0006777B" w:rsidP="0006777B">
      <w:pPr>
        <w:numPr>
          <w:ilvl w:val="0"/>
          <w:numId w:val="5"/>
        </w:numPr>
        <w:suppressAutoHyphens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>w przypadku nienależytego wykonywania mycia okien trudnodostępnych w wysokości 20% wartości faktury za usługę na budynku w danym miesiącu, na którym miało miejsce zdarzenie,</w:t>
      </w:r>
    </w:p>
    <w:p w:rsidR="0006777B" w:rsidRPr="0006777B" w:rsidRDefault="0006777B" w:rsidP="0006777B">
      <w:pPr>
        <w:numPr>
          <w:ilvl w:val="0"/>
          <w:numId w:val="5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>w przypadku użycia innej techniki mycia okien trudnodostępnych, niż określonej w SWZ oraz potwierdzonej w protokole sporządzonym przed rozpoczęciem świadczenia usługi na danym budynku w wysokości 5% wartości faktury za usługę na budynku w danym miesiącu, na którym miało miejsce zdarzenie,</w:t>
      </w:r>
    </w:p>
    <w:p w:rsidR="0006777B" w:rsidRPr="0006777B" w:rsidRDefault="0006777B" w:rsidP="0006777B">
      <w:pPr>
        <w:numPr>
          <w:ilvl w:val="0"/>
          <w:numId w:val="5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>w przypadku nieprzywrócenia stanu poprzedniego, sprzed realizacji usługi mycia okien trudnodostępnych, w zakresie porządku i czystości w wysokości 500 zł za każdy stwierdzony przypadek.</w:t>
      </w:r>
    </w:p>
    <w:p w:rsidR="0006777B" w:rsidRPr="0006777B" w:rsidRDefault="0006777B" w:rsidP="0006777B">
      <w:pPr>
        <w:numPr>
          <w:ilvl w:val="0"/>
          <w:numId w:val="4"/>
        </w:numPr>
        <w:tabs>
          <w:tab w:val="num" w:pos="-360"/>
        </w:tabs>
        <w:suppressAutoHyphens/>
        <w:ind w:left="360" w:right="-47"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>Łączna maksymalna wysokość kar umownych, których mogą dochodzić Strony nie może przekroczyć 20% wynagrodzenia netto o którym mowa w § 9 ust. 2 umowy.</w:t>
      </w:r>
    </w:p>
    <w:p w:rsidR="0006777B" w:rsidRPr="0006777B" w:rsidRDefault="0006777B" w:rsidP="0006777B">
      <w:pPr>
        <w:numPr>
          <w:ilvl w:val="0"/>
          <w:numId w:val="4"/>
        </w:numPr>
        <w:tabs>
          <w:tab w:val="num" w:pos="-360"/>
        </w:tabs>
        <w:suppressAutoHyphens/>
        <w:ind w:left="360" w:right="-167"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>Przez nieprawidłowość w wykonaniu Usługi należy rozumieć wykonanie świadczenia w sposób odbiegający od zapisów Umowy, w szczególności Szczegółowego Opisu Przedmiotu Umowy (załączniki 1 do Umowy). Podstawą naliczenia kary, o której mowa w ust. 1 pkt 2) jest protokół odbioru usług sprzątania i utrzymania czystości oraz notatka zawierająca uwagi.</w:t>
      </w:r>
    </w:p>
    <w:p w:rsidR="0006777B" w:rsidRPr="0006777B" w:rsidRDefault="0006777B" w:rsidP="0006777B">
      <w:pPr>
        <w:numPr>
          <w:ilvl w:val="0"/>
          <w:numId w:val="4"/>
        </w:numPr>
        <w:suppressAutoHyphens/>
        <w:ind w:left="426" w:right="-167" w:hanging="426"/>
        <w:jc w:val="both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 xml:space="preserve">Zamawiający </w:t>
      </w:r>
      <w:r w:rsidRPr="0006777B">
        <w:rPr>
          <w:rFonts w:eastAsia="Calibri"/>
          <w:i/>
          <w:color w:val="000000"/>
          <w:sz w:val="22"/>
          <w:szCs w:val="22"/>
          <w:lang w:eastAsia="en-US"/>
        </w:rPr>
        <w:t xml:space="preserve">może potrącić naliczone kary umowne z wierzytelności przysługujących AGH wobec Wykonawcy, na co przez podpisanie Umowy wyraża zgodę Wykonawca. </w:t>
      </w:r>
    </w:p>
    <w:p w:rsidR="0006777B" w:rsidRPr="0006777B" w:rsidRDefault="0006777B" w:rsidP="0006777B">
      <w:pPr>
        <w:numPr>
          <w:ilvl w:val="0"/>
          <w:numId w:val="4"/>
        </w:numPr>
        <w:suppressAutoHyphens/>
        <w:ind w:left="426" w:right="-167" w:hanging="426"/>
        <w:jc w:val="both"/>
        <w:rPr>
          <w:i/>
          <w:sz w:val="22"/>
          <w:szCs w:val="22"/>
          <w:lang w:eastAsia="zh-CN"/>
        </w:rPr>
      </w:pPr>
      <w:r w:rsidRPr="0006777B">
        <w:rPr>
          <w:rFonts w:eastAsia="Calibri"/>
          <w:i/>
          <w:color w:val="000000"/>
          <w:sz w:val="22"/>
          <w:szCs w:val="22"/>
          <w:lang w:eastAsia="en-US"/>
        </w:rPr>
        <w:t>W przypadku, gdy potrącenie kary umownej z wierzytelności przysługujących AGH wobec Wykonawcy nie będzie możliwe, Wykonawca zobowiązuje się do zapłaty kary umownej w terminie 5 dni roboczych od dnia otrzymania noty obciążeniowej wystawionej przez Zamawiającego.</w:t>
      </w:r>
    </w:p>
    <w:p w:rsidR="0006777B" w:rsidRPr="0006777B" w:rsidRDefault="0006777B" w:rsidP="0006777B">
      <w:pPr>
        <w:numPr>
          <w:ilvl w:val="0"/>
          <w:numId w:val="4"/>
        </w:numPr>
        <w:suppressAutoHyphens/>
        <w:ind w:left="426" w:hanging="426"/>
        <w:jc w:val="both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>Zamawiający zastrzega sobie prawo do odszkodowania uzupełniającego, przewyższającego wysokość kar umownych, do wysokości rzeczywiście poniesionej szkody na zasadach ogólnych określonych przepisami Kodeksu cywilnego.</w:t>
      </w:r>
    </w:p>
    <w:p w:rsidR="0006777B" w:rsidRPr="0006777B" w:rsidRDefault="0006777B" w:rsidP="0006777B">
      <w:pPr>
        <w:numPr>
          <w:ilvl w:val="0"/>
          <w:numId w:val="4"/>
        </w:numPr>
        <w:suppressAutoHyphens/>
        <w:ind w:left="426" w:hanging="426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>Zamawiający nie dopuszcza cesji wierzytelności wynikających z niniejszej umowy.</w:t>
      </w:r>
    </w:p>
    <w:p w:rsidR="0006777B" w:rsidRPr="0006777B" w:rsidRDefault="0006777B" w:rsidP="0006777B">
      <w:pPr>
        <w:numPr>
          <w:ilvl w:val="0"/>
          <w:numId w:val="4"/>
        </w:numPr>
        <w:suppressAutoHyphens/>
        <w:ind w:left="426" w:hanging="426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>Kary umowne mogą być kumulowane, o ile nie wykluczają tego przepisy prawa powszechnie obowiązującego.</w:t>
      </w:r>
    </w:p>
    <w:bookmarkEnd w:id="2"/>
    <w:p w:rsidR="0076783A" w:rsidRPr="0076783A" w:rsidRDefault="0076783A" w:rsidP="0076783A">
      <w:pPr>
        <w:jc w:val="both"/>
        <w:rPr>
          <w:b/>
          <w:bCs/>
          <w:sz w:val="22"/>
          <w:szCs w:val="22"/>
        </w:rPr>
      </w:pPr>
    </w:p>
    <w:p w:rsidR="0076783A" w:rsidRPr="0076783A" w:rsidRDefault="0076783A" w:rsidP="0076783A">
      <w:pPr>
        <w:jc w:val="both"/>
        <w:rPr>
          <w:b/>
          <w:bCs/>
          <w:sz w:val="22"/>
          <w:szCs w:val="22"/>
        </w:rPr>
      </w:pPr>
      <w:r w:rsidRPr="0076783A">
        <w:rPr>
          <w:b/>
          <w:bCs/>
          <w:sz w:val="22"/>
          <w:szCs w:val="22"/>
        </w:rPr>
        <w:t>Zamawiający wprowadza zapis o następującej treści:</w:t>
      </w:r>
    </w:p>
    <w:p w:rsidR="0006777B" w:rsidRPr="0006777B" w:rsidRDefault="0006777B" w:rsidP="0006777B">
      <w:pPr>
        <w:suppressAutoHyphens/>
        <w:jc w:val="center"/>
        <w:rPr>
          <w:i/>
          <w:sz w:val="22"/>
          <w:szCs w:val="22"/>
          <w:lang w:eastAsia="zh-CN"/>
        </w:rPr>
      </w:pPr>
      <w:r w:rsidRPr="0006777B">
        <w:rPr>
          <w:b/>
          <w:i/>
          <w:color w:val="000000"/>
          <w:sz w:val="22"/>
          <w:szCs w:val="22"/>
          <w:lang w:eastAsia="zh-CN"/>
        </w:rPr>
        <w:t xml:space="preserve">§ 10 </w:t>
      </w:r>
    </w:p>
    <w:p w:rsidR="0006777B" w:rsidRPr="0006777B" w:rsidRDefault="0006777B" w:rsidP="0006777B">
      <w:pPr>
        <w:suppressAutoHyphens/>
        <w:jc w:val="center"/>
        <w:rPr>
          <w:i/>
          <w:sz w:val="22"/>
          <w:szCs w:val="22"/>
          <w:lang w:eastAsia="zh-CN"/>
        </w:rPr>
      </w:pPr>
      <w:r w:rsidRPr="0006777B">
        <w:rPr>
          <w:b/>
          <w:i/>
          <w:color w:val="000000"/>
          <w:sz w:val="22"/>
          <w:szCs w:val="22"/>
          <w:lang w:eastAsia="zh-CN"/>
        </w:rPr>
        <w:t>Kary umowne</w:t>
      </w:r>
    </w:p>
    <w:p w:rsidR="0006777B" w:rsidRPr="0006777B" w:rsidRDefault="0006777B" w:rsidP="0006777B">
      <w:pPr>
        <w:numPr>
          <w:ilvl w:val="0"/>
          <w:numId w:val="6"/>
        </w:numPr>
        <w:suppressAutoHyphens/>
        <w:ind w:left="426" w:hanging="426"/>
        <w:jc w:val="both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>Wykonawca zapłaci Zamawiającemu kary umowne:</w:t>
      </w:r>
    </w:p>
    <w:p w:rsidR="0006777B" w:rsidRPr="0006777B" w:rsidRDefault="0006777B" w:rsidP="0006777B">
      <w:pPr>
        <w:numPr>
          <w:ilvl w:val="0"/>
          <w:numId w:val="7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>w p</w:t>
      </w:r>
      <w:r w:rsidRPr="0006777B">
        <w:rPr>
          <w:i/>
          <w:iCs/>
          <w:color w:val="000000"/>
          <w:sz w:val="22"/>
          <w:szCs w:val="22"/>
          <w:lang w:eastAsia="zh-CN"/>
        </w:rPr>
        <w:t xml:space="preserve">rzypadku rozwiązania Umowy </w:t>
      </w:r>
      <w:bookmarkStart w:id="3" w:name="_Hlk242359557"/>
      <w:r w:rsidRPr="0006777B">
        <w:rPr>
          <w:i/>
          <w:iCs/>
          <w:color w:val="000000"/>
          <w:sz w:val="22"/>
          <w:szCs w:val="22"/>
          <w:lang w:eastAsia="zh-CN"/>
        </w:rPr>
        <w:t xml:space="preserve">z </w:t>
      </w:r>
      <w:r>
        <w:rPr>
          <w:i/>
          <w:iCs/>
          <w:color w:val="000000"/>
          <w:sz w:val="22"/>
          <w:szCs w:val="22"/>
          <w:lang w:eastAsia="zh-CN"/>
        </w:rPr>
        <w:t>przyczyn występujących po stronie</w:t>
      </w:r>
      <w:r w:rsidRPr="0006777B">
        <w:rPr>
          <w:i/>
          <w:iCs/>
          <w:color w:val="000000"/>
          <w:sz w:val="22"/>
          <w:szCs w:val="22"/>
          <w:lang w:eastAsia="zh-CN"/>
        </w:rPr>
        <w:t xml:space="preserve"> </w:t>
      </w:r>
      <w:bookmarkEnd w:id="3"/>
      <w:r w:rsidRPr="0006777B">
        <w:rPr>
          <w:i/>
          <w:iCs/>
          <w:color w:val="000000"/>
          <w:sz w:val="22"/>
          <w:szCs w:val="22"/>
          <w:lang w:eastAsia="zh-CN"/>
        </w:rPr>
        <w:t>Wykonawcy</w:t>
      </w:r>
      <w:r w:rsidRPr="0006777B">
        <w:rPr>
          <w:i/>
          <w:color w:val="000000"/>
          <w:sz w:val="22"/>
          <w:szCs w:val="22"/>
          <w:lang w:eastAsia="zh-CN"/>
        </w:rPr>
        <w:t xml:space="preserve"> - w wysokości </w:t>
      </w:r>
      <w:r w:rsidRPr="0006777B">
        <w:rPr>
          <w:i/>
          <w:color w:val="000000"/>
          <w:kern w:val="2"/>
          <w:sz w:val="22"/>
          <w:szCs w:val="22"/>
          <w:lang w:eastAsia="zh-CN"/>
        </w:rPr>
        <w:t xml:space="preserve">3 % kwoty stanowiącej różnicę pomiędzy wartością brutto wskazaną </w:t>
      </w:r>
      <w:r w:rsidRPr="0006777B">
        <w:rPr>
          <w:i/>
          <w:kern w:val="2"/>
          <w:sz w:val="22"/>
          <w:szCs w:val="22"/>
          <w:lang w:eastAsia="zh-CN"/>
        </w:rPr>
        <w:t xml:space="preserve">w § 9 ust. 3, </w:t>
      </w:r>
      <w:r w:rsidRPr="0006777B">
        <w:rPr>
          <w:i/>
          <w:iCs/>
          <w:kern w:val="2"/>
          <w:sz w:val="22"/>
          <w:szCs w:val="22"/>
          <w:lang w:eastAsia="zh-CN"/>
        </w:rPr>
        <w:t>a</w:t>
      </w:r>
      <w:r w:rsidRPr="0006777B">
        <w:rPr>
          <w:i/>
          <w:iCs/>
          <w:color w:val="000000"/>
          <w:kern w:val="2"/>
          <w:sz w:val="22"/>
          <w:szCs w:val="22"/>
          <w:lang w:eastAsia="zh-CN"/>
        </w:rPr>
        <w:t xml:space="preserve"> wy</w:t>
      </w:r>
      <w:r w:rsidRPr="0006777B">
        <w:rPr>
          <w:i/>
          <w:color w:val="000000"/>
          <w:kern w:val="2"/>
          <w:sz w:val="22"/>
          <w:szCs w:val="22"/>
          <w:lang w:eastAsia="zh-CN"/>
        </w:rPr>
        <w:t>nagrodzeniem brutto za usługi wykonane i odebrane przez Zamawiającego,</w:t>
      </w:r>
    </w:p>
    <w:p w:rsidR="0006777B" w:rsidRPr="0006777B" w:rsidRDefault="0006777B" w:rsidP="0006777B">
      <w:pPr>
        <w:numPr>
          <w:ilvl w:val="0"/>
          <w:numId w:val="7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 xml:space="preserve">w przypadku stwierdzenia przez Zamawiającego nieprawidłowości w wykonywaniu Usług w wysokości 500,00 zł za każdy rozpoczęty dzień, w którym stwierdzony zostanie przypadek nieprawidłowości, </w:t>
      </w:r>
    </w:p>
    <w:p w:rsidR="0006777B" w:rsidRPr="0006777B" w:rsidRDefault="0006777B" w:rsidP="0006777B">
      <w:pPr>
        <w:numPr>
          <w:ilvl w:val="0"/>
          <w:numId w:val="7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lastRenderedPageBreak/>
        <w:t xml:space="preserve">za zwłokę w rozpoczęciu świadczenia Usług, </w:t>
      </w:r>
      <w:r w:rsidRPr="0006777B">
        <w:rPr>
          <w:i/>
          <w:iCs/>
          <w:sz w:val="22"/>
          <w:szCs w:val="22"/>
          <w:lang w:eastAsia="zh-CN"/>
        </w:rPr>
        <w:t>z przyczyn występujących po stronie Wykonawcy</w:t>
      </w:r>
      <w:r w:rsidRPr="0006777B">
        <w:rPr>
          <w:i/>
          <w:sz w:val="22"/>
          <w:szCs w:val="22"/>
          <w:lang w:eastAsia="zh-CN"/>
        </w:rPr>
        <w:t xml:space="preserve"> - w wysokości 1 % miesięcznego wynagrodzenia brutto należnego za miesiąc, którego zwłoka dotyczy, za każdy rozpoczęty dzień zwłoki;</w:t>
      </w:r>
    </w:p>
    <w:p w:rsidR="0006777B" w:rsidRPr="0006777B" w:rsidRDefault="0006777B" w:rsidP="0006777B">
      <w:pPr>
        <w:numPr>
          <w:ilvl w:val="0"/>
          <w:numId w:val="7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>za przerwę w świadczeniu Usług, z przyczyn występujących po stronie Wykonawcy – w wysokości 1 % miesięcznego wynagrodzenia brutto, za każdy rozpoczęty dzień przerwy;</w:t>
      </w:r>
    </w:p>
    <w:p w:rsidR="0006777B" w:rsidRPr="0006777B" w:rsidRDefault="0006777B" w:rsidP="0006777B">
      <w:pPr>
        <w:numPr>
          <w:ilvl w:val="0"/>
          <w:numId w:val="7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 xml:space="preserve">za zwłokę w usunięciu nieprawidłowości w okresie wykonywania przedmiotu Umowy, z przyczyn występujących po stronie Wykonawcy - w wysokości 1 % miesięcznego wynagrodzenia brutto, za każdy rozpoczęty dzień zwłoki licząc od dnia następnego po dniu wyznaczonym na usunięcie nieprawidłowości </w:t>
      </w:r>
    </w:p>
    <w:p w:rsidR="0006777B" w:rsidRPr="0006777B" w:rsidRDefault="0006777B" w:rsidP="0006777B">
      <w:pPr>
        <w:numPr>
          <w:ilvl w:val="0"/>
          <w:numId w:val="7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>jeżeli Wykonawca nie przedstawi dokumentów lub wyjaśnień potwierdzających fakt zatrudnienia osób wskazanych do czynności wymienionych w §4 ust.3 (w tym także dodatkowych dokumentów na żądanie Zamawiającego) albo jeżeli przedstawione dokumenty lub wyjaśnienia nie potwierdzą wymaganego zatrudnienia, Wykonawca zapłaci za każdy nie przedłożony dokument lub wyjaśnienie zatrudnienia na umowę o pracę osób wykonujących  czynności wymienione w §4 ust.3, w wysokości 3 000,00 złotych za każdą ww. osobę;</w:t>
      </w:r>
    </w:p>
    <w:p w:rsidR="0006777B" w:rsidRPr="0006777B" w:rsidRDefault="0006777B" w:rsidP="0006777B">
      <w:pPr>
        <w:numPr>
          <w:ilvl w:val="0"/>
          <w:numId w:val="7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>w przypadku braku zapłaty lub nieterminowej zapłaty wynagrodzenia należnego podwykonawcom z tytułu zmiany wysokości wynagrodzenia, o której mowa w § 13 umowy – w wysokości 10% zmiany wynagrodzenia, dokonanej w wyniku waloryzacji.</w:t>
      </w:r>
    </w:p>
    <w:p w:rsidR="0006777B" w:rsidRPr="0006777B" w:rsidRDefault="0006777B" w:rsidP="0006777B">
      <w:pPr>
        <w:numPr>
          <w:ilvl w:val="0"/>
          <w:numId w:val="7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>w przypadku użycia innej techniki mycia okien trudnodostępnych, niż określonej w SWZ oraz potwierdzonej w protokole sporządzonym przed rozpoczęciem świadczenia usługi</w:t>
      </w:r>
      <w:r>
        <w:rPr>
          <w:i/>
          <w:sz w:val="22"/>
          <w:szCs w:val="22"/>
          <w:lang w:eastAsia="zh-CN"/>
        </w:rPr>
        <w:t>,</w:t>
      </w:r>
      <w:r w:rsidRPr="0006777B">
        <w:rPr>
          <w:i/>
          <w:sz w:val="22"/>
          <w:szCs w:val="22"/>
          <w:lang w:eastAsia="zh-CN"/>
        </w:rPr>
        <w:t xml:space="preserve"> w wysokości </w:t>
      </w:r>
      <w:r>
        <w:rPr>
          <w:i/>
          <w:sz w:val="22"/>
          <w:szCs w:val="22"/>
          <w:lang w:eastAsia="zh-CN"/>
        </w:rPr>
        <w:t>2</w:t>
      </w:r>
      <w:r w:rsidRPr="0006777B">
        <w:rPr>
          <w:i/>
          <w:sz w:val="22"/>
          <w:szCs w:val="22"/>
          <w:lang w:eastAsia="zh-CN"/>
        </w:rPr>
        <w:t>% wartości faktury w danym miesiącu,</w:t>
      </w:r>
    </w:p>
    <w:p w:rsidR="0006777B" w:rsidRPr="0006777B" w:rsidRDefault="0006777B" w:rsidP="0006777B">
      <w:pPr>
        <w:numPr>
          <w:ilvl w:val="0"/>
          <w:numId w:val="7"/>
        </w:numPr>
        <w:suppressAutoHyphens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>w przypadku nieprzywrócenia stanu poprzedniego, sprzed realizacji usługi mycia okien trudnodostępnych, w zakresie porządku i czystości w wysokości 500 zł za każdy stwierdzony przypadek.</w:t>
      </w:r>
    </w:p>
    <w:p w:rsidR="0006777B" w:rsidRPr="0006777B" w:rsidRDefault="0006777B" w:rsidP="0006777B">
      <w:pPr>
        <w:numPr>
          <w:ilvl w:val="0"/>
          <w:numId w:val="6"/>
        </w:numPr>
        <w:tabs>
          <w:tab w:val="num" w:pos="-360"/>
        </w:tabs>
        <w:suppressAutoHyphens/>
        <w:ind w:left="360" w:right="-47"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 xml:space="preserve">Łączna maksymalna wysokość kar umownych, których mogą dochodzić Strony nie może przekroczyć 20% wynagrodzenia </w:t>
      </w:r>
      <w:r>
        <w:rPr>
          <w:i/>
          <w:sz w:val="22"/>
          <w:szCs w:val="22"/>
          <w:lang w:eastAsia="zh-CN"/>
        </w:rPr>
        <w:t>brutto</w:t>
      </w:r>
      <w:r w:rsidRPr="0006777B">
        <w:rPr>
          <w:i/>
          <w:sz w:val="22"/>
          <w:szCs w:val="22"/>
          <w:lang w:eastAsia="zh-CN"/>
        </w:rPr>
        <w:t xml:space="preserve"> o którym mowa w § 9 ust. </w:t>
      </w:r>
      <w:r>
        <w:rPr>
          <w:i/>
          <w:sz w:val="22"/>
          <w:szCs w:val="22"/>
          <w:lang w:eastAsia="zh-CN"/>
        </w:rPr>
        <w:t>3</w:t>
      </w:r>
      <w:r w:rsidRPr="0006777B">
        <w:rPr>
          <w:i/>
          <w:sz w:val="22"/>
          <w:szCs w:val="22"/>
          <w:lang w:eastAsia="zh-CN"/>
        </w:rPr>
        <w:t xml:space="preserve"> umowy.</w:t>
      </w:r>
    </w:p>
    <w:p w:rsidR="0006777B" w:rsidRPr="0006777B" w:rsidRDefault="0006777B" w:rsidP="0006777B">
      <w:pPr>
        <w:numPr>
          <w:ilvl w:val="0"/>
          <w:numId w:val="6"/>
        </w:numPr>
        <w:tabs>
          <w:tab w:val="num" w:pos="-360"/>
        </w:tabs>
        <w:suppressAutoHyphens/>
        <w:ind w:left="360" w:right="-167"/>
        <w:jc w:val="both"/>
        <w:rPr>
          <w:i/>
          <w:sz w:val="22"/>
          <w:szCs w:val="22"/>
          <w:lang w:eastAsia="zh-CN"/>
        </w:rPr>
      </w:pPr>
      <w:r w:rsidRPr="0006777B">
        <w:rPr>
          <w:i/>
          <w:sz w:val="22"/>
          <w:szCs w:val="22"/>
          <w:lang w:eastAsia="zh-CN"/>
        </w:rPr>
        <w:t>Przez nieprawidłowość w wykonaniu Usługi należy rozumieć wykonanie świadczenia w sposób odbiegający od zapisów Umowy, w szczególności Szczegółowego Opisu Przedmiotu Umowy (załączniki 1 do Umowy). Podstawą naliczenia kary, o której mowa w ust. 1 pkt 2) jest protokół odbioru usług sprzątania i utrzymania czystości oraz notatka zawierająca uwagi.</w:t>
      </w:r>
    </w:p>
    <w:p w:rsidR="0006777B" w:rsidRPr="0006777B" w:rsidRDefault="0006777B" w:rsidP="0006777B">
      <w:pPr>
        <w:numPr>
          <w:ilvl w:val="0"/>
          <w:numId w:val="6"/>
        </w:numPr>
        <w:suppressAutoHyphens/>
        <w:ind w:left="426" w:right="-167" w:hanging="426"/>
        <w:jc w:val="both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 xml:space="preserve">Zamawiający </w:t>
      </w:r>
      <w:r w:rsidRPr="0006777B">
        <w:rPr>
          <w:rFonts w:eastAsia="Calibri"/>
          <w:i/>
          <w:color w:val="000000"/>
          <w:sz w:val="22"/>
          <w:szCs w:val="22"/>
          <w:lang w:eastAsia="en-US"/>
        </w:rPr>
        <w:t xml:space="preserve">może potrącić naliczone kary umowne z wierzytelności przysługujących AGH wobec Wykonawcy, na co przez podpisanie Umowy wyraża zgodę Wykonawca. </w:t>
      </w:r>
    </w:p>
    <w:p w:rsidR="0006777B" w:rsidRPr="0006777B" w:rsidRDefault="0006777B" w:rsidP="0006777B">
      <w:pPr>
        <w:numPr>
          <w:ilvl w:val="0"/>
          <w:numId w:val="6"/>
        </w:numPr>
        <w:suppressAutoHyphens/>
        <w:ind w:left="426" w:right="-167" w:hanging="426"/>
        <w:jc w:val="both"/>
        <w:rPr>
          <w:i/>
          <w:sz w:val="22"/>
          <w:szCs w:val="22"/>
          <w:lang w:eastAsia="zh-CN"/>
        </w:rPr>
      </w:pPr>
      <w:r w:rsidRPr="0006777B">
        <w:rPr>
          <w:rFonts w:eastAsia="Calibri"/>
          <w:i/>
          <w:color w:val="000000"/>
          <w:sz w:val="22"/>
          <w:szCs w:val="22"/>
          <w:lang w:eastAsia="en-US"/>
        </w:rPr>
        <w:t>W przypadku, gdy potrącenie kary umownej z wierzytelności przysługujących AGH wobec Wykonawcy nie będzie możliwe, Wykonawca zobowiązuje się do zapłaty kary umownej w terminie 5 dni roboczych od dnia otrzymania noty obciążeniowej wystawionej przez Zamawiającego.</w:t>
      </w:r>
    </w:p>
    <w:p w:rsidR="0006777B" w:rsidRPr="0006777B" w:rsidRDefault="0006777B" w:rsidP="0006777B">
      <w:pPr>
        <w:numPr>
          <w:ilvl w:val="0"/>
          <w:numId w:val="6"/>
        </w:numPr>
        <w:suppressAutoHyphens/>
        <w:ind w:left="426" w:hanging="426"/>
        <w:jc w:val="both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>Zamawiający zastrzega sobie prawo do odszkodowania uzupełniającego, przewyższającego wysokość kar umownych, do wysokości rzeczywiście poniesionej szkody na zasadach ogólnych określonych przepisami Kodeksu cywilnego.</w:t>
      </w:r>
    </w:p>
    <w:p w:rsidR="0006777B" w:rsidRPr="0006777B" w:rsidRDefault="0006777B" w:rsidP="0006777B">
      <w:pPr>
        <w:numPr>
          <w:ilvl w:val="0"/>
          <w:numId w:val="6"/>
        </w:numPr>
        <w:suppressAutoHyphens/>
        <w:ind w:left="426" w:hanging="426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>Zamawiający nie dopuszcza cesji wierzytelności wynikających z niniejszej umowy.</w:t>
      </w:r>
    </w:p>
    <w:p w:rsidR="005C0930" w:rsidRPr="0006777B" w:rsidRDefault="0006777B" w:rsidP="0006777B">
      <w:pPr>
        <w:numPr>
          <w:ilvl w:val="0"/>
          <w:numId w:val="6"/>
        </w:numPr>
        <w:suppressAutoHyphens/>
        <w:ind w:left="426" w:hanging="426"/>
        <w:rPr>
          <w:i/>
          <w:sz w:val="22"/>
          <w:szCs w:val="22"/>
          <w:lang w:eastAsia="zh-CN"/>
        </w:rPr>
      </w:pPr>
      <w:r w:rsidRPr="0006777B">
        <w:rPr>
          <w:i/>
          <w:color w:val="000000"/>
          <w:sz w:val="22"/>
          <w:szCs w:val="22"/>
          <w:lang w:eastAsia="zh-CN"/>
        </w:rPr>
        <w:t>Kary umowne mogą być kumulowane, o ile nie wykluczają tego przepisy prawa powszechnie obowiązującego.</w:t>
      </w:r>
    </w:p>
    <w:sectPr w:rsidR="005C0930" w:rsidRPr="000677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FAC" w:rsidRDefault="00FD4FAC">
      <w:r>
        <w:separator/>
      </w:r>
    </w:p>
  </w:endnote>
  <w:endnote w:type="continuationSeparator" w:id="0">
    <w:p w:rsidR="00FD4FAC" w:rsidRDefault="00FD4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8C27A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14064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FAC" w:rsidRDefault="00FD4FAC">
      <w:r>
        <w:separator/>
      </w:r>
    </w:p>
  </w:footnote>
  <w:footnote w:type="continuationSeparator" w:id="0">
    <w:p w:rsidR="00FD4FAC" w:rsidRDefault="00FD4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3A0" w:rsidRDefault="008803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3A0" w:rsidRDefault="008C27A2">
    <w:pPr>
      <w:pStyle w:val="Nagwek"/>
    </w:pPr>
    <w:r>
      <w:rPr>
        <w:noProof/>
      </w:rPr>
      <w:drawing>
        <wp:inline distT="0" distB="0" distL="0" distR="0">
          <wp:extent cx="5753100" cy="1838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83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03A0" w:rsidRDefault="008803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sz w:val="22"/>
        <w:szCs w:val="22"/>
        <w:lang w:eastAsia="en-US"/>
      </w:rPr>
    </w:lvl>
  </w:abstractNum>
  <w:abstractNum w:abstractNumId="1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28754503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sz w:val="22"/>
        <w:szCs w:val="22"/>
        <w:lang w:eastAsia="en-US"/>
      </w:rPr>
    </w:lvl>
  </w:abstractNum>
  <w:abstractNum w:abstractNumId="3" w15:restartNumberingAfterBreak="0">
    <w:nsid w:val="37AF7D8A"/>
    <w:multiLevelType w:val="singleLevel"/>
    <w:tmpl w:val="0000000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4" w15:restartNumberingAfterBreak="0">
    <w:nsid w:val="61FB1E0C"/>
    <w:multiLevelType w:val="hybridMultilevel"/>
    <w:tmpl w:val="D08E73B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0C1F4B"/>
    <w:multiLevelType w:val="multilevel"/>
    <w:tmpl w:val="1048E84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57"/>
    <w:rsid w:val="00057D02"/>
    <w:rsid w:val="000613E0"/>
    <w:rsid w:val="0006777B"/>
    <w:rsid w:val="000B6563"/>
    <w:rsid w:val="001A571A"/>
    <w:rsid w:val="002B1C74"/>
    <w:rsid w:val="00384EFD"/>
    <w:rsid w:val="004222DA"/>
    <w:rsid w:val="0044455D"/>
    <w:rsid w:val="0045121D"/>
    <w:rsid w:val="00453E59"/>
    <w:rsid w:val="00460DC4"/>
    <w:rsid w:val="00480C83"/>
    <w:rsid w:val="004C640B"/>
    <w:rsid w:val="004D7557"/>
    <w:rsid w:val="004F55D3"/>
    <w:rsid w:val="005079A4"/>
    <w:rsid w:val="0055546F"/>
    <w:rsid w:val="005C0930"/>
    <w:rsid w:val="00611F16"/>
    <w:rsid w:val="006D4AE5"/>
    <w:rsid w:val="0076783A"/>
    <w:rsid w:val="00796074"/>
    <w:rsid w:val="007F5283"/>
    <w:rsid w:val="00854803"/>
    <w:rsid w:val="0087224A"/>
    <w:rsid w:val="008803A0"/>
    <w:rsid w:val="008C27A2"/>
    <w:rsid w:val="009149C3"/>
    <w:rsid w:val="00953AA1"/>
    <w:rsid w:val="0095641D"/>
    <w:rsid w:val="009D169F"/>
    <w:rsid w:val="00A73CA7"/>
    <w:rsid w:val="00B26D41"/>
    <w:rsid w:val="00B361A9"/>
    <w:rsid w:val="00C113CD"/>
    <w:rsid w:val="00C152AE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  <w:rsid w:val="00FD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7857B"/>
  <w15:chartTrackingRefBased/>
  <w15:docId w15:val="{2D5067BB-E0F8-48E2-9391-B627FEFFB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numbering" w:customStyle="1" w:styleId="WWOutlineListStyle">
    <w:name w:val="WW_OutlineListStyle"/>
    <w:rsid w:val="0044455D"/>
    <w:pPr>
      <w:numPr>
        <w:numId w:val="1"/>
      </w:numPr>
    </w:pPr>
  </w:style>
  <w:style w:type="paragraph" w:styleId="NormalnyWeb">
    <w:name w:val="Normal (Web)"/>
    <w:basedOn w:val="Normalny"/>
    <w:uiPriority w:val="99"/>
    <w:unhideWhenUsed/>
    <w:rsid w:val="0076783A"/>
    <w:pPr>
      <w:spacing w:before="100" w:beforeAutospacing="1" w:after="100" w:afterAutospacing="1"/>
    </w:pPr>
    <w:rPr>
      <w:sz w:val="24"/>
      <w:szCs w:val="24"/>
    </w:rPr>
  </w:style>
  <w:style w:type="character" w:customStyle="1" w:styleId="1cs5bdp">
    <w:name w:val="___1cs5bdp"/>
    <w:rsid w:val="00767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1200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3</cp:revision>
  <cp:lastPrinted>2001-02-10T18:08:00Z</cp:lastPrinted>
  <dcterms:created xsi:type="dcterms:W3CDTF">2026-10-08T11:40:00Z</dcterms:created>
  <dcterms:modified xsi:type="dcterms:W3CDTF">2026-10-08T11:50:00Z</dcterms:modified>
</cp:coreProperties>
</file>