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AD02B" w14:textId="45E4BAA7" w:rsidR="00663CD3" w:rsidRDefault="00663CD3" w:rsidP="00663CD3">
      <w:pPr>
        <w:ind w:left="5676" w:firstLine="69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A do SWZ</w:t>
      </w:r>
    </w:p>
    <w:p w14:paraId="7252FA17" w14:textId="3DB8DD90" w:rsidR="00457092" w:rsidRDefault="00457092" w:rsidP="00457092">
      <w:pPr>
        <w:ind w:left="720" w:hanging="360"/>
        <w:jc w:val="center"/>
        <w:rPr>
          <w:b/>
          <w:bCs/>
          <w:sz w:val="24"/>
          <w:szCs w:val="24"/>
        </w:rPr>
      </w:pPr>
      <w:r w:rsidRPr="00457092">
        <w:rPr>
          <w:b/>
          <w:bCs/>
          <w:sz w:val="24"/>
          <w:szCs w:val="24"/>
        </w:rPr>
        <w:t>OPIS PRZEDMIOTU ZAMÓWIENIA</w:t>
      </w:r>
    </w:p>
    <w:p w14:paraId="59B3B96A" w14:textId="77777777" w:rsidR="00C86A26" w:rsidRDefault="00C86A26" w:rsidP="00C86A26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4FB66B8C" w14:textId="3E5B9018" w:rsidR="00C86A26" w:rsidRPr="00C86A26" w:rsidRDefault="00C86A26" w:rsidP="00C86A26">
      <w:pPr>
        <w:autoSpaceDE w:val="0"/>
        <w:autoSpaceDN w:val="0"/>
        <w:adjustRightInd w:val="0"/>
        <w:jc w:val="both"/>
        <w:rPr>
          <w:rFonts w:cstheme="minorHAnsi"/>
          <w:sz w:val="28"/>
          <w:szCs w:val="28"/>
        </w:rPr>
      </w:pPr>
      <w:r w:rsidRPr="00C86A26">
        <w:rPr>
          <w:rFonts w:cstheme="minorHAnsi"/>
          <w:b/>
          <w:sz w:val="28"/>
          <w:szCs w:val="28"/>
        </w:rPr>
        <w:t xml:space="preserve">Samodzielny Mikroskop FTIR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093"/>
        <w:gridCol w:w="7513"/>
      </w:tblGrid>
      <w:tr w:rsidR="00C86A26" w14:paraId="5DDDC6AF" w14:textId="77777777" w:rsidTr="000B7761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83588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Inteferometr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5BBA" w14:textId="77777777" w:rsidR="00C86A26" w:rsidRPr="00C86A26" w:rsidRDefault="00C86A26" w:rsidP="000B7761">
            <w:pPr>
              <w:spacing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 xml:space="preserve">Wykorzystujący pozłacane lustra kubiczne, ustawiony na stałe, nie wymagający justowania dynamicznego ani automatycznego; </w:t>
            </w:r>
          </w:p>
        </w:tc>
      </w:tr>
      <w:tr w:rsidR="00C86A26" w14:paraId="3EC3F8FD" w14:textId="77777777" w:rsidTr="000B7761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18CB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Laser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FE8D4" w14:textId="77777777" w:rsidR="00C86A26" w:rsidRPr="00C86A26" w:rsidRDefault="00C86A26" w:rsidP="000B7761">
            <w:pPr>
              <w:spacing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 xml:space="preserve">Diodowy, o długim okresie żywotności </w:t>
            </w:r>
          </w:p>
        </w:tc>
      </w:tr>
      <w:tr w:rsidR="00C86A26" w14:paraId="334710D7" w14:textId="77777777" w:rsidTr="000B7761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D201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Źródło IR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C773D" w14:textId="77777777" w:rsidR="00C86A26" w:rsidRPr="00C86A26" w:rsidRDefault="00C86A26" w:rsidP="000B7761">
            <w:pPr>
              <w:spacing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>SiC Globar</w:t>
            </w:r>
          </w:p>
        </w:tc>
      </w:tr>
      <w:tr w:rsidR="00C86A26" w14:paraId="2316E65A" w14:textId="77777777" w:rsidTr="000B7761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CBFE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Optyka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7AF7B" w14:textId="77777777" w:rsidR="00C86A26" w:rsidRPr="00C86A26" w:rsidRDefault="00C86A26" w:rsidP="00C86A26">
            <w:pPr>
              <w:spacing w:after="0"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 xml:space="preserve">Wykonana z ZnSe. </w:t>
            </w:r>
          </w:p>
          <w:p w14:paraId="11C3E438" w14:textId="77777777" w:rsidR="00C86A26" w:rsidRPr="00C86A26" w:rsidRDefault="00C86A26" w:rsidP="000B7761">
            <w:pPr>
              <w:spacing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>Droga optyczna spektrometru musi być szczelna i wyposażona w skuteczny system ograniczania wpływu pary wodnej oraz CO₂ na rejestrowane widma. System powinien zapewniać prawidłową pracę urządzenia bez konieczności stosowania zewnętrznego gazu przedmuchowego do ciągłego osuszania drogi optycznej.</w:t>
            </w:r>
          </w:p>
        </w:tc>
      </w:tr>
      <w:tr w:rsidR="00C86A26" w14:paraId="2E4EE935" w14:textId="77777777" w:rsidTr="000B7761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D267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Detektory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78CBC" w14:textId="5812479F" w:rsidR="00C86A26" w:rsidRPr="00C86A26" w:rsidRDefault="00C86A26" w:rsidP="000B7761">
            <w:pPr>
              <w:spacing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>Mikroskop musi być wyposażony w detektor TE-MCT chłodzony termoelektrycznie (nie wymagający ciekłego azotu) pracujący w zakresie min. 6000–670 cm</w:t>
            </w:r>
            <w:r w:rsidRPr="00C86A26">
              <w:rPr>
                <w:rFonts w:cstheme="minorHAnsi"/>
                <w:vertAlign w:val="superscript"/>
              </w:rPr>
              <w:t>-1</w:t>
            </w:r>
            <w:r w:rsidRPr="00C86A26">
              <w:rPr>
                <w:rFonts w:cstheme="minorHAnsi"/>
              </w:rPr>
              <w:t xml:space="preserve"> do pomiarów punktowych, mapowania</w:t>
            </w:r>
            <w:r>
              <w:rPr>
                <w:rFonts w:cstheme="minorHAnsi"/>
              </w:rPr>
              <w:t>.</w:t>
            </w:r>
          </w:p>
          <w:p w14:paraId="332F07E7" w14:textId="77777777" w:rsidR="00C86A26" w:rsidRPr="00C86A26" w:rsidRDefault="00C86A26" w:rsidP="000B7761">
            <w:pPr>
              <w:spacing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>Możliwość rozbudowy o co najmniej dwa dodatkowe detektory w tym detektor FPA.</w:t>
            </w:r>
          </w:p>
        </w:tc>
      </w:tr>
      <w:tr w:rsidR="00C86A26" w14:paraId="711F043E" w14:textId="77777777" w:rsidTr="000B7761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56A40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Apertura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9E47A" w14:textId="77777777" w:rsidR="00C86A26" w:rsidRPr="00C86A26" w:rsidRDefault="00C86A26" w:rsidP="000B7761">
            <w:pPr>
              <w:spacing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>Automatyczne 8-pozycyjne koło apertur (5 μm, 10 μm, 20 μm, 35 μm, 50 μm, 100 μm, 200 μm, otwarta)</w:t>
            </w:r>
          </w:p>
        </w:tc>
      </w:tr>
      <w:tr w:rsidR="00C86A26" w14:paraId="66374248" w14:textId="77777777" w:rsidTr="000B7761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BC54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Rozdzielczość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FBB74" w14:textId="77777777" w:rsidR="00C86A26" w:rsidRPr="00C86A26" w:rsidRDefault="00C86A26" w:rsidP="000B7761">
            <w:pPr>
              <w:spacing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>lepsza niż 2 cm</w:t>
            </w:r>
            <w:r w:rsidRPr="00C86A26">
              <w:rPr>
                <w:rFonts w:cstheme="minorHAnsi"/>
                <w:vertAlign w:val="superscript"/>
              </w:rPr>
              <w:t>-1</w:t>
            </w:r>
          </w:p>
        </w:tc>
      </w:tr>
      <w:tr w:rsidR="00C86A26" w14:paraId="7DF86D7E" w14:textId="77777777" w:rsidTr="000B7761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6A8C8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Dokładność liczby falowej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5FEB0" w14:textId="77777777" w:rsidR="00C86A26" w:rsidRPr="00C86A26" w:rsidRDefault="00C86A26" w:rsidP="000B7761">
            <w:pPr>
              <w:spacing w:line="320" w:lineRule="exact"/>
              <w:jc w:val="both"/>
              <w:rPr>
                <w:rFonts w:cstheme="minorHAnsi"/>
              </w:rPr>
            </w:pPr>
            <w:r w:rsidRPr="00C86A26">
              <w:rPr>
                <w:rFonts w:eastAsia="SymbolMT" w:cstheme="minorHAnsi"/>
              </w:rPr>
              <w:t xml:space="preserve">Min. 0.05 </w:t>
            </w:r>
            <w:r w:rsidRPr="00C86A26">
              <w:rPr>
                <w:rFonts w:cstheme="minorHAnsi"/>
              </w:rPr>
              <w:t>cm</w:t>
            </w:r>
            <w:r w:rsidRPr="00C86A26">
              <w:rPr>
                <w:rFonts w:cstheme="minorHAnsi"/>
                <w:vertAlign w:val="superscript"/>
              </w:rPr>
              <w:t xml:space="preserve">-1 </w:t>
            </w:r>
            <w:r w:rsidRPr="00C86A26">
              <w:rPr>
                <w:rFonts w:eastAsia="SymbolMT" w:cstheme="minorHAnsi"/>
              </w:rPr>
              <w:t xml:space="preserve">@ 1576 </w:t>
            </w:r>
            <w:r w:rsidRPr="00C86A26">
              <w:rPr>
                <w:rFonts w:cstheme="minorHAnsi"/>
              </w:rPr>
              <w:t>cm</w:t>
            </w:r>
            <w:r w:rsidRPr="00C86A26">
              <w:rPr>
                <w:rFonts w:cstheme="minorHAnsi"/>
                <w:vertAlign w:val="superscript"/>
              </w:rPr>
              <w:t>-1</w:t>
            </w:r>
            <w:r w:rsidRPr="00C86A26">
              <w:rPr>
                <w:rFonts w:cstheme="minorHAnsi"/>
              </w:rPr>
              <w:t xml:space="preserve"> </w:t>
            </w:r>
          </w:p>
        </w:tc>
      </w:tr>
      <w:tr w:rsidR="00C86A26" w14:paraId="702980C0" w14:textId="77777777" w:rsidTr="000B7761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D6685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Precyzja liczby falowej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2DDF2" w14:textId="77777777" w:rsidR="00C86A26" w:rsidRPr="00C86A26" w:rsidRDefault="00C86A26" w:rsidP="000B7761">
            <w:pPr>
              <w:spacing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>Min. 0.0005 cm</w:t>
            </w:r>
            <w:r w:rsidRPr="00C86A26">
              <w:rPr>
                <w:rFonts w:cstheme="minorHAnsi"/>
                <w:vertAlign w:val="superscript"/>
              </w:rPr>
              <w:t xml:space="preserve">-1 </w:t>
            </w:r>
            <w:r w:rsidRPr="00C86A26">
              <w:rPr>
                <w:rFonts w:eastAsia="SymbolMT" w:cstheme="minorHAnsi"/>
              </w:rPr>
              <w:t xml:space="preserve">@ 1576 </w:t>
            </w:r>
            <w:r w:rsidRPr="00C86A26">
              <w:rPr>
                <w:rFonts w:cstheme="minorHAnsi"/>
              </w:rPr>
              <w:t>cm</w:t>
            </w:r>
            <w:r w:rsidRPr="00C86A26">
              <w:rPr>
                <w:rFonts w:cstheme="minorHAnsi"/>
                <w:vertAlign w:val="superscript"/>
              </w:rPr>
              <w:t>-1</w:t>
            </w:r>
          </w:p>
        </w:tc>
      </w:tr>
      <w:tr w:rsidR="00C86A26" w14:paraId="15634734" w14:textId="77777777" w:rsidTr="000B7761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D3EEA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Stosunek sygnału do szumu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3F8B" w14:textId="77777777" w:rsidR="00C86A26" w:rsidRPr="00C86A26" w:rsidRDefault="00C86A26" w:rsidP="000B7761">
            <w:pPr>
              <w:spacing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>Stosunek sygnału do szumu przy rozdzielczości 4 cm</w:t>
            </w:r>
            <w:r w:rsidRPr="00C86A26">
              <w:rPr>
                <w:rFonts w:cstheme="minorHAnsi"/>
                <w:vertAlign w:val="superscript"/>
              </w:rPr>
              <w:t>-1</w:t>
            </w:r>
            <w:r w:rsidRPr="00C86A26">
              <w:rPr>
                <w:rFonts w:cstheme="minorHAnsi"/>
              </w:rPr>
              <w:t xml:space="preserve"> i pomiarze 1min.:</w:t>
            </w:r>
          </w:p>
          <w:p w14:paraId="14C99B9B" w14:textId="77777777" w:rsidR="00C86A26" w:rsidRPr="00C86A26" w:rsidRDefault="00C86A26" w:rsidP="000B7761">
            <w:pPr>
              <w:spacing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 xml:space="preserve">- min. 1800:1 przy detektorze TE-MCT </w:t>
            </w:r>
          </w:p>
        </w:tc>
      </w:tr>
      <w:tr w:rsidR="00C86A26" w:rsidRPr="000B158C" w14:paraId="72C2BE15" w14:textId="77777777" w:rsidTr="000B7761">
        <w:trPr>
          <w:trHeight w:val="74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4AB8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Obraz video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2A7F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Pole widzenia min. 1490 x 1118 </w:t>
            </w:r>
            <w:r w:rsidRPr="00C86A26">
              <w:rPr>
                <w:rFonts w:asciiTheme="minorHAnsi" w:hAnsiTheme="minorHAnsi" w:cstheme="minorHAnsi"/>
                <w:sz w:val="22"/>
                <w:szCs w:val="22"/>
              </w:rPr>
              <w:t>µm</w:t>
            </w:r>
            <w:r w:rsidRPr="00C86A26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</w:p>
          <w:p w14:paraId="18B4FFB7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>Kamera CMOS min. 5 MP</w:t>
            </w:r>
          </w:p>
        </w:tc>
      </w:tr>
      <w:tr w:rsidR="00C86A26" w14:paraId="7BB1B11A" w14:textId="77777777" w:rsidTr="000B7761">
        <w:trPr>
          <w:trHeight w:val="45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2B15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Obiektyw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9D6A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Obiektyw typu </w:t>
            </w:r>
            <w:r w:rsidRPr="00C86A26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 xml:space="preserve">Cassegrain </w:t>
            </w: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8x do automatycznego pomiaru w transmisji, refleksji oraz ATR; </w:t>
            </w:r>
          </w:p>
          <w:p w14:paraId="11DBF514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>Co najmniej NA=0.4 do inspekcji wizualnej oraz NA=0.6 do pomiarów IR;</w:t>
            </w:r>
          </w:p>
          <w:p w14:paraId="3E55C6A0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>Dystans roboczy min. 30mm dla trybu transmisyjnego, refleksyjnego i ATR.</w:t>
            </w:r>
          </w:p>
        </w:tc>
      </w:tr>
      <w:tr w:rsidR="00C86A26" w14:paraId="66323350" w14:textId="77777777" w:rsidTr="000B7761">
        <w:trPr>
          <w:trHeight w:val="45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42F80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 xml:space="preserve">Automatyka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217C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>Mikroskop powinien posiadać zmotoryzowane co najmniej:</w:t>
            </w:r>
          </w:p>
          <w:p w14:paraId="2CB45FC0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>- kryształ ATR</w:t>
            </w:r>
          </w:p>
          <w:p w14:paraId="1ECA0A17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- aperturę</w:t>
            </w:r>
          </w:p>
          <w:p w14:paraId="47F1D6D1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>- stolik pomiarowy XYZ</w:t>
            </w:r>
          </w:p>
          <w:p w14:paraId="23CAEE30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>- zmianę między trybami ATR, transmisyjnym i odbiciowym</w:t>
            </w:r>
          </w:p>
          <w:p w14:paraId="3B206E3F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>- zmianę trybów IR i VIS</w:t>
            </w:r>
          </w:p>
        </w:tc>
      </w:tr>
      <w:tr w:rsidR="00C86A26" w14:paraId="6C5F49B4" w14:textId="77777777" w:rsidTr="000B7761">
        <w:trPr>
          <w:trHeight w:val="45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76865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lastRenderedPageBreak/>
              <w:t>Stolik pomiarowy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CA67B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>Automatyczny stolik XYZ o wymiarach min. 75 mm x 50 mm</w:t>
            </w:r>
          </w:p>
          <w:p w14:paraId="5AABBAF0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Krok stolika nie gorszy niż 0.1 </w:t>
            </w:r>
            <w:r w:rsidRPr="00C86A26">
              <w:rPr>
                <w:rFonts w:asciiTheme="minorHAnsi" w:hAnsiTheme="minorHAnsi" w:cstheme="minorHAnsi"/>
                <w:color w:val="222222"/>
                <w:sz w:val="22"/>
                <w:szCs w:val="22"/>
                <w:shd w:val="clear" w:color="auto" w:fill="FFFFFF"/>
              </w:rPr>
              <w:t>μ</w:t>
            </w: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>m</w:t>
            </w:r>
          </w:p>
          <w:p w14:paraId="092F6594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>Stolik kalibrowany automatycznie.</w:t>
            </w:r>
          </w:p>
          <w:p w14:paraId="7A5890D1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>Wymagany jest komfortowy i otwarty dostęp do stolika pomiarowego.</w:t>
            </w:r>
          </w:p>
          <w:p w14:paraId="32B888A7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>Maksymalna wysokość próbki 40mm</w:t>
            </w:r>
          </w:p>
        </w:tc>
      </w:tr>
      <w:tr w:rsidR="00C86A26" w14:paraId="022A5C58" w14:textId="77777777" w:rsidTr="000B7761">
        <w:trPr>
          <w:trHeight w:val="45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B72D5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Tryby pomiarowe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1358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>Mikroskop musi umożliwiać pomiary w trybie transmisyjnym, refleksyjnym i ATR.</w:t>
            </w:r>
          </w:p>
          <w:p w14:paraId="749FF91F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</w:rPr>
              <w:t>Kanał transmisyjny musi być wyposażony w zmotoryzowany kondensor.</w:t>
            </w:r>
          </w:p>
          <w:p w14:paraId="38251884" w14:textId="77777777" w:rsidR="00C86A26" w:rsidRPr="00C86A26" w:rsidRDefault="00C86A26" w:rsidP="000B7761">
            <w:pPr>
              <w:pStyle w:val="Stopka"/>
              <w:tabs>
                <w:tab w:val="clear" w:pos="4536"/>
                <w:tab w:val="clear" w:pos="9072"/>
              </w:tabs>
              <w:spacing w:line="320" w:lineRule="exact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u w:val="single"/>
              </w:rPr>
            </w:pPr>
            <w:r w:rsidRPr="00C86A26">
              <w:rPr>
                <w:rFonts w:asciiTheme="minorHAnsi" w:hAnsiTheme="minorHAnsi" w:cstheme="minorHAnsi"/>
                <w:bCs/>
                <w:sz w:val="22"/>
                <w:szCs w:val="22"/>
                <w:u w:val="single"/>
              </w:rPr>
              <w:t>Mikroskop musi umożliwiać wykonywanie pomiarów techniką transmisyjną z wykorzystaniem wysokociśnieniowej celi diamentowej (DAC – Diamond Anvil Cell) będącej w posiadaniu Zamawiającego, przeznaczonej do prowadzenia i monitorowania reakcji w warunkach wysokiego ciśnienia. Układ mikroskopu musi umożliwiać prawidłowe pozycjonowanie celi oraz uzyskanie widm FTIR podczas prowadzenia reakcji.</w:t>
            </w:r>
          </w:p>
        </w:tc>
      </w:tr>
      <w:tr w:rsidR="00C86A26" w14:paraId="6D9B5276" w14:textId="77777777" w:rsidTr="000B7761">
        <w:trPr>
          <w:trHeight w:val="45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54E06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Tryb ATR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EFC8B" w14:textId="77777777" w:rsidR="00C86A26" w:rsidRPr="00C86A26" w:rsidRDefault="00C86A26" w:rsidP="000B7761">
            <w:pPr>
              <w:spacing w:line="320" w:lineRule="atLeast"/>
              <w:jc w:val="both"/>
              <w:rPr>
                <w:rFonts w:cstheme="minorHAnsi"/>
                <w:bCs/>
              </w:rPr>
            </w:pPr>
            <w:r w:rsidRPr="00C86A26">
              <w:rPr>
                <w:rFonts w:cstheme="minorHAnsi"/>
                <w:bCs/>
              </w:rPr>
              <w:t>Mikroskop musi zapewniać zautomatyzowane pomiary w trybie ATR. Automatyzacja musi obejmować co najmniej pomiar tła oraz próbki. Kryształ ATR powinien być automatyczny i zintegrowany z obiektywem oraz wyposażony w sensor nacisku. Wymagany jest kryształ germanowy.</w:t>
            </w:r>
          </w:p>
        </w:tc>
      </w:tr>
      <w:tr w:rsidR="00C86A26" w14:paraId="02A770A6" w14:textId="77777777" w:rsidTr="000B7761">
        <w:trPr>
          <w:trHeight w:val="469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75D45" w14:textId="77777777" w:rsidR="00C86A26" w:rsidRPr="00C86A26" w:rsidRDefault="00C86A26" w:rsidP="000B7761">
            <w:pPr>
              <w:pStyle w:val="Lista"/>
              <w:spacing w:line="320" w:lineRule="exact"/>
              <w:rPr>
                <w:rFonts w:asciiTheme="minorHAnsi" w:hAnsiTheme="minorHAnsi" w:cstheme="minorHAnsi"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sz w:val="22"/>
                <w:szCs w:val="22"/>
              </w:rPr>
              <w:t>Testy urządzenia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20930" w14:textId="77777777" w:rsidR="00C86A26" w:rsidRPr="00C86A26" w:rsidRDefault="00C86A26" w:rsidP="000B7761">
            <w:pPr>
              <w:spacing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 xml:space="preserve">Mikroskop powinien umożliwiać automatyczne wykonywanie testów PQ/OQ. Testy te powinny potwierdzać, że mikroskop pracuje zgodnie ze specyfikacją. </w:t>
            </w:r>
          </w:p>
        </w:tc>
      </w:tr>
      <w:tr w:rsidR="00C86A26" w:rsidRPr="00566BBD" w14:paraId="2374B6BE" w14:textId="77777777" w:rsidTr="000B7761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94D98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 xml:space="preserve">Wymagane oprogramowanie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2B063" w14:textId="77777777" w:rsidR="00C86A26" w:rsidRPr="00C86A26" w:rsidRDefault="00C86A26" w:rsidP="000B7761">
            <w:pPr>
              <w:pStyle w:val="dynamic-style-11"/>
              <w:overflowPunct/>
              <w:autoSpaceDE/>
              <w:autoSpaceDN/>
              <w:adjustRightInd/>
              <w:spacing w:before="0" w:after="0" w:line="320" w:lineRule="exac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sz w:val="22"/>
                <w:szCs w:val="22"/>
              </w:rPr>
              <w:t>Program obsługi spektrometru, zapewniający min.:</w:t>
            </w:r>
          </w:p>
          <w:p w14:paraId="2975B396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Pomiary widm</w:t>
            </w:r>
          </w:p>
          <w:p w14:paraId="2377515E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 xml:space="preserve">Pomoc on-line </w:t>
            </w:r>
          </w:p>
          <w:p w14:paraId="33794EC1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Menu pomiarowe krok-po-kroku</w:t>
            </w:r>
          </w:p>
          <w:p w14:paraId="4FCF0027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Zautomatyzowane pozyskiwanie danych w trybie transmisyjnym, refleksyjnym oraz ATR</w:t>
            </w:r>
          </w:p>
          <w:p w14:paraId="5345C14B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 xml:space="preserve">Wizualizacje obrazów IR w 2D i 3D </w:t>
            </w:r>
          </w:p>
          <w:p w14:paraId="36152E04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Procedury wstępnej obróbki danych</w:t>
            </w:r>
          </w:p>
          <w:p w14:paraId="65932C23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Narzędzia interpretacji widm</w:t>
            </w:r>
          </w:p>
          <w:p w14:paraId="5A112F01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Tworzenie własnych bibliotek</w:t>
            </w:r>
          </w:p>
          <w:p w14:paraId="60450F9B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Pomiary powtarzalne</w:t>
            </w:r>
          </w:p>
          <w:p w14:paraId="547489C5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Automatyczną kompensacje pary wodnej</w:t>
            </w:r>
          </w:p>
          <w:p w14:paraId="15D629F4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Tworzenie własnych bibliotek</w:t>
            </w:r>
          </w:p>
          <w:p w14:paraId="541431E2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Funkcje automatyzujące pomiary</w:t>
            </w:r>
          </w:p>
          <w:p w14:paraId="25CA8671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Tworzenie i uruchamianie własnych makr</w:t>
            </w:r>
          </w:p>
          <w:p w14:paraId="659460A2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Dziennik laboratoryjny</w:t>
            </w:r>
          </w:p>
          <w:p w14:paraId="084C20EA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Predefiniowane raporty wydruków wraz z możliwością ich edycji</w:t>
            </w:r>
          </w:p>
          <w:p w14:paraId="6B97605C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Łatwy eksport widm do innych formatów z zachowaniem wysokiej rozdzielczości</w:t>
            </w:r>
          </w:p>
          <w:p w14:paraId="2958A1D5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lastRenderedPageBreak/>
              <w:t>Ciągła kontrola statusu urządzenia</w:t>
            </w:r>
          </w:p>
          <w:p w14:paraId="48453E52" w14:textId="77777777" w:rsidR="00C86A26" w:rsidRPr="00C86A26" w:rsidRDefault="00C86A26" w:rsidP="00C86A26">
            <w:pPr>
              <w:numPr>
                <w:ilvl w:val="0"/>
                <w:numId w:val="22"/>
              </w:numPr>
              <w:spacing w:after="0" w:line="320" w:lineRule="exact"/>
              <w:rPr>
                <w:rFonts w:cstheme="minorHAnsi"/>
                <w:lang w:val="en-US"/>
              </w:rPr>
            </w:pPr>
            <w:r w:rsidRPr="00C86A26">
              <w:rPr>
                <w:rFonts w:cstheme="minorHAnsi"/>
              </w:rPr>
              <w:t>Wielopoziomowe zarządzie użytkownikami</w:t>
            </w:r>
          </w:p>
        </w:tc>
      </w:tr>
      <w:tr w:rsidR="00C86A26" w:rsidRPr="00B9250C" w14:paraId="4903615F" w14:textId="77777777" w:rsidTr="000B7761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36087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lastRenderedPageBreak/>
              <w:t>Komputer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AFC26" w14:textId="2173096B" w:rsidR="00C86A26" w:rsidRPr="00C86A26" w:rsidRDefault="00C86A26" w:rsidP="000B7761">
            <w:pPr>
              <w:pStyle w:val="dynamic-style-11"/>
              <w:overflowPunct/>
              <w:autoSpaceDE/>
              <w:autoSpaceDN/>
              <w:adjustRightInd/>
              <w:spacing w:before="0" w:after="0" w:line="320" w:lineRule="exac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sz w:val="22"/>
                <w:szCs w:val="22"/>
              </w:rPr>
              <w:t>Komputer umożliwiający płynną pracę z mikroskopem o parametrach:</w:t>
            </w:r>
          </w:p>
          <w:p w14:paraId="48D8273B" w14:textId="77777777" w:rsidR="00C86A26" w:rsidRPr="00C86A26" w:rsidRDefault="00C86A26" w:rsidP="000B7761">
            <w:pPr>
              <w:pStyle w:val="dynamic-style-11"/>
              <w:overflowPunct/>
              <w:autoSpaceDE/>
              <w:autoSpaceDN/>
              <w:adjustRightInd/>
              <w:spacing w:before="0" w:after="0" w:line="320" w:lineRule="exac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sz w:val="22"/>
                <w:szCs w:val="22"/>
              </w:rPr>
              <w:t>- procesor min. i7</w:t>
            </w:r>
          </w:p>
          <w:p w14:paraId="2765CBB7" w14:textId="77777777" w:rsidR="00C86A26" w:rsidRPr="00C86A26" w:rsidRDefault="00C86A26" w:rsidP="000B7761">
            <w:pPr>
              <w:pStyle w:val="dynamic-style-11"/>
              <w:overflowPunct/>
              <w:autoSpaceDE/>
              <w:autoSpaceDN/>
              <w:adjustRightInd/>
              <w:spacing w:before="0" w:after="0" w:line="320" w:lineRule="exac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sz w:val="22"/>
                <w:szCs w:val="22"/>
              </w:rPr>
              <w:t>- RAM min. 16 GB</w:t>
            </w:r>
          </w:p>
          <w:p w14:paraId="0744F7B0" w14:textId="77777777" w:rsidR="00C86A26" w:rsidRPr="00C86A26" w:rsidRDefault="00C86A26" w:rsidP="000B7761">
            <w:pPr>
              <w:pStyle w:val="dynamic-style-11"/>
              <w:overflowPunct/>
              <w:autoSpaceDE/>
              <w:autoSpaceDN/>
              <w:adjustRightInd/>
              <w:spacing w:before="0" w:after="0" w:line="320" w:lineRule="exac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sz w:val="22"/>
                <w:szCs w:val="22"/>
              </w:rPr>
              <w:t xml:space="preserve">- Dysk SSD min. 500GB </w:t>
            </w:r>
          </w:p>
          <w:p w14:paraId="7BDEC3FF" w14:textId="77777777" w:rsidR="00C86A26" w:rsidRPr="00C86A26" w:rsidRDefault="00C86A26" w:rsidP="000B7761">
            <w:pPr>
              <w:pStyle w:val="dynamic-style-11"/>
              <w:overflowPunct/>
              <w:autoSpaceDE/>
              <w:autoSpaceDN/>
              <w:adjustRightInd/>
              <w:spacing w:before="0" w:after="0" w:line="320" w:lineRule="exac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sz w:val="22"/>
                <w:szCs w:val="22"/>
              </w:rPr>
              <w:t>- Monitor min. 23.8”</w:t>
            </w:r>
          </w:p>
          <w:p w14:paraId="2C11FC28" w14:textId="77777777" w:rsidR="00C86A26" w:rsidRPr="00C86A26" w:rsidRDefault="00C86A26" w:rsidP="000B7761">
            <w:pPr>
              <w:pStyle w:val="dynamic-style-11"/>
              <w:overflowPunct/>
              <w:autoSpaceDE/>
              <w:autoSpaceDN/>
              <w:adjustRightInd/>
              <w:spacing w:before="0" w:after="0" w:line="320" w:lineRule="exac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86A26">
              <w:rPr>
                <w:rFonts w:asciiTheme="minorHAnsi" w:hAnsiTheme="minorHAnsi" w:cstheme="minorHAnsi"/>
                <w:sz w:val="22"/>
                <w:szCs w:val="22"/>
              </w:rPr>
              <w:t>- System operacyjny Windows 11</w:t>
            </w:r>
          </w:p>
        </w:tc>
      </w:tr>
      <w:tr w:rsidR="00C86A26" w14:paraId="6BFC0AC2" w14:textId="77777777" w:rsidTr="000B7761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675C" w14:textId="77777777" w:rsidR="00C86A26" w:rsidRPr="00C86A26" w:rsidRDefault="00C86A26" w:rsidP="000B7761">
            <w:pPr>
              <w:spacing w:line="320" w:lineRule="exact"/>
              <w:rPr>
                <w:rFonts w:cstheme="minorHAnsi"/>
              </w:rPr>
            </w:pPr>
            <w:r w:rsidRPr="00C86A26">
              <w:rPr>
                <w:rFonts w:cstheme="minorHAnsi"/>
              </w:rPr>
              <w:t>Dodatkowe wymagania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F2D7" w14:textId="77777777" w:rsidR="00C86A26" w:rsidRPr="00C86A26" w:rsidRDefault="00C86A26" w:rsidP="00C86A26">
            <w:pPr>
              <w:spacing w:after="0"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 xml:space="preserve">- Mikroskop powinien być wolnostojący ze zintegrowanym spektrometrem FTIR. </w:t>
            </w:r>
          </w:p>
          <w:p w14:paraId="1408E159" w14:textId="77777777" w:rsidR="00C86A26" w:rsidRPr="00C86A26" w:rsidRDefault="00C86A26" w:rsidP="00C86A26">
            <w:pPr>
              <w:spacing w:after="0"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 xml:space="preserve">- Przyrząd fabrycznie nowy objęty gwarancją na okres min. 12 mies. </w:t>
            </w:r>
          </w:p>
          <w:p w14:paraId="33B9D27F" w14:textId="77777777" w:rsidR="00C86A26" w:rsidRPr="00C86A26" w:rsidRDefault="00C86A26" w:rsidP="00C86A26">
            <w:pPr>
              <w:spacing w:after="0"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 xml:space="preserve">- Minimum 10 lat gwarancji na ruchome części mechanizmu skanującego interferometru. </w:t>
            </w:r>
          </w:p>
          <w:p w14:paraId="7ACD30B1" w14:textId="77777777" w:rsidR="00C86A26" w:rsidRPr="00C86A26" w:rsidRDefault="00C86A26" w:rsidP="00C86A26">
            <w:pPr>
              <w:spacing w:after="0"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>- Minimum 10 lat gwarancji na laser diodowy.</w:t>
            </w:r>
          </w:p>
          <w:p w14:paraId="2CD1FF59" w14:textId="77777777" w:rsidR="00C86A26" w:rsidRPr="00C86A26" w:rsidRDefault="00C86A26" w:rsidP="00C86A26">
            <w:pPr>
              <w:spacing w:after="0"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 xml:space="preserve">- Minimum 5 lat gwarancji na źródło IR. </w:t>
            </w:r>
          </w:p>
          <w:p w14:paraId="0F3DB55A" w14:textId="77777777" w:rsidR="00C86A26" w:rsidRPr="00C86A26" w:rsidRDefault="00C86A26" w:rsidP="00C86A26">
            <w:pPr>
              <w:spacing w:after="0"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>- System musi łączyć się z komputerem za pomocą złącza Ethernet</w:t>
            </w:r>
          </w:p>
          <w:p w14:paraId="6AA235EF" w14:textId="342570AF" w:rsidR="00C86A26" w:rsidRPr="00C86A26" w:rsidRDefault="00C86A26" w:rsidP="00C86A26">
            <w:pPr>
              <w:spacing w:after="0" w:line="320" w:lineRule="exact"/>
              <w:jc w:val="both"/>
              <w:rPr>
                <w:rFonts w:cstheme="minorHAnsi"/>
              </w:rPr>
            </w:pPr>
            <w:r w:rsidRPr="00C86A26">
              <w:rPr>
                <w:rFonts w:cstheme="minorHAnsi"/>
              </w:rPr>
              <w:t>- Instalacja mikroskopu oraz instruktaż</w:t>
            </w:r>
          </w:p>
        </w:tc>
      </w:tr>
    </w:tbl>
    <w:p w14:paraId="7818C53C" w14:textId="77777777" w:rsidR="000935B5" w:rsidRDefault="000935B5" w:rsidP="00FB2F60">
      <w:pPr>
        <w:ind w:left="720" w:hanging="360"/>
        <w:jc w:val="both"/>
        <w:rPr>
          <w:b/>
          <w:bCs/>
          <w:sz w:val="24"/>
          <w:szCs w:val="24"/>
        </w:rPr>
      </w:pPr>
    </w:p>
    <w:p w14:paraId="10B54506" w14:textId="1ED0A66D" w:rsidR="007C7A75" w:rsidRPr="00C86A26" w:rsidRDefault="003B59B7" w:rsidP="003B59B7">
      <w:pPr>
        <w:jc w:val="both"/>
        <w:rPr>
          <w:rFonts w:cstheme="minorHAnsi"/>
          <w:b/>
          <w:bCs/>
          <w:sz w:val="24"/>
          <w:szCs w:val="24"/>
        </w:rPr>
      </w:pPr>
      <w:r w:rsidRPr="00C86A26">
        <w:rPr>
          <w:rFonts w:cstheme="minorHAnsi"/>
          <w:bCs/>
          <w:iCs/>
          <w:lang w:eastAsia="x-none"/>
        </w:rPr>
        <w:t>Termin realizacji zamówienia</w:t>
      </w:r>
      <w:r w:rsidRPr="00C86A26">
        <w:rPr>
          <w:rFonts w:cstheme="minorHAnsi"/>
        </w:rPr>
        <w:t xml:space="preserve"> max. </w:t>
      </w:r>
      <w:r w:rsidRPr="00C86A26">
        <w:rPr>
          <w:rFonts w:cstheme="minorHAnsi"/>
          <w:bCs/>
        </w:rPr>
        <w:t xml:space="preserve">do </w:t>
      </w:r>
      <w:r w:rsidR="00C86A26" w:rsidRPr="00C86A26">
        <w:rPr>
          <w:rFonts w:cstheme="minorHAnsi"/>
          <w:bCs/>
        </w:rPr>
        <w:t>12</w:t>
      </w:r>
      <w:r w:rsidRPr="00C86A26">
        <w:rPr>
          <w:rFonts w:cstheme="minorHAnsi"/>
          <w:bCs/>
        </w:rPr>
        <w:t xml:space="preserve"> tygodni od daty zawarcia umowy.</w:t>
      </w:r>
    </w:p>
    <w:p w14:paraId="6221D46A" w14:textId="77777777" w:rsidR="007C7A75" w:rsidRDefault="007C7A75" w:rsidP="00FB2F60">
      <w:pPr>
        <w:ind w:left="720" w:hanging="360"/>
        <w:jc w:val="both"/>
        <w:rPr>
          <w:b/>
          <w:bCs/>
          <w:sz w:val="24"/>
          <w:szCs w:val="24"/>
        </w:rPr>
      </w:pPr>
    </w:p>
    <w:sectPr w:rsidR="007C7A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90ED9"/>
    <w:multiLevelType w:val="hybridMultilevel"/>
    <w:tmpl w:val="7936ACEC"/>
    <w:lvl w:ilvl="0" w:tplc="530203B2">
      <w:start w:val="1"/>
      <w:numFmt w:val="decimal"/>
      <w:lvlText w:val="%1."/>
      <w:lvlJc w:val="left"/>
      <w:pPr>
        <w:ind w:left="325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5444A8C">
      <w:numFmt w:val="bullet"/>
      <w:lvlText w:val="•"/>
      <w:lvlJc w:val="left"/>
      <w:pPr>
        <w:ind w:left="1092" w:hanging="219"/>
      </w:pPr>
      <w:rPr>
        <w:rFonts w:hint="default"/>
        <w:lang w:val="pl-PL" w:eastAsia="en-US" w:bidi="ar-SA"/>
      </w:rPr>
    </w:lvl>
    <w:lvl w:ilvl="2" w:tplc="718A493C">
      <w:numFmt w:val="bullet"/>
      <w:lvlText w:val="•"/>
      <w:lvlJc w:val="left"/>
      <w:pPr>
        <w:ind w:left="1864" w:hanging="219"/>
      </w:pPr>
      <w:rPr>
        <w:rFonts w:hint="default"/>
        <w:lang w:val="pl-PL" w:eastAsia="en-US" w:bidi="ar-SA"/>
      </w:rPr>
    </w:lvl>
    <w:lvl w:ilvl="3" w:tplc="D5A2245E">
      <w:numFmt w:val="bullet"/>
      <w:lvlText w:val="•"/>
      <w:lvlJc w:val="left"/>
      <w:pPr>
        <w:ind w:left="2636" w:hanging="219"/>
      </w:pPr>
      <w:rPr>
        <w:rFonts w:hint="default"/>
        <w:lang w:val="pl-PL" w:eastAsia="en-US" w:bidi="ar-SA"/>
      </w:rPr>
    </w:lvl>
    <w:lvl w:ilvl="4" w:tplc="6F0E0C62">
      <w:numFmt w:val="bullet"/>
      <w:lvlText w:val="•"/>
      <w:lvlJc w:val="left"/>
      <w:pPr>
        <w:ind w:left="3408" w:hanging="219"/>
      </w:pPr>
      <w:rPr>
        <w:rFonts w:hint="default"/>
        <w:lang w:val="pl-PL" w:eastAsia="en-US" w:bidi="ar-SA"/>
      </w:rPr>
    </w:lvl>
    <w:lvl w:ilvl="5" w:tplc="6534FD8A">
      <w:numFmt w:val="bullet"/>
      <w:lvlText w:val="•"/>
      <w:lvlJc w:val="left"/>
      <w:pPr>
        <w:ind w:left="4181" w:hanging="219"/>
      </w:pPr>
      <w:rPr>
        <w:rFonts w:hint="default"/>
        <w:lang w:val="pl-PL" w:eastAsia="en-US" w:bidi="ar-SA"/>
      </w:rPr>
    </w:lvl>
    <w:lvl w:ilvl="6" w:tplc="52C48E0A">
      <w:numFmt w:val="bullet"/>
      <w:lvlText w:val="•"/>
      <w:lvlJc w:val="left"/>
      <w:pPr>
        <w:ind w:left="4953" w:hanging="219"/>
      </w:pPr>
      <w:rPr>
        <w:rFonts w:hint="default"/>
        <w:lang w:val="pl-PL" w:eastAsia="en-US" w:bidi="ar-SA"/>
      </w:rPr>
    </w:lvl>
    <w:lvl w:ilvl="7" w:tplc="B3487116">
      <w:numFmt w:val="bullet"/>
      <w:lvlText w:val="•"/>
      <w:lvlJc w:val="left"/>
      <w:pPr>
        <w:ind w:left="5725" w:hanging="219"/>
      </w:pPr>
      <w:rPr>
        <w:rFonts w:hint="default"/>
        <w:lang w:val="pl-PL" w:eastAsia="en-US" w:bidi="ar-SA"/>
      </w:rPr>
    </w:lvl>
    <w:lvl w:ilvl="8" w:tplc="B69E590A">
      <w:numFmt w:val="bullet"/>
      <w:lvlText w:val="•"/>
      <w:lvlJc w:val="left"/>
      <w:pPr>
        <w:ind w:left="6497" w:hanging="219"/>
      </w:pPr>
      <w:rPr>
        <w:rFonts w:hint="default"/>
        <w:lang w:val="pl-PL" w:eastAsia="en-US" w:bidi="ar-SA"/>
      </w:rPr>
    </w:lvl>
  </w:abstractNum>
  <w:abstractNum w:abstractNumId="1" w15:restartNumberingAfterBreak="0">
    <w:nsid w:val="06E95475"/>
    <w:multiLevelType w:val="hybridMultilevel"/>
    <w:tmpl w:val="7DD48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10"/>
    <w:multiLevelType w:val="hybridMultilevel"/>
    <w:tmpl w:val="5132715A"/>
    <w:lvl w:ilvl="0" w:tplc="F212602C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HAnsi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96A7C"/>
    <w:multiLevelType w:val="multilevel"/>
    <w:tmpl w:val="F038302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1D4BBB"/>
    <w:multiLevelType w:val="multilevel"/>
    <w:tmpl w:val="0A2A712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937474"/>
    <w:multiLevelType w:val="hybridMultilevel"/>
    <w:tmpl w:val="88908CAE"/>
    <w:lvl w:ilvl="0" w:tplc="CC92A7C2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24935FF1"/>
    <w:multiLevelType w:val="multilevel"/>
    <w:tmpl w:val="FA704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6D418A"/>
    <w:multiLevelType w:val="multilevel"/>
    <w:tmpl w:val="3AB82F6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9C0717"/>
    <w:multiLevelType w:val="hybridMultilevel"/>
    <w:tmpl w:val="953EDB40"/>
    <w:lvl w:ilvl="0" w:tplc="CB227182">
      <w:start w:val="1"/>
      <w:numFmt w:val="bullet"/>
      <w:pStyle w:val="Nadpunk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3F234B"/>
    <w:multiLevelType w:val="multilevel"/>
    <w:tmpl w:val="63DED3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A27885"/>
    <w:multiLevelType w:val="hybridMultilevel"/>
    <w:tmpl w:val="B9F68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325A34"/>
    <w:multiLevelType w:val="multilevel"/>
    <w:tmpl w:val="AFF85B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A434A8"/>
    <w:multiLevelType w:val="multilevel"/>
    <w:tmpl w:val="942244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51289B"/>
    <w:multiLevelType w:val="hybridMultilevel"/>
    <w:tmpl w:val="E5DCE734"/>
    <w:lvl w:ilvl="0" w:tplc="04150001">
      <w:start w:val="1"/>
      <w:numFmt w:val="bullet"/>
      <w:pStyle w:val="Listapunktowan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2E4B16"/>
    <w:multiLevelType w:val="hybridMultilevel"/>
    <w:tmpl w:val="2E6A0AC0"/>
    <w:lvl w:ilvl="0" w:tplc="A27AC14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432C2"/>
    <w:multiLevelType w:val="hybridMultilevel"/>
    <w:tmpl w:val="4A62EA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F67ED0"/>
    <w:multiLevelType w:val="hybridMultilevel"/>
    <w:tmpl w:val="6DE087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811FCC"/>
    <w:multiLevelType w:val="multilevel"/>
    <w:tmpl w:val="F8625E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1A82940"/>
    <w:multiLevelType w:val="hybridMultilevel"/>
    <w:tmpl w:val="5C4083C8"/>
    <w:lvl w:ilvl="0" w:tplc="4296B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A47E8E"/>
    <w:multiLevelType w:val="multilevel"/>
    <w:tmpl w:val="DD6630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B8A267F"/>
    <w:multiLevelType w:val="hybridMultilevel"/>
    <w:tmpl w:val="181C4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3159706">
    <w:abstractNumId w:val="1"/>
  </w:num>
  <w:num w:numId="2" w16cid:durableId="751202139">
    <w:abstractNumId w:val="2"/>
  </w:num>
  <w:num w:numId="3" w16cid:durableId="487862517">
    <w:abstractNumId w:val="0"/>
  </w:num>
  <w:num w:numId="4" w16cid:durableId="1578395588">
    <w:abstractNumId w:val="11"/>
  </w:num>
  <w:num w:numId="5" w16cid:durableId="375007477">
    <w:abstractNumId w:val="14"/>
  </w:num>
  <w:num w:numId="6" w16cid:durableId="297616867">
    <w:abstractNumId w:val="17"/>
  </w:num>
  <w:num w:numId="7" w16cid:durableId="1671565193">
    <w:abstractNumId w:val="21"/>
  </w:num>
  <w:num w:numId="8" w16cid:durableId="1418748807">
    <w:abstractNumId w:val="8"/>
  </w:num>
  <w:num w:numId="9" w16cid:durableId="1928229803">
    <w:abstractNumId w:val="5"/>
  </w:num>
  <w:num w:numId="10" w16cid:durableId="1589119942">
    <w:abstractNumId w:val="10"/>
  </w:num>
  <w:num w:numId="11" w16cid:durableId="1579166566">
    <w:abstractNumId w:val="15"/>
  </w:num>
  <w:num w:numId="12" w16cid:durableId="1502818372">
    <w:abstractNumId w:val="6"/>
  </w:num>
  <w:num w:numId="13" w16cid:durableId="191841533">
    <w:abstractNumId w:val="9"/>
  </w:num>
  <w:num w:numId="14" w16cid:durableId="1958636846">
    <w:abstractNumId w:val="13"/>
  </w:num>
  <w:num w:numId="15" w16cid:durableId="2006057107">
    <w:abstractNumId w:val="18"/>
  </w:num>
  <w:num w:numId="16" w16cid:durableId="1867864568">
    <w:abstractNumId w:val="20"/>
  </w:num>
  <w:num w:numId="17" w16cid:durableId="1626233077">
    <w:abstractNumId w:val="12"/>
  </w:num>
  <w:num w:numId="18" w16cid:durableId="630552773">
    <w:abstractNumId w:val="3"/>
  </w:num>
  <w:num w:numId="19" w16cid:durableId="2054036470">
    <w:abstractNumId w:val="4"/>
  </w:num>
  <w:num w:numId="20" w16cid:durableId="1153375538">
    <w:abstractNumId w:val="7"/>
  </w:num>
  <w:num w:numId="21" w16cid:durableId="983006206">
    <w:abstractNumId w:val="16"/>
  </w:num>
  <w:num w:numId="22" w16cid:durableId="121924517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77"/>
    <w:rsid w:val="000865B6"/>
    <w:rsid w:val="000935B5"/>
    <w:rsid w:val="00152A8A"/>
    <w:rsid w:val="00190C45"/>
    <w:rsid w:val="00231645"/>
    <w:rsid w:val="00267A9C"/>
    <w:rsid w:val="003132BA"/>
    <w:rsid w:val="003B2FB2"/>
    <w:rsid w:val="003B3FA6"/>
    <w:rsid w:val="003B59B7"/>
    <w:rsid w:val="00457092"/>
    <w:rsid w:val="00463B3A"/>
    <w:rsid w:val="004D1CC5"/>
    <w:rsid w:val="004E792D"/>
    <w:rsid w:val="0059266C"/>
    <w:rsid w:val="0059643C"/>
    <w:rsid w:val="00636520"/>
    <w:rsid w:val="00663CD3"/>
    <w:rsid w:val="006C33A8"/>
    <w:rsid w:val="006D75B0"/>
    <w:rsid w:val="00744BEC"/>
    <w:rsid w:val="007C7A75"/>
    <w:rsid w:val="007E349B"/>
    <w:rsid w:val="00907CCD"/>
    <w:rsid w:val="00921F36"/>
    <w:rsid w:val="0093193B"/>
    <w:rsid w:val="00985EDE"/>
    <w:rsid w:val="00995B7F"/>
    <w:rsid w:val="00AF3B4F"/>
    <w:rsid w:val="00B37197"/>
    <w:rsid w:val="00C44AEC"/>
    <w:rsid w:val="00C71677"/>
    <w:rsid w:val="00C84674"/>
    <w:rsid w:val="00C86A26"/>
    <w:rsid w:val="00E15219"/>
    <w:rsid w:val="00E9195A"/>
    <w:rsid w:val="00F838DB"/>
    <w:rsid w:val="00FB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142D"/>
  <w15:chartTrackingRefBased/>
  <w15:docId w15:val="{AAAA08AF-60B8-4A71-9728-9A75B6C1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"/>
    <w:basedOn w:val="Normalny"/>
    <w:link w:val="AkapitzlistZnak"/>
    <w:uiPriority w:val="34"/>
    <w:qFormat/>
    <w:rsid w:val="00C71677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locked/>
    <w:rsid w:val="003B3FA6"/>
  </w:style>
  <w:style w:type="table" w:customStyle="1" w:styleId="Tabela-Siatka1">
    <w:name w:val="Tabela - Siatka1"/>
    <w:basedOn w:val="Standardowy"/>
    <w:next w:val="Tabela-Siatka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63B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63B3A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</w:rPr>
  </w:style>
  <w:style w:type="paragraph" w:customStyle="1" w:styleId="Nadpunkt">
    <w:name w:val="Nadpunkt"/>
    <w:basedOn w:val="Normalny"/>
    <w:autoRedefine/>
    <w:qFormat/>
    <w:rsid w:val="000935B5"/>
    <w:pPr>
      <w:numPr>
        <w:numId w:val="8"/>
      </w:numPr>
      <w:spacing w:before="60" w:after="60" w:line="240" w:lineRule="auto"/>
    </w:pPr>
    <w:rPr>
      <w:rFonts w:ascii="Times New Roman" w:eastAsia="Times New Roman" w:hAnsi="Times New Roman" w:cs="Times New Roman"/>
      <w:lang w:eastAsia="ja-JP"/>
    </w:rPr>
  </w:style>
  <w:style w:type="paragraph" w:styleId="Listapunktowana">
    <w:name w:val="List Bullet"/>
    <w:basedOn w:val="Normalny"/>
    <w:uiPriority w:val="99"/>
    <w:unhideWhenUsed/>
    <w:rsid w:val="000935B5"/>
    <w:pPr>
      <w:numPr>
        <w:numId w:val="5"/>
      </w:numPr>
      <w:contextualSpacing/>
    </w:pPr>
    <w:rPr>
      <w:kern w:val="2"/>
      <w14:ligatures w14:val="standardContextual"/>
    </w:rPr>
  </w:style>
  <w:style w:type="paragraph" w:styleId="Stopka">
    <w:name w:val="footer"/>
    <w:basedOn w:val="Normalny"/>
    <w:link w:val="StopkaZnak"/>
    <w:rsid w:val="00C86A2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C86A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rsid w:val="00C86A26"/>
    <w:pPr>
      <w:overflowPunct w:val="0"/>
      <w:autoSpaceDE w:val="0"/>
      <w:autoSpaceDN w:val="0"/>
      <w:adjustRightInd w:val="0"/>
      <w:spacing w:after="0" w:line="240" w:lineRule="auto"/>
      <w:ind w:left="360" w:hanging="360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dynamic-style-11">
    <w:name w:val="dynamic-style-11"/>
    <w:basedOn w:val="Normalny"/>
    <w:rsid w:val="00C86A26"/>
    <w:pPr>
      <w:overflowPunct w:val="0"/>
      <w:autoSpaceDE w:val="0"/>
      <w:autoSpaceDN w:val="0"/>
      <w:adjustRightInd w:val="0"/>
      <w:spacing w:before="30" w:after="10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3</Pages>
  <Words>632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Kozak</dc:creator>
  <cp:keywords/>
  <dc:description/>
  <cp:lastModifiedBy>PD</cp:lastModifiedBy>
  <cp:revision>23</cp:revision>
  <dcterms:created xsi:type="dcterms:W3CDTF">2025-01-31T08:47:00Z</dcterms:created>
  <dcterms:modified xsi:type="dcterms:W3CDTF">2026-09-15T12:17:00Z</dcterms:modified>
</cp:coreProperties>
</file>