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2E076C" w14:textId="3B8B7C76"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F63929">
        <w:rPr>
          <w:rFonts w:ascii="Arial" w:hAnsi="Arial" w:cs="Arial"/>
          <w:bCs/>
          <w:i w:val="0"/>
          <w:szCs w:val="24"/>
        </w:rPr>
        <w:t>8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11DF9A38" w14:textId="77777777"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4A2C23F8" w14:textId="77777777" w:rsidR="00B95C96" w:rsidRPr="0012157F" w:rsidRDefault="0010369E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0369E">
        <w:rPr>
          <w:rFonts w:ascii="Arial" w:hAnsi="Arial" w:cs="Arial"/>
        </w:rPr>
        <w:t>Szpital Specjalistyczny im. Stefana Żeromskiego SPZOZ w Krakowie</w:t>
      </w:r>
    </w:p>
    <w:p w14:paraId="1A6CC1D4" w14:textId="77777777" w:rsidR="00B95C96" w:rsidRPr="0012157F" w:rsidRDefault="0010369E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0369E">
        <w:rPr>
          <w:rFonts w:ascii="Arial" w:hAnsi="Arial" w:cs="Arial"/>
        </w:rPr>
        <w:t>os. Na Skarpie</w:t>
      </w:r>
      <w:r w:rsidR="00B95C96" w:rsidRPr="0012157F">
        <w:rPr>
          <w:rFonts w:ascii="Arial" w:hAnsi="Arial" w:cs="Arial"/>
        </w:rPr>
        <w:t xml:space="preserve"> </w:t>
      </w:r>
      <w:r w:rsidRPr="0010369E">
        <w:rPr>
          <w:rFonts w:ascii="Arial" w:hAnsi="Arial" w:cs="Arial"/>
        </w:rPr>
        <w:t>66</w:t>
      </w:r>
      <w:r w:rsidR="00B95C96" w:rsidRPr="0012157F">
        <w:rPr>
          <w:rFonts w:ascii="Arial" w:hAnsi="Arial" w:cs="Arial"/>
        </w:rPr>
        <w:t xml:space="preserve"> </w:t>
      </w:r>
    </w:p>
    <w:p w14:paraId="5954A899" w14:textId="77777777" w:rsidR="00B95C96" w:rsidRDefault="0010369E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0369E">
        <w:rPr>
          <w:rFonts w:ascii="Arial" w:hAnsi="Arial" w:cs="Arial"/>
        </w:rPr>
        <w:t>31-913</w:t>
      </w:r>
      <w:r w:rsidR="00B95C96" w:rsidRPr="0012157F">
        <w:rPr>
          <w:rFonts w:ascii="Arial" w:hAnsi="Arial" w:cs="Arial"/>
        </w:rPr>
        <w:t xml:space="preserve"> </w:t>
      </w:r>
      <w:r w:rsidRPr="0010369E">
        <w:rPr>
          <w:rFonts w:ascii="Arial" w:hAnsi="Arial" w:cs="Arial"/>
        </w:rPr>
        <w:t>Kraków</w:t>
      </w:r>
    </w:p>
    <w:p w14:paraId="1FD4D378" w14:textId="77777777"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42C16CEC" w14:textId="77777777"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117C7AC5" w14:textId="77777777"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14:paraId="67FC6900" w14:textId="77777777" w:rsidTr="006C3667">
        <w:tc>
          <w:tcPr>
            <w:tcW w:w="2800" w:type="dxa"/>
          </w:tcPr>
          <w:p w14:paraId="6F7E93A8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65F387CB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AAD6903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9A27200" w14:textId="77777777"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14:paraId="639D2002" w14:textId="77777777" w:rsidTr="006C3667">
        <w:tc>
          <w:tcPr>
            <w:tcW w:w="2800" w:type="dxa"/>
          </w:tcPr>
          <w:p w14:paraId="595520B5" w14:textId="77777777"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31D49553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3715543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DE0C973" w14:textId="77777777"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DE1E7D6" w14:textId="77777777"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0369E" w:rsidRPr="0012157F" w14:paraId="38D3D130" w14:textId="77777777" w:rsidTr="00315DF8">
        <w:tc>
          <w:tcPr>
            <w:tcW w:w="9104" w:type="dxa"/>
            <w:shd w:val="clear" w:color="auto" w:fill="D9D9D9"/>
          </w:tcPr>
          <w:p w14:paraId="7E87C0EC" w14:textId="77777777" w:rsidR="0010369E" w:rsidRPr="0012157F" w:rsidRDefault="0010369E" w:rsidP="00315DF8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3901292D" w14:textId="77777777" w:rsidR="0010369E" w:rsidRPr="00094F76" w:rsidRDefault="0010369E" w:rsidP="00315DF8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10369E">
              <w:rPr>
                <w:rFonts w:ascii="Arial" w:hAnsi="Arial" w:cs="Arial"/>
                <w:sz w:val="24"/>
                <w:szCs w:val="24"/>
              </w:rPr>
              <w:t>(t.j. Dz. U. z 2026 r. poz. 793)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</w:t>
            </w:r>
            <w:proofErr w:type="gramStart"/>
            <w:r w:rsidRPr="00094F76">
              <w:rPr>
                <w:rFonts w:ascii="Arial" w:hAnsi="Arial" w:cs="Arial"/>
                <w:sz w:val="24"/>
                <w:szCs w:val="24"/>
              </w:rPr>
              <w:t>: ”ustawa</w:t>
            </w:r>
            <w:proofErr w:type="gramEnd"/>
            <w:r w:rsidRPr="00094F76">
              <w:rPr>
                <w:rFonts w:ascii="Arial" w:hAnsi="Arial" w:cs="Arial"/>
                <w:sz w:val="24"/>
                <w:szCs w:val="24"/>
              </w:rPr>
              <w:t xml:space="preserve"> Pzp”), dotyczące aktualności informacji zawartych w: </w:t>
            </w:r>
          </w:p>
          <w:p w14:paraId="7C957E88" w14:textId="77777777" w:rsidR="0010369E" w:rsidRPr="0017574D" w:rsidRDefault="0010369E" w:rsidP="00315DF8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0E2429C9" w14:textId="77777777" w:rsidR="0010369E" w:rsidRDefault="0010369E" w:rsidP="00315DF8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1C63B999" w14:textId="77777777" w:rsidR="0010369E" w:rsidRPr="002C3302" w:rsidRDefault="0010369E" w:rsidP="00315D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310CF787" w14:textId="77777777"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980CEC2" w14:textId="77777777"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14:paraId="75E727F8" w14:textId="77777777" w:rsidTr="006C3667">
        <w:tc>
          <w:tcPr>
            <w:tcW w:w="2269" w:type="dxa"/>
          </w:tcPr>
          <w:p w14:paraId="3D88C4B7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42EF6AF6" w14:textId="77777777" w:rsidR="00B95C96" w:rsidRPr="00A2540E" w:rsidRDefault="0010369E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0369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i dostawa implantów do zabiegów chirurgii kręgosłupa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0369E" w:rsidRPr="00A2540E" w14:paraId="7481B2FF" w14:textId="77777777" w:rsidTr="00315DF8">
        <w:tc>
          <w:tcPr>
            <w:tcW w:w="2269" w:type="dxa"/>
          </w:tcPr>
          <w:p w14:paraId="3FF555AC" w14:textId="77777777" w:rsidR="0010369E" w:rsidRPr="00A2540E" w:rsidRDefault="0010369E" w:rsidP="00315DF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1E475A3" w14:textId="77777777" w:rsidR="0010369E" w:rsidRPr="00A2540E" w:rsidRDefault="0010369E" w:rsidP="00315DF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0369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DZP-271-43/26</w:t>
            </w:r>
          </w:p>
        </w:tc>
      </w:tr>
    </w:tbl>
    <w:p w14:paraId="2EBCD71A" w14:textId="77777777"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1D94BAAB" w14:textId="77777777"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10369E" w:rsidRPr="0010369E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6DC9EAC4" w14:textId="77777777"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76404754" w14:textId="77777777" w:rsidR="0060208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1AFD5189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032DBD87" w14:textId="77777777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0CCCA5D5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2202A24B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5A18CD69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048D0C41" w14:textId="77777777"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8576CB">
        <w:rPr>
          <w:rFonts w:ascii="Arial" w:hAnsi="Arial" w:cs="Arial"/>
          <w:bCs/>
          <w:sz w:val="24"/>
          <w:szCs w:val="24"/>
        </w:rPr>
        <w:t>t.j. Dz.</w:t>
      </w:r>
      <w:r w:rsidR="00D6498D">
        <w:rPr>
          <w:rFonts w:ascii="Arial" w:hAnsi="Arial" w:cs="Arial"/>
          <w:bCs/>
          <w:sz w:val="24"/>
          <w:szCs w:val="24"/>
        </w:rPr>
        <w:t xml:space="preserve"> </w:t>
      </w:r>
      <w:r w:rsidR="008576CB" w:rsidRPr="008576CB">
        <w:rPr>
          <w:rFonts w:ascii="Arial" w:hAnsi="Arial" w:cs="Arial"/>
          <w:bCs/>
          <w:sz w:val="24"/>
          <w:szCs w:val="24"/>
        </w:rPr>
        <w:t>U. z 202</w:t>
      </w:r>
      <w:r w:rsidR="00D6498D">
        <w:rPr>
          <w:rFonts w:ascii="Arial" w:hAnsi="Arial" w:cs="Arial"/>
          <w:bCs/>
          <w:sz w:val="24"/>
          <w:szCs w:val="24"/>
        </w:rPr>
        <w:t xml:space="preserve">5 </w:t>
      </w:r>
      <w:r w:rsidR="008576CB" w:rsidRPr="008576CB">
        <w:rPr>
          <w:rFonts w:ascii="Arial" w:hAnsi="Arial" w:cs="Arial"/>
          <w:bCs/>
          <w:sz w:val="24"/>
          <w:szCs w:val="24"/>
        </w:rPr>
        <w:t>r. poz. 5</w:t>
      </w:r>
      <w:r w:rsidR="00D6498D">
        <w:rPr>
          <w:rFonts w:ascii="Arial" w:hAnsi="Arial" w:cs="Arial"/>
          <w:bCs/>
          <w:sz w:val="24"/>
          <w:szCs w:val="24"/>
        </w:rPr>
        <w:t>14</w:t>
      </w:r>
      <w:r w:rsidRPr="00743884">
        <w:rPr>
          <w:rFonts w:ascii="Arial" w:hAnsi="Arial" w:cs="Arial"/>
          <w:bCs/>
          <w:sz w:val="24"/>
          <w:szCs w:val="24"/>
        </w:rPr>
        <w:t>)</w:t>
      </w:r>
      <w:r w:rsidR="00C90B4D">
        <w:rPr>
          <w:rFonts w:ascii="Arial" w:hAnsi="Arial" w:cs="Arial"/>
          <w:bCs/>
          <w:sz w:val="24"/>
          <w:szCs w:val="24"/>
        </w:rPr>
        <w:t>.</w:t>
      </w:r>
    </w:p>
    <w:p w14:paraId="321BBFFA" w14:textId="77777777" w:rsidR="0010369E" w:rsidRDefault="00C90B4D" w:rsidP="0010369E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90B4D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(Dz.U.UE.L.2014.229.1), dalej: rozporządzenie 833/2014, w brzmieniu nadanym rozporządzeniem Rady (UE) 2022/576 (Dz.U.UE.L.2022.111.1), dalej: rozporządzenie 2022/576 oraz rozporządzeniem Rady (UE) 2025/2033 (Dz.U.UE.L.2025.2033), dalej: rozporządzenie 2025/2033, w sprawie zmiany rozporządzenia (UE) nr 833/2014 dotyczącego środków ograniczających w związku z działaniami Rosji destabilizującymi sytuację na Ukrainie</w:t>
      </w:r>
      <w:r>
        <w:rPr>
          <w:rFonts w:ascii="Arial" w:hAnsi="Arial" w:cs="Arial"/>
          <w:bCs/>
          <w:sz w:val="24"/>
          <w:szCs w:val="24"/>
        </w:rPr>
        <w:t xml:space="preserve">. </w:t>
      </w:r>
    </w:p>
    <w:p w14:paraId="6DA0B3A8" w14:textId="77777777" w:rsidR="00C90B4D" w:rsidRDefault="00C90B4D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</w:p>
    <w:p w14:paraId="49192C11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65BC61B7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06FD85A5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46FCCE74" w14:textId="77777777"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6B8904DD" w14:textId="77777777"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14:paraId="166E579C" w14:textId="77777777" w:rsidTr="006C3667">
        <w:tc>
          <w:tcPr>
            <w:tcW w:w="2660" w:type="dxa"/>
          </w:tcPr>
          <w:p w14:paraId="028C927E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5DC9728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5A9FB9E4" w14:textId="77777777"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3CAB40F0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0E6FA40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81B3289" w14:textId="77777777" w:rsidR="00B95C96" w:rsidRPr="00ED79A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10369E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2223CB19" w14:textId="77777777"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F8D9C5" w14:textId="77777777" w:rsidR="00B05563" w:rsidRDefault="00B05563" w:rsidP="0038231F">
      <w:pPr>
        <w:spacing w:after="0" w:line="240" w:lineRule="auto"/>
      </w:pPr>
      <w:r>
        <w:separator/>
      </w:r>
    </w:p>
  </w:endnote>
  <w:endnote w:type="continuationSeparator" w:id="0">
    <w:p w14:paraId="6312D862" w14:textId="77777777" w:rsidR="00B05563" w:rsidRDefault="00B0556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9C55E" w14:textId="77777777" w:rsidR="0010369E" w:rsidRDefault="0010369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B56C5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B096B9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BC32F" w14:textId="77777777" w:rsidR="0010369E" w:rsidRDefault="001036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5F5A1B" w14:textId="77777777" w:rsidR="00B05563" w:rsidRDefault="00B05563" w:rsidP="0038231F">
      <w:pPr>
        <w:spacing w:after="0" w:line="240" w:lineRule="auto"/>
      </w:pPr>
      <w:r>
        <w:separator/>
      </w:r>
    </w:p>
  </w:footnote>
  <w:footnote w:type="continuationSeparator" w:id="0">
    <w:p w14:paraId="17E9BDB8" w14:textId="77777777" w:rsidR="00B05563" w:rsidRDefault="00B0556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EB2D5A" w14:textId="77777777" w:rsidR="0010369E" w:rsidRDefault="001036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01B6A4" w14:textId="77777777" w:rsidR="0010369E" w:rsidRDefault="0010369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EBADCA" w14:textId="77777777" w:rsidR="0010369E" w:rsidRDefault="0010369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6830276">
    <w:abstractNumId w:val="12"/>
  </w:num>
  <w:num w:numId="2" w16cid:durableId="484206840">
    <w:abstractNumId w:val="0"/>
  </w:num>
  <w:num w:numId="3" w16cid:durableId="925110307">
    <w:abstractNumId w:val="11"/>
  </w:num>
  <w:num w:numId="4" w16cid:durableId="1419519827">
    <w:abstractNumId w:val="16"/>
  </w:num>
  <w:num w:numId="5" w16cid:durableId="1224369439">
    <w:abstractNumId w:val="13"/>
  </w:num>
  <w:num w:numId="6" w16cid:durableId="820849943">
    <w:abstractNumId w:val="10"/>
  </w:num>
  <w:num w:numId="7" w16cid:durableId="411703378">
    <w:abstractNumId w:val="1"/>
  </w:num>
  <w:num w:numId="8" w16cid:durableId="981273915">
    <w:abstractNumId w:val="6"/>
  </w:num>
  <w:num w:numId="9" w16cid:durableId="1391735010">
    <w:abstractNumId w:val="4"/>
  </w:num>
  <w:num w:numId="10" w16cid:durableId="14430526">
    <w:abstractNumId w:val="7"/>
  </w:num>
  <w:num w:numId="11" w16cid:durableId="1530872583">
    <w:abstractNumId w:val="5"/>
  </w:num>
  <w:num w:numId="12" w16cid:durableId="887499288">
    <w:abstractNumId w:val="9"/>
  </w:num>
  <w:num w:numId="13" w16cid:durableId="75787830">
    <w:abstractNumId w:val="3"/>
  </w:num>
  <w:num w:numId="14" w16cid:durableId="1687056725">
    <w:abstractNumId w:val="2"/>
  </w:num>
  <w:num w:numId="15" w16cid:durableId="262031943">
    <w:abstractNumId w:val="15"/>
  </w:num>
  <w:num w:numId="16" w16cid:durableId="1448354436">
    <w:abstractNumId w:val="8"/>
  </w:num>
  <w:num w:numId="17" w16cid:durableId="142098212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grammar="clean"/>
  <w:attachedTemplate r:id="rId1"/>
  <w:revisionView w:formatting="0" w:inkAnnotation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0556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0369E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4808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05563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0B4D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498D"/>
    <w:rsid w:val="00D7532C"/>
    <w:rsid w:val="00D967D8"/>
    <w:rsid w:val="00DA6EC7"/>
    <w:rsid w:val="00DB3086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392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573AC4"/>
  <w15:docId w15:val="{999AB0AB-B3B6-4275-ACFF-502B558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447</Words>
  <Characters>2687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3</cp:revision>
  <cp:lastPrinted>2016-07-26T10:32:00Z</cp:lastPrinted>
  <dcterms:created xsi:type="dcterms:W3CDTF">2026-08-05T10:03:00Z</dcterms:created>
  <dcterms:modified xsi:type="dcterms:W3CDTF">2026-08-05T10:04:00Z</dcterms:modified>
</cp:coreProperties>
</file>