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E142C" w14:textId="77777777" w:rsidR="00980F09" w:rsidRPr="00E201C6" w:rsidRDefault="00980F09" w:rsidP="00E201C6">
      <w:pPr>
        <w:spacing w:after="0" w:line="276" w:lineRule="auto"/>
        <w:jc w:val="center"/>
        <w:rPr>
          <w:rFonts w:ascii="Arial Narrow" w:hAnsi="Arial Narrow"/>
        </w:rPr>
      </w:pPr>
      <w:r w:rsidRPr="00E201C6">
        <w:rPr>
          <w:rFonts w:ascii="Arial Narrow" w:hAnsi="Arial Narrow"/>
          <w:b/>
          <w:bCs/>
        </w:rPr>
        <w:t>439983-2026</w:t>
      </w:r>
      <w:r w:rsidRPr="00E201C6">
        <w:rPr>
          <w:rFonts w:ascii="Arial Narrow" w:hAnsi="Arial Narrow"/>
        </w:rPr>
        <w:t xml:space="preserve"> - Procedura konkurencyjna</w:t>
      </w:r>
    </w:p>
    <w:p w14:paraId="42E8C70F" w14:textId="77777777" w:rsidR="00980F09" w:rsidRPr="00E201C6" w:rsidRDefault="00980F09" w:rsidP="00E201C6">
      <w:pPr>
        <w:spacing w:after="0" w:line="276" w:lineRule="auto"/>
        <w:jc w:val="center"/>
        <w:rPr>
          <w:rFonts w:ascii="Arial Narrow" w:hAnsi="Arial Narrow"/>
        </w:rPr>
      </w:pPr>
      <w:r w:rsidRPr="00E201C6">
        <w:rPr>
          <w:rFonts w:ascii="Arial Narrow" w:hAnsi="Arial Narrow"/>
        </w:rPr>
        <w:t xml:space="preserve">Polska – Urządzenia medyczne – </w:t>
      </w:r>
      <w:r w:rsidRPr="00E201C6">
        <w:rPr>
          <w:rFonts w:ascii="Arial Narrow" w:hAnsi="Arial Narrow"/>
          <w:b/>
          <w:bCs/>
        </w:rPr>
        <w:t xml:space="preserve">Zakup aparatu OCT, </w:t>
      </w:r>
      <w:proofErr w:type="spellStart"/>
      <w:r w:rsidRPr="00E201C6">
        <w:rPr>
          <w:rFonts w:ascii="Arial Narrow" w:hAnsi="Arial Narrow"/>
          <w:b/>
          <w:bCs/>
        </w:rPr>
        <w:t>funduskamery</w:t>
      </w:r>
      <w:proofErr w:type="spellEnd"/>
      <w:r w:rsidRPr="00E201C6">
        <w:rPr>
          <w:rFonts w:ascii="Arial Narrow" w:hAnsi="Arial Narrow"/>
          <w:b/>
          <w:bCs/>
        </w:rPr>
        <w:t xml:space="preserve">, spirometru oraz </w:t>
      </w:r>
      <w:proofErr w:type="spellStart"/>
      <w:r w:rsidRPr="00E201C6">
        <w:rPr>
          <w:rFonts w:ascii="Arial Narrow" w:hAnsi="Arial Narrow"/>
          <w:b/>
          <w:bCs/>
        </w:rPr>
        <w:t>holtera</w:t>
      </w:r>
      <w:proofErr w:type="spellEnd"/>
      <w:r w:rsidRPr="00E201C6">
        <w:rPr>
          <w:rFonts w:ascii="Arial Narrow" w:hAnsi="Arial Narrow"/>
          <w:b/>
          <w:bCs/>
        </w:rPr>
        <w:t xml:space="preserve"> EKG i ciśnienia w ramach Projektu nr FENX.06.01-IP.03-0018/25 </w:t>
      </w:r>
      <w:proofErr w:type="spellStart"/>
      <w:r w:rsidRPr="00E201C6">
        <w:rPr>
          <w:rFonts w:ascii="Arial Narrow" w:hAnsi="Arial Narrow"/>
          <w:b/>
          <w:bCs/>
        </w:rPr>
        <w:t>pn</w:t>
      </w:r>
      <w:proofErr w:type="spellEnd"/>
      <w:r w:rsidRPr="00E201C6">
        <w:rPr>
          <w:rFonts w:ascii="Arial Narrow" w:hAnsi="Arial Narrow"/>
          <w:b/>
          <w:bCs/>
        </w:rPr>
        <w:t>: "Wsparcie infrastruktury 10.WSzKzP SP ZOZ w Bydgoszczy w zakresie AOS i leczenia jednego dnia poprzez zakup niezbędnych wyrobów medycznych</w:t>
      </w:r>
      <w:r w:rsidRPr="00E201C6">
        <w:rPr>
          <w:rFonts w:ascii="Arial Narrow" w:hAnsi="Arial Narrow"/>
        </w:rPr>
        <w:t>"</w:t>
      </w:r>
    </w:p>
    <w:p w14:paraId="772953A7" w14:textId="77777777" w:rsidR="00980F09" w:rsidRPr="00E201C6" w:rsidRDefault="00980F09" w:rsidP="00E201C6">
      <w:pPr>
        <w:spacing w:after="0" w:line="276" w:lineRule="auto"/>
        <w:jc w:val="center"/>
        <w:rPr>
          <w:rFonts w:ascii="Arial Narrow" w:hAnsi="Arial Narrow"/>
        </w:rPr>
      </w:pPr>
      <w:r w:rsidRPr="00E201C6">
        <w:rPr>
          <w:rFonts w:ascii="Arial Narrow" w:hAnsi="Arial Narrow"/>
        </w:rPr>
        <w:t xml:space="preserve">OJ S </w:t>
      </w:r>
      <w:r w:rsidRPr="00E201C6">
        <w:rPr>
          <w:rFonts w:ascii="Arial Narrow" w:hAnsi="Arial Narrow"/>
          <w:b/>
          <w:bCs/>
        </w:rPr>
        <w:t>121/2026 26/06/2026</w:t>
      </w:r>
    </w:p>
    <w:p w14:paraId="077B1945" w14:textId="77777777" w:rsidR="00980F09" w:rsidRPr="00E201C6" w:rsidRDefault="00980F09" w:rsidP="00E201C6">
      <w:pPr>
        <w:spacing w:after="0" w:line="276" w:lineRule="auto"/>
        <w:jc w:val="center"/>
        <w:rPr>
          <w:rFonts w:ascii="Arial Narrow" w:hAnsi="Arial Narrow"/>
        </w:rPr>
      </w:pPr>
      <w:r w:rsidRPr="00E201C6">
        <w:rPr>
          <w:rFonts w:ascii="Arial Narrow" w:hAnsi="Arial Narrow"/>
        </w:rPr>
        <w:t xml:space="preserve">Ogłoszenie o zamówieniu lub ogłoszenie o koncesji – tryb standardowy - </w:t>
      </w:r>
      <w:r w:rsidRPr="00E201C6">
        <w:rPr>
          <w:rFonts w:ascii="Arial Narrow" w:hAnsi="Arial Narrow"/>
          <w:b/>
          <w:bCs/>
        </w:rPr>
        <w:t>Ogłoszenie o zmianie</w:t>
      </w:r>
    </w:p>
    <w:p w14:paraId="18851940" w14:textId="77777777" w:rsidR="00980F09" w:rsidRPr="00E201C6" w:rsidRDefault="00980F09" w:rsidP="00E201C6">
      <w:pPr>
        <w:spacing w:before="240"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Dostawy</w:t>
      </w:r>
    </w:p>
    <w:p w14:paraId="4526740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1. Nabywca</w:t>
      </w:r>
    </w:p>
    <w:p w14:paraId="6F3E313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1.1.</w:t>
      </w:r>
    </w:p>
    <w:p w14:paraId="3FF2204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Nabywca</w:t>
      </w:r>
    </w:p>
    <w:p w14:paraId="46CD512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4DB0488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E-mail: </w:t>
      </w:r>
      <w:hyperlink r:id="rId6" w:history="1">
        <w:r w:rsidRPr="00E201C6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7EDBFFD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Status prawny nabywcy: Podmiot prawa publicznego</w:t>
      </w:r>
    </w:p>
    <w:p w14:paraId="58F2EB4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7A387BD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2. Procedura</w:t>
      </w:r>
    </w:p>
    <w:p w14:paraId="63F32B9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2.1.</w:t>
      </w:r>
    </w:p>
    <w:p w14:paraId="02DCF77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Procedura</w:t>
      </w:r>
    </w:p>
    <w:p w14:paraId="720F148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Tytuł: Zakup aparatu OCT, </w:t>
      </w:r>
      <w:proofErr w:type="spellStart"/>
      <w:r w:rsidRPr="00E201C6">
        <w:rPr>
          <w:rFonts w:ascii="Arial Narrow" w:hAnsi="Arial Narrow"/>
          <w:sz w:val="20"/>
          <w:szCs w:val="20"/>
        </w:rPr>
        <w:t>funduskamery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, spirometru oraz </w:t>
      </w:r>
      <w:proofErr w:type="spellStart"/>
      <w:r w:rsidRPr="00E201C6">
        <w:rPr>
          <w:rFonts w:ascii="Arial Narrow" w:hAnsi="Arial Narrow"/>
          <w:sz w:val="20"/>
          <w:szCs w:val="20"/>
        </w:rPr>
        <w:t>holtera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EKG i ciśnienia w ramach Projektu nr FENX.06.01-IP.03-0018/25 </w:t>
      </w:r>
      <w:proofErr w:type="spellStart"/>
      <w:r w:rsidRPr="00E201C6">
        <w:rPr>
          <w:rFonts w:ascii="Arial Narrow" w:hAnsi="Arial Narrow"/>
          <w:sz w:val="20"/>
          <w:szCs w:val="20"/>
        </w:rPr>
        <w:t>pn</w:t>
      </w:r>
      <w:proofErr w:type="spellEnd"/>
      <w:r w:rsidRPr="00E201C6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47937FF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Opis: Zakup aparatu OCT, </w:t>
      </w:r>
      <w:proofErr w:type="spellStart"/>
      <w:r w:rsidRPr="00E201C6">
        <w:rPr>
          <w:rFonts w:ascii="Arial Narrow" w:hAnsi="Arial Narrow"/>
          <w:sz w:val="20"/>
          <w:szCs w:val="20"/>
        </w:rPr>
        <w:t>funduskamery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, spirometru oraz </w:t>
      </w:r>
      <w:proofErr w:type="spellStart"/>
      <w:r w:rsidRPr="00E201C6">
        <w:rPr>
          <w:rFonts w:ascii="Arial Narrow" w:hAnsi="Arial Narrow"/>
          <w:sz w:val="20"/>
          <w:szCs w:val="20"/>
        </w:rPr>
        <w:t>holtera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EKG i ciśnienia w ramach Projektu nr FENX.06.01-IP.03-0018/25 </w:t>
      </w:r>
      <w:proofErr w:type="spellStart"/>
      <w:r w:rsidRPr="00E201C6">
        <w:rPr>
          <w:rFonts w:ascii="Arial Narrow" w:hAnsi="Arial Narrow"/>
          <w:sz w:val="20"/>
          <w:szCs w:val="20"/>
        </w:rPr>
        <w:t>pn</w:t>
      </w:r>
      <w:proofErr w:type="spellEnd"/>
      <w:r w:rsidRPr="00E201C6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 - zgodnie z wymaganiami postawionymi w specyfikacjach technicznych oraz z zapisami SWZ</w:t>
      </w:r>
    </w:p>
    <w:p w14:paraId="00A23B4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Identyfikator procedury: a427739b-ca9e-422e-9ebe-099cf92a15c8</w:t>
      </w:r>
    </w:p>
    <w:p w14:paraId="6AC8938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Wewnętrzny identyfikator: 78/2026</w:t>
      </w:r>
    </w:p>
    <w:p w14:paraId="2BD10E4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 procedury: Otwarta</w:t>
      </w:r>
    </w:p>
    <w:p w14:paraId="0E1E2DB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Procedura jest przyspieszona: nie</w:t>
      </w:r>
    </w:p>
    <w:p w14:paraId="36CB75A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2.1.1.</w:t>
      </w:r>
    </w:p>
    <w:p w14:paraId="366C804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Przeznaczenie</w:t>
      </w:r>
    </w:p>
    <w:p w14:paraId="7B81CEA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Charakter zamówienia: Dostawy</w:t>
      </w:r>
    </w:p>
    <w:p w14:paraId="3DE1B29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33100000 Urządzenia medyczne</w:t>
      </w:r>
    </w:p>
    <w:p w14:paraId="168DF1B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33115100 Skanery do tomografii komputerowej, 33124100 Urządzenia diagnostyczne, 33123210 Urządzenia do monitorowania czynności serca</w:t>
      </w:r>
    </w:p>
    <w:p w14:paraId="5E7E308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2.1.2.</w:t>
      </w:r>
    </w:p>
    <w:p w14:paraId="2A177B7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Miejsce realizacji</w:t>
      </w:r>
    </w:p>
    <w:p w14:paraId="61E92DD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990A39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Kraj: Polska</w:t>
      </w:r>
    </w:p>
    <w:p w14:paraId="4CE0B5D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2.1.4.</w:t>
      </w:r>
    </w:p>
    <w:p w14:paraId="63ABE43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ogólne</w:t>
      </w:r>
    </w:p>
    <w:p w14:paraId="545F3B9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Zamawiający przewiduje możliwość unieważnienia postępowanie o udzielenie zamówienia na podstawie art. 257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, tj., jeśli środki publiczne, które Zamawiający zamierzał przeznaczyć na sfinansowania całości lub części zamówienia nie zostaną mu przyznane. Zamawiający przewiduje wezwanie do złożenia lub uzupełnienia przedmiotowych środków dowodowych zgodnie z treścią art. 107 ust. 2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z zastrzeżeniem art. ust 3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  <w:r w:rsidRPr="00E201C6">
        <w:rPr>
          <w:rFonts w:ascii="Arial Narrow" w:hAnsi="Arial Narrow"/>
          <w:sz w:val="20"/>
          <w:szCs w:val="20"/>
        </w:rPr>
        <w:t>. Nie wymaga się wniesienia wadium. Nie wymaga się zabezpieczenia należytego wykonania umowy. Dokumenty wymagane na etapie składania ofert/wniosków, przedmiotowe i podmiotowe środki dowodowe, inne dokumenty, dokumenty składane na wezwanie Zamawiającego oraz dokumenty dla podmiotów zagranicznych zostały wskazane w SWZ.</w:t>
      </w:r>
    </w:p>
    <w:p w14:paraId="647EFF3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Podstawa prawna: </w:t>
      </w:r>
    </w:p>
    <w:p w14:paraId="7712444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Dyrektywa 2014/24/UE</w:t>
      </w:r>
    </w:p>
    <w:p w14:paraId="12D38EA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2.1.5.</w:t>
      </w:r>
    </w:p>
    <w:p w14:paraId="59144B3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udzielenia zamówienia</w:t>
      </w:r>
    </w:p>
    <w:p w14:paraId="7A95B5A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lastRenderedPageBreak/>
        <w:t>Warunki zgłoszenia: </w:t>
      </w:r>
    </w:p>
    <w:p w14:paraId="5C667E2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Maksymalna liczba części zamówienia, na które jeden oferent może składać oferty: 4</w:t>
      </w:r>
    </w:p>
    <w:p w14:paraId="6302070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zamówienia: </w:t>
      </w:r>
    </w:p>
    <w:p w14:paraId="5FD3F96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Maksymalna liczba części zamówienia, których można udzielić jednemu oferentowi: 4</w:t>
      </w:r>
    </w:p>
    <w:p w14:paraId="62147D5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2.1.6.</w:t>
      </w:r>
    </w:p>
    <w:p w14:paraId="4718B1D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Podstawy wykluczenia</w:t>
      </w:r>
    </w:p>
    <w:p w14:paraId="196C6DE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Powody wykluczenia źródła: Uwaga</w:t>
      </w:r>
    </w:p>
    <w:p w14:paraId="6FC067F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4360778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66D6039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3B55266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4CB00AA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18946C9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1117069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3B63D27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7F8E581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12D5D53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3061E38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366229C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6EEA780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340CC87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69726D9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65E3323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580950B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7869C72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</w:p>
    <w:p w14:paraId="0D09309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 Część zamówienia</w:t>
      </w:r>
    </w:p>
    <w:p w14:paraId="349A684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</w:t>
      </w:r>
    </w:p>
    <w:p w14:paraId="229F279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Część zamówienia: LOT-0001</w:t>
      </w:r>
    </w:p>
    <w:p w14:paraId="4EBE7D6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Tytuł: 1. Aparat OCT</w:t>
      </w:r>
    </w:p>
    <w:p w14:paraId="7CDCF4E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Aparat OCT - zgodnie z wymaganiami postawionymi w specyfikacji technicznej oraz z zapisami SWZ.</w:t>
      </w:r>
    </w:p>
    <w:p w14:paraId="43AC867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Wewnętrzny identyfikator: 1</w:t>
      </w:r>
    </w:p>
    <w:p w14:paraId="4CAEFB1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5.1.1.</w:t>
      </w:r>
    </w:p>
    <w:p w14:paraId="6FE2765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Przeznaczenie</w:t>
      </w:r>
    </w:p>
    <w:p w14:paraId="5DE3E10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Charakter zamówienia: Dostawy</w:t>
      </w:r>
    </w:p>
    <w:p w14:paraId="0A3C53D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33100000 Urządzenia medyczne</w:t>
      </w:r>
    </w:p>
    <w:p w14:paraId="4768019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33115100 Skanery do tomografii komputerowej, 33124100 Urządzenia diagnostyczne</w:t>
      </w:r>
    </w:p>
    <w:p w14:paraId="7C12E6E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5.1.2.</w:t>
      </w:r>
    </w:p>
    <w:p w14:paraId="7C32452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Miejsce realizacji</w:t>
      </w:r>
    </w:p>
    <w:p w14:paraId="2F94ADF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75E35FE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Kraj: Polska</w:t>
      </w:r>
    </w:p>
    <w:p w14:paraId="2EE32C7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5.1.3.</w:t>
      </w:r>
    </w:p>
    <w:p w14:paraId="5C2C808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Szacowany okres obowiązywania</w:t>
      </w:r>
    </w:p>
    <w:p w14:paraId="324CA67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Okres obowiązywania: 56 Dni</w:t>
      </w:r>
    </w:p>
    <w:p w14:paraId="419A3B9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5.1.6.</w:t>
      </w:r>
    </w:p>
    <w:p w14:paraId="54ED7B2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ogólne</w:t>
      </w:r>
    </w:p>
    <w:p w14:paraId="3599885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Zastrzeżony udział: </w:t>
      </w:r>
    </w:p>
    <w:p w14:paraId="5E0F516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Udział nie jest zastrzeżony.</w:t>
      </w:r>
    </w:p>
    <w:p w14:paraId="0CB2F5A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4886A63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funduszach Unii Europejskiej: </w:t>
      </w:r>
    </w:p>
    <w:p w14:paraId="70A4503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6AA5666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Więcej informacji na temat funduszy UE: Projekt nr FENX.06.01-IP.03-0018/25 </w:t>
      </w:r>
      <w:proofErr w:type="spellStart"/>
      <w:r w:rsidRPr="00E201C6">
        <w:rPr>
          <w:rFonts w:ascii="Arial Narrow" w:hAnsi="Arial Narrow"/>
          <w:sz w:val="20"/>
          <w:szCs w:val="20"/>
        </w:rPr>
        <w:t>pn</w:t>
      </w:r>
      <w:proofErr w:type="spellEnd"/>
      <w:r w:rsidRPr="00E201C6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665762E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417A02B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0C64B2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5.1.7.</w:t>
      </w:r>
    </w:p>
    <w:p w14:paraId="523D942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Zamówienia strategiczne</w:t>
      </w:r>
    </w:p>
    <w:p w14:paraId="1F6A2BA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lastRenderedPageBreak/>
        <w:t>Cel zamówienia strategicznego: Ograniczenie skutków środowiskowych</w:t>
      </w:r>
    </w:p>
    <w:p w14:paraId="4718CE6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Zamówienie musi zostać zrealizowane z poszanowaniem zasad ogólnych (horyzontalnych) polityk Unii Europejskiej oraz zgodnie z zasadą DNSH. Wykonawca złoży oświadczenie w formie raportu zgodności</w:t>
      </w:r>
    </w:p>
    <w:p w14:paraId="1DB221A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55C0CE6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5.1.9.</w:t>
      </w:r>
    </w:p>
    <w:p w14:paraId="60BBA9C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Kryteria kwalifikacji</w:t>
      </w:r>
    </w:p>
    <w:p w14:paraId="1A6DE98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05A4A18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5.1.10.</w:t>
      </w:r>
    </w:p>
    <w:p w14:paraId="17D5AEC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Kryteria udzielenia zamówienia</w:t>
      </w:r>
    </w:p>
    <w:p w14:paraId="7B9FEAD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Kryterium: </w:t>
      </w:r>
    </w:p>
    <w:p w14:paraId="41019B1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Rodzaj: Cena</w:t>
      </w:r>
    </w:p>
    <w:p w14:paraId="75A8935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Najwyżej punktowana najniższa cena</w:t>
      </w:r>
    </w:p>
    <w:p w14:paraId="5F29F28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749472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 udzielenia - Liczba: 60</w:t>
      </w:r>
    </w:p>
    <w:p w14:paraId="013BB2E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Kryterium: </w:t>
      </w:r>
    </w:p>
    <w:p w14:paraId="6A4A4A6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Rodzaj: Jakość</w:t>
      </w:r>
    </w:p>
    <w:p w14:paraId="3F1594D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Nazwa: Długość okresu gwarancji</w:t>
      </w:r>
    </w:p>
    <w:p w14:paraId="39FB89E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Najwyżej punktowany najdłuższy okres gwarancji</w:t>
      </w:r>
    </w:p>
    <w:p w14:paraId="01E5D9D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9E35AD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 udzielenia - Liczba: 40</w:t>
      </w:r>
    </w:p>
    <w:p w14:paraId="52217B8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5.1.11.</w:t>
      </w:r>
    </w:p>
    <w:p w14:paraId="698C86B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Dokumenty zamówienia</w:t>
      </w:r>
    </w:p>
    <w:p w14:paraId="4F19F04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3124AC8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6FBF98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5.1.12.</w:t>
      </w:r>
    </w:p>
    <w:p w14:paraId="6BA1AB1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udzielenia zamówienia</w:t>
      </w:r>
    </w:p>
    <w:p w14:paraId="342E019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zgłoszenia: </w:t>
      </w:r>
    </w:p>
    <w:p w14:paraId="63FF4B6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Zgłoszenie elektroniczne: Wymagane</w:t>
      </w:r>
    </w:p>
    <w:p w14:paraId="53FD8B6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0DAFE4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2C5B068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Katalog elektroniczny: Niedozwolone</w:t>
      </w:r>
    </w:p>
    <w:p w14:paraId="3B15224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34D01BF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Oferty wariantowe: Niedozwolone</w:t>
      </w:r>
    </w:p>
    <w:p w14:paraId="2ECC977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Termin składania ofert: 16/07/2026 08:00:00 (UTC+02:00) czas wschodnioeuropejski, czas środkowoeuropejski letni</w:t>
      </w:r>
    </w:p>
    <w:p w14:paraId="79DC4CF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138135D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na temat publicznego otwarcia: </w:t>
      </w:r>
    </w:p>
    <w:p w14:paraId="5EFB1CB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Data otwarcia: 16/07/2026 08:30:00 (UTC+02:00) czas wschodnioeuropejski, czas środkowoeuropejski letni</w:t>
      </w:r>
    </w:p>
    <w:p w14:paraId="6288BD3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201C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2CFDE0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zamówienia: </w:t>
      </w:r>
    </w:p>
    <w:p w14:paraId="6B86178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2414D1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Fakturowanie elektroniczne: Wymagane</w:t>
      </w:r>
    </w:p>
    <w:p w14:paraId="6E383ED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Stosowane będą zlecenia elektroniczne: tak</w:t>
      </w:r>
    </w:p>
    <w:p w14:paraId="7ED031E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Stosowane będą płatności elektroniczne: tak</w:t>
      </w:r>
    </w:p>
    <w:p w14:paraId="141806F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E201C6">
        <w:rPr>
          <w:rFonts w:ascii="Arial Narrow" w:hAnsi="Arial Narrow"/>
          <w:sz w:val="20"/>
          <w:szCs w:val="20"/>
        </w:rPr>
        <w:t>Srodowisko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2021-2027</w:t>
      </w:r>
    </w:p>
    <w:p w14:paraId="78D0490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5.1.15.</w:t>
      </w:r>
    </w:p>
    <w:p w14:paraId="698DC7A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Techniki</w:t>
      </w:r>
    </w:p>
    <w:p w14:paraId="7F319AF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Umowa ramowa: </w:t>
      </w:r>
    </w:p>
    <w:p w14:paraId="2D142B7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Brak umowy ramowej</w:t>
      </w:r>
    </w:p>
    <w:p w14:paraId="79D42D6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dynamicznym systemie zakupów: </w:t>
      </w:r>
    </w:p>
    <w:p w14:paraId="5BDE929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Brak dynamicznego systemu zakupów</w:t>
      </w:r>
    </w:p>
    <w:p w14:paraId="04AACAD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5.1.16.</w:t>
      </w:r>
    </w:p>
    <w:p w14:paraId="2733F94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Dalsze informacje, mediacja i odwołanie</w:t>
      </w:r>
    </w:p>
    <w:p w14:paraId="0FEF504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AE820D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 odwoławczy: KRAJOWA IZBA ODWOŁAWCZA</w:t>
      </w:r>
    </w:p>
    <w:p w14:paraId="6641B36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, </w:t>
      </w:r>
      <w:r w:rsidRPr="00E201C6">
        <w:rPr>
          <w:rFonts w:ascii="Arial Narrow" w:hAnsi="Arial Narrow"/>
          <w:sz w:val="20"/>
          <w:szCs w:val="20"/>
        </w:rPr>
        <w:lastRenderedPageBreak/>
        <w:t xml:space="preserve">przysługują środki ochrony prawnej na zasadach przewidzianych w art. 505 – 590 ustawy </w:t>
      </w:r>
      <w:proofErr w:type="spellStart"/>
      <w:r w:rsidRPr="00E201C6">
        <w:rPr>
          <w:rFonts w:ascii="Arial Narrow" w:hAnsi="Arial Narrow"/>
          <w:sz w:val="20"/>
          <w:szCs w:val="20"/>
        </w:rPr>
        <w:t>Pzp</w:t>
      </w:r>
      <w:proofErr w:type="spellEnd"/>
      <w:r w:rsidRPr="00E201C6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18C264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8A60E1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576A7E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0414F6F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352CFE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AFE7B8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</w:t>
      </w:r>
    </w:p>
    <w:p w14:paraId="5FD6B79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Część zamówienia: LOT-0002</w:t>
      </w:r>
    </w:p>
    <w:p w14:paraId="4B4F421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Tytuł: 2. </w:t>
      </w:r>
      <w:proofErr w:type="spellStart"/>
      <w:r w:rsidRPr="00E201C6">
        <w:rPr>
          <w:rFonts w:ascii="Arial Narrow" w:hAnsi="Arial Narrow"/>
          <w:sz w:val="20"/>
          <w:szCs w:val="20"/>
        </w:rPr>
        <w:t>Funduskamera</w:t>
      </w:r>
      <w:proofErr w:type="spellEnd"/>
    </w:p>
    <w:p w14:paraId="3AA6C1A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</w:t>
      </w:r>
      <w:proofErr w:type="spellStart"/>
      <w:r w:rsidRPr="00E201C6">
        <w:rPr>
          <w:rFonts w:ascii="Arial Narrow" w:hAnsi="Arial Narrow"/>
          <w:sz w:val="20"/>
          <w:szCs w:val="20"/>
        </w:rPr>
        <w:t>Funduskamera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- zgodnie z wymaganiami postawionymi w specyfikacji technicznej oraz z zapisami SWZ.</w:t>
      </w:r>
    </w:p>
    <w:p w14:paraId="2A5FC29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Wewnętrzny identyfikator: 2</w:t>
      </w:r>
    </w:p>
    <w:p w14:paraId="36B9DB8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5.1.1.</w:t>
      </w:r>
    </w:p>
    <w:p w14:paraId="132873E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Przeznaczenie</w:t>
      </w:r>
    </w:p>
    <w:p w14:paraId="11F27FC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Charakter zamówienia: Dostawy</w:t>
      </w:r>
    </w:p>
    <w:p w14:paraId="1F1C53C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33100000 Urządzenia medyczne</w:t>
      </w:r>
    </w:p>
    <w:p w14:paraId="1CC7B1E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33124100 Urządzenia diagnostyczne</w:t>
      </w:r>
    </w:p>
    <w:p w14:paraId="3400708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5.1.2.</w:t>
      </w:r>
    </w:p>
    <w:p w14:paraId="0FEA298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Miejsce realizacji</w:t>
      </w:r>
    </w:p>
    <w:p w14:paraId="2547561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3CBE7F7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Kraj: Polska</w:t>
      </w:r>
    </w:p>
    <w:p w14:paraId="732D645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5.1.3.</w:t>
      </w:r>
    </w:p>
    <w:p w14:paraId="2F6ED1C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Szacowany okres obowiązywania</w:t>
      </w:r>
    </w:p>
    <w:p w14:paraId="497231B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Okres obowiązywania: 56 Dni</w:t>
      </w:r>
    </w:p>
    <w:p w14:paraId="3CEAB17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5.1.6.</w:t>
      </w:r>
    </w:p>
    <w:p w14:paraId="12A8117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ogólne</w:t>
      </w:r>
    </w:p>
    <w:p w14:paraId="54B2717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Zastrzeżony udział: </w:t>
      </w:r>
    </w:p>
    <w:p w14:paraId="5CB7083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Udział nie jest zastrzeżony.</w:t>
      </w:r>
    </w:p>
    <w:p w14:paraId="74C4069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1F3DC76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funduszach Unii Europejskiej: </w:t>
      </w:r>
    </w:p>
    <w:p w14:paraId="2018116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565FE1A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Więcej informacji na temat funduszy UE: Projekt nr FENX.06.01-IP.03-0018/25 </w:t>
      </w:r>
      <w:proofErr w:type="spellStart"/>
      <w:r w:rsidRPr="00E201C6">
        <w:rPr>
          <w:rFonts w:ascii="Arial Narrow" w:hAnsi="Arial Narrow"/>
          <w:sz w:val="20"/>
          <w:szCs w:val="20"/>
        </w:rPr>
        <w:t>pn</w:t>
      </w:r>
      <w:proofErr w:type="spellEnd"/>
      <w:r w:rsidRPr="00E201C6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3761741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0AFE38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6B7D8C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5.1.7.</w:t>
      </w:r>
    </w:p>
    <w:p w14:paraId="360523D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Zamówienia strategiczne</w:t>
      </w:r>
    </w:p>
    <w:p w14:paraId="7E3DA4A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1DE1C26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lastRenderedPageBreak/>
        <w:t>Opis: Zamówienie musi zostać zrealizowane z poszanowaniem zasad ogólnych (horyzontalnych) polityk Unii Europejskiej oraz zgodnie z zasadą DNSH. Wykonawca złoży oświadczenie w formie raportu zgodności</w:t>
      </w:r>
    </w:p>
    <w:p w14:paraId="78EBC47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07DC8A9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5.1.9.</w:t>
      </w:r>
    </w:p>
    <w:p w14:paraId="32BD341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Kryteria kwalifikacji</w:t>
      </w:r>
    </w:p>
    <w:p w14:paraId="1F845EE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4388F4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5.1.10.</w:t>
      </w:r>
    </w:p>
    <w:p w14:paraId="78DD000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Kryteria udzielenia zamówienia</w:t>
      </w:r>
    </w:p>
    <w:p w14:paraId="51566AE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Kryterium: </w:t>
      </w:r>
    </w:p>
    <w:p w14:paraId="7B4FE47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Rodzaj: Cena</w:t>
      </w:r>
    </w:p>
    <w:p w14:paraId="42FCFDE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Najwyżej punktowana najniższa cena</w:t>
      </w:r>
    </w:p>
    <w:p w14:paraId="7EA4676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41F728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 udzielenia - Liczba: 60</w:t>
      </w:r>
    </w:p>
    <w:p w14:paraId="457A2B3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Kryterium: </w:t>
      </w:r>
    </w:p>
    <w:p w14:paraId="7AD8CC5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Rodzaj: Jakość</w:t>
      </w:r>
    </w:p>
    <w:p w14:paraId="6A2362D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Nazwa: Długość okresu gwarancji</w:t>
      </w:r>
    </w:p>
    <w:p w14:paraId="6A93D87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Najwyżej punktowany najdłuższy okres gwarancji</w:t>
      </w:r>
    </w:p>
    <w:p w14:paraId="44E3A7C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CA7EAE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 udzielenia - Liczba: 40</w:t>
      </w:r>
    </w:p>
    <w:p w14:paraId="00ECBFC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5.1.11.</w:t>
      </w:r>
    </w:p>
    <w:p w14:paraId="1585C69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Dokumenty zamówienia</w:t>
      </w:r>
    </w:p>
    <w:p w14:paraId="4820DA3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2F602DE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7CE0F2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5.1.12.</w:t>
      </w:r>
    </w:p>
    <w:p w14:paraId="5728E86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udzielenia zamówienia</w:t>
      </w:r>
    </w:p>
    <w:p w14:paraId="57693E1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zgłoszenia: </w:t>
      </w:r>
    </w:p>
    <w:p w14:paraId="7B80D84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Zgłoszenie elektroniczne: Wymagane</w:t>
      </w:r>
    </w:p>
    <w:p w14:paraId="18F6957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D065A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3D94BD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Katalog elektroniczny: Niedozwolone</w:t>
      </w:r>
    </w:p>
    <w:p w14:paraId="023FD84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6587C0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Oferty wariantowe: Niedozwolone</w:t>
      </w:r>
    </w:p>
    <w:p w14:paraId="6B9ACB6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Termin składania ofert: 16/07/2026 08:00:00 (UTC+02:00) czas wschodnioeuropejski, czas środkowoeuropejski letni</w:t>
      </w:r>
    </w:p>
    <w:p w14:paraId="2C7AC58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7CF8970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na temat publicznego otwarcia: </w:t>
      </w:r>
    </w:p>
    <w:p w14:paraId="67C77A6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Data otwarcia: 16/07/2026 08:30:00 (UTC+02:00) czas wschodnioeuropejski, czas środkowoeuropejski letni</w:t>
      </w:r>
    </w:p>
    <w:p w14:paraId="6AAEBEF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201C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4CE100D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zamówienia: </w:t>
      </w:r>
    </w:p>
    <w:p w14:paraId="6EEB172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4BE3BFC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Fakturowanie elektroniczne: Wymagane</w:t>
      </w:r>
    </w:p>
    <w:p w14:paraId="7B403CB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Stosowane będą zlecenia elektroniczne: tak</w:t>
      </w:r>
    </w:p>
    <w:p w14:paraId="6A66C82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Stosowane będą płatności elektroniczne: tak</w:t>
      </w:r>
    </w:p>
    <w:p w14:paraId="041A0BB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E201C6">
        <w:rPr>
          <w:rFonts w:ascii="Arial Narrow" w:hAnsi="Arial Narrow"/>
          <w:sz w:val="20"/>
          <w:szCs w:val="20"/>
        </w:rPr>
        <w:t>Srodowisko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2021-2027</w:t>
      </w:r>
    </w:p>
    <w:p w14:paraId="76411DA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5.1.15.</w:t>
      </w:r>
    </w:p>
    <w:p w14:paraId="3B1AD71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Techniki</w:t>
      </w:r>
    </w:p>
    <w:p w14:paraId="0FBAAEA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Umowa ramowa: </w:t>
      </w:r>
    </w:p>
    <w:p w14:paraId="07CBFF7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Brak umowy ramowej</w:t>
      </w:r>
    </w:p>
    <w:p w14:paraId="381418D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dynamicznym systemie zakupów: </w:t>
      </w:r>
    </w:p>
    <w:p w14:paraId="7609310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Brak dynamicznego systemu zakupów</w:t>
      </w:r>
    </w:p>
    <w:p w14:paraId="59AA428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5.1.16.</w:t>
      </w:r>
    </w:p>
    <w:p w14:paraId="73C78B1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Dalsze informacje, mediacja i odwołanie</w:t>
      </w:r>
    </w:p>
    <w:p w14:paraId="4930AF5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BC3E50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 odwoławczy: KRAJOWA IZBA ODWOŁAWCZA</w:t>
      </w:r>
    </w:p>
    <w:p w14:paraId="5536863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27C73D2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181C6D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AB6703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13FAB6D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1445CC1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4B39B1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</w:t>
      </w:r>
    </w:p>
    <w:p w14:paraId="0950E00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Część zamówienia: LOT-0003</w:t>
      </w:r>
    </w:p>
    <w:p w14:paraId="7EAF21E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Tytuł: 3. Spirometr</w:t>
      </w:r>
    </w:p>
    <w:p w14:paraId="1FB40E4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</w:t>
      </w:r>
      <w:proofErr w:type="spellStart"/>
      <w:r w:rsidRPr="00E201C6">
        <w:rPr>
          <w:rFonts w:ascii="Arial Narrow" w:hAnsi="Arial Narrow"/>
          <w:sz w:val="20"/>
          <w:szCs w:val="20"/>
        </w:rPr>
        <w:t>Funduskamera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- zgodnie z wymaganiami postawionymi w specyfikacji technicznej oraz z zapisami SWZ.</w:t>
      </w:r>
    </w:p>
    <w:p w14:paraId="5993B92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Wewnętrzny identyfikator: 3</w:t>
      </w:r>
    </w:p>
    <w:p w14:paraId="133278A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5.1.1.</w:t>
      </w:r>
    </w:p>
    <w:p w14:paraId="124AE7E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Przeznaczenie</w:t>
      </w:r>
    </w:p>
    <w:p w14:paraId="5EAF1E7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Charakter zamówienia: Dostawy</w:t>
      </w:r>
    </w:p>
    <w:p w14:paraId="7F31D3F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33100000 Urządzenia medyczne</w:t>
      </w:r>
    </w:p>
    <w:p w14:paraId="359D7EC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33124100 Urządzenia diagnostyczne</w:t>
      </w:r>
    </w:p>
    <w:p w14:paraId="761650D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5.1.2.</w:t>
      </w:r>
    </w:p>
    <w:p w14:paraId="512753A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Miejsce realizacji</w:t>
      </w:r>
    </w:p>
    <w:p w14:paraId="6CC196C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9C1E0A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Kraj: Polska</w:t>
      </w:r>
    </w:p>
    <w:p w14:paraId="7DD34B0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5.1.3.</w:t>
      </w:r>
    </w:p>
    <w:p w14:paraId="2DF2B49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Szacowany okres obowiązywania</w:t>
      </w:r>
    </w:p>
    <w:p w14:paraId="53061B4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Okres obowiązywania: 56 Dni</w:t>
      </w:r>
    </w:p>
    <w:p w14:paraId="2C51759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5.1.6.</w:t>
      </w:r>
    </w:p>
    <w:p w14:paraId="4C1A0DC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ogólne</w:t>
      </w:r>
    </w:p>
    <w:p w14:paraId="1E8F944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Zastrzeżony udział: </w:t>
      </w:r>
    </w:p>
    <w:p w14:paraId="0537A9A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Udział nie jest zastrzeżony.</w:t>
      </w:r>
    </w:p>
    <w:p w14:paraId="43753BC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0383D4C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funduszach Unii Europejskiej: </w:t>
      </w:r>
    </w:p>
    <w:p w14:paraId="7387B88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38BFF1A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Więcej informacji na temat funduszy UE: Projekt nr FENX.06.01-IP.03-0018/25 </w:t>
      </w:r>
      <w:proofErr w:type="spellStart"/>
      <w:r w:rsidRPr="00E201C6">
        <w:rPr>
          <w:rFonts w:ascii="Arial Narrow" w:hAnsi="Arial Narrow"/>
          <w:sz w:val="20"/>
          <w:szCs w:val="20"/>
        </w:rPr>
        <w:t>pn</w:t>
      </w:r>
      <w:proofErr w:type="spellEnd"/>
      <w:r w:rsidRPr="00E201C6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36A5A9C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0C6FB7B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4E7178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5.1.7.</w:t>
      </w:r>
    </w:p>
    <w:p w14:paraId="207E9D8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Zamówienia strategiczne</w:t>
      </w:r>
    </w:p>
    <w:p w14:paraId="346D940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6AD426B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Zamówienie musi zostać zrealizowane z poszanowaniem zasad ogólnych (horyzontalnych) polityk Unii Europejskiej oraz zgodnie z zasadą DNSH. Wykonawca złoży oświadczenie w formie raportu zgodności</w:t>
      </w:r>
    </w:p>
    <w:p w14:paraId="67DEC67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6871EBF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5.1.9.</w:t>
      </w:r>
    </w:p>
    <w:p w14:paraId="75778B1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Kryteria kwalifikacji</w:t>
      </w:r>
    </w:p>
    <w:p w14:paraId="06211D4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3F6CC76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5.1.10.</w:t>
      </w:r>
    </w:p>
    <w:p w14:paraId="4B2A33A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Kryteria udzielenia zamówienia</w:t>
      </w:r>
    </w:p>
    <w:p w14:paraId="2D0D405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Kryterium: </w:t>
      </w:r>
    </w:p>
    <w:p w14:paraId="706A81A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Rodzaj: Cena</w:t>
      </w:r>
    </w:p>
    <w:p w14:paraId="40FBDB8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Najwyżej punktowana najniższa cena</w:t>
      </w:r>
    </w:p>
    <w:p w14:paraId="19217C0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49FAB9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 udzielenia - Liczba: 60</w:t>
      </w:r>
    </w:p>
    <w:p w14:paraId="6C86057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Kryterium: </w:t>
      </w:r>
    </w:p>
    <w:p w14:paraId="6C8D532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Rodzaj: Jakość</w:t>
      </w:r>
    </w:p>
    <w:p w14:paraId="04BB77E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Nazwa: Długość okresu gwarancji</w:t>
      </w:r>
    </w:p>
    <w:p w14:paraId="26F39B1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Najwyżej punktowany najdłuższy okres gwarancji</w:t>
      </w:r>
    </w:p>
    <w:p w14:paraId="6A91370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F86BB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 udzielenia - Liczba: 40</w:t>
      </w:r>
    </w:p>
    <w:p w14:paraId="584A495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5.1.11.</w:t>
      </w:r>
    </w:p>
    <w:p w14:paraId="34EB747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Dokumenty zamówienia</w:t>
      </w:r>
    </w:p>
    <w:p w14:paraId="47E0542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0409EC6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0BBE419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lastRenderedPageBreak/>
        <w:t>5.1.12.</w:t>
      </w:r>
    </w:p>
    <w:p w14:paraId="1CE8385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udzielenia zamówienia</w:t>
      </w:r>
    </w:p>
    <w:p w14:paraId="13C5672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zgłoszenia: </w:t>
      </w:r>
    </w:p>
    <w:p w14:paraId="1713E47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Zgłoszenie elektroniczne: Wymagane</w:t>
      </w:r>
    </w:p>
    <w:p w14:paraId="71308F2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EEFE66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466587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Katalog elektroniczny: Niedozwolone</w:t>
      </w:r>
    </w:p>
    <w:p w14:paraId="655D2B8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25C4A9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Oferty wariantowe: Niedozwolone</w:t>
      </w:r>
    </w:p>
    <w:p w14:paraId="69A552B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Termin składania ofert: 16/07/2026 08:00:00 (UTC+02:00) czas wschodnioeuropejski, czas środkowoeuropejski letni</w:t>
      </w:r>
    </w:p>
    <w:p w14:paraId="0662757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0A4056C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na temat publicznego otwarcia: </w:t>
      </w:r>
    </w:p>
    <w:p w14:paraId="614DEB4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Data otwarcia: 16/07/2026 08:30:00 (UTC+02:00) czas wschodnioeuropejski, czas środkowoeuropejski letni</w:t>
      </w:r>
    </w:p>
    <w:p w14:paraId="05470A1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201C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15AAFE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zamówienia: </w:t>
      </w:r>
    </w:p>
    <w:p w14:paraId="5F1C114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2D0C0F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Fakturowanie elektroniczne: Wymagane</w:t>
      </w:r>
    </w:p>
    <w:p w14:paraId="2D889A1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Stosowane będą zlecenia elektroniczne: tak</w:t>
      </w:r>
    </w:p>
    <w:p w14:paraId="6C8BC7E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Stosowane będą płatności elektroniczne: tak</w:t>
      </w:r>
    </w:p>
    <w:p w14:paraId="4980020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E201C6">
        <w:rPr>
          <w:rFonts w:ascii="Arial Narrow" w:hAnsi="Arial Narrow"/>
          <w:sz w:val="20"/>
          <w:szCs w:val="20"/>
        </w:rPr>
        <w:t>Srodowisko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2021-2027</w:t>
      </w:r>
    </w:p>
    <w:p w14:paraId="4EDB2AD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5.1.15.</w:t>
      </w:r>
    </w:p>
    <w:p w14:paraId="4907B24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Techniki</w:t>
      </w:r>
    </w:p>
    <w:p w14:paraId="474F39C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Umowa ramowa: </w:t>
      </w:r>
    </w:p>
    <w:p w14:paraId="4567E43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Brak umowy ramowej</w:t>
      </w:r>
    </w:p>
    <w:p w14:paraId="3DAB5E9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dynamicznym systemie zakupów: </w:t>
      </w:r>
    </w:p>
    <w:p w14:paraId="725962D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Brak dynamicznego systemu zakupów</w:t>
      </w:r>
    </w:p>
    <w:p w14:paraId="6A316F4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5.1.16.</w:t>
      </w:r>
    </w:p>
    <w:p w14:paraId="0585DD6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Dalsze informacje, mediacja i odwołanie</w:t>
      </w:r>
    </w:p>
    <w:p w14:paraId="7B8C0C5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46C14CF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 odwoławczy: KRAJOWA IZBA ODWOŁAWCZA</w:t>
      </w:r>
    </w:p>
    <w:p w14:paraId="00B2ECA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6B2DE11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A20229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1DDAEE8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2FD0F9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714D468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3C97044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</w:t>
      </w:r>
    </w:p>
    <w:p w14:paraId="088B046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Część zamówienia: LOT-0004</w:t>
      </w:r>
    </w:p>
    <w:p w14:paraId="5834FEF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Tytuł: 4. </w:t>
      </w:r>
      <w:proofErr w:type="spellStart"/>
      <w:r w:rsidRPr="00E201C6">
        <w:rPr>
          <w:rFonts w:ascii="Arial Narrow" w:hAnsi="Arial Narrow"/>
          <w:sz w:val="20"/>
          <w:szCs w:val="20"/>
        </w:rPr>
        <w:t>Holter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EKG i ciśnienia</w:t>
      </w:r>
    </w:p>
    <w:p w14:paraId="04264D3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</w:t>
      </w:r>
      <w:proofErr w:type="spellStart"/>
      <w:r w:rsidRPr="00E201C6">
        <w:rPr>
          <w:rFonts w:ascii="Arial Narrow" w:hAnsi="Arial Narrow"/>
          <w:sz w:val="20"/>
          <w:szCs w:val="20"/>
        </w:rPr>
        <w:t>Holter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EKG i ciśnienia - zgodnie z wymaganiami postawionymi w specyfikacji technicznej oraz z zapisami SWZ.</w:t>
      </w:r>
    </w:p>
    <w:p w14:paraId="4C6DA1C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Wewnętrzny identyfikator: 4</w:t>
      </w:r>
    </w:p>
    <w:p w14:paraId="24E53FB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5.1.1.</w:t>
      </w:r>
    </w:p>
    <w:p w14:paraId="09CA2E3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Przeznaczenie</w:t>
      </w:r>
    </w:p>
    <w:p w14:paraId="2C5AD80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Charakter zamówienia: Dostawy</w:t>
      </w:r>
    </w:p>
    <w:p w14:paraId="341F6B2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33100000 Urządzenia medyczne</w:t>
      </w:r>
    </w:p>
    <w:p w14:paraId="345E776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Dodatkowa klasyfikacja (</w:t>
      </w:r>
      <w:proofErr w:type="spellStart"/>
      <w:r w:rsidRPr="00E201C6">
        <w:rPr>
          <w:rFonts w:ascii="Arial Narrow" w:hAnsi="Arial Narrow"/>
          <w:sz w:val="20"/>
          <w:szCs w:val="20"/>
        </w:rPr>
        <w:t>cpv</w:t>
      </w:r>
      <w:proofErr w:type="spellEnd"/>
      <w:r w:rsidRPr="00E201C6">
        <w:rPr>
          <w:rFonts w:ascii="Arial Narrow" w:hAnsi="Arial Narrow"/>
          <w:sz w:val="20"/>
          <w:szCs w:val="20"/>
        </w:rPr>
        <w:t>): 33123210 Urządzenia do monitorowania czynności serca, 33124100 Urządzenia diagnostyczne</w:t>
      </w:r>
    </w:p>
    <w:p w14:paraId="2716B7A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5.1.2.</w:t>
      </w:r>
    </w:p>
    <w:p w14:paraId="2D8F6AD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Miejsce realizacji</w:t>
      </w:r>
    </w:p>
    <w:p w14:paraId="72027B4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6440C72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Kraj: Polska</w:t>
      </w:r>
    </w:p>
    <w:p w14:paraId="242449E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5.1.3.</w:t>
      </w:r>
    </w:p>
    <w:p w14:paraId="1F34FC7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lastRenderedPageBreak/>
        <w:t>Szacowany okres obowiązywania</w:t>
      </w:r>
    </w:p>
    <w:p w14:paraId="4EC716C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Okres obowiązywania: 56 Dni</w:t>
      </w:r>
    </w:p>
    <w:p w14:paraId="46C0F80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5.1.6.</w:t>
      </w:r>
    </w:p>
    <w:p w14:paraId="73F7FF6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ogólne</w:t>
      </w:r>
    </w:p>
    <w:p w14:paraId="0C0F057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Zastrzeżony udział: </w:t>
      </w:r>
    </w:p>
    <w:p w14:paraId="37516C4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Udział nie jest zastrzeżony.</w:t>
      </w:r>
    </w:p>
    <w:p w14:paraId="49B4265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Projekt zamówienia w pełni lub częściowo finansowany z funduszy UE</w:t>
      </w:r>
    </w:p>
    <w:p w14:paraId="1F3031E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funduszach Unii Europejskiej: </w:t>
      </w:r>
    </w:p>
    <w:p w14:paraId="16F6166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Program funduszy UE: Program UE dla zdrowia (2021/2027)</w:t>
      </w:r>
    </w:p>
    <w:p w14:paraId="79C701F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Więcej informacji na temat funduszy UE: Projekt nr FENX.06.01-IP.03-0018/25 </w:t>
      </w:r>
      <w:proofErr w:type="spellStart"/>
      <w:r w:rsidRPr="00E201C6">
        <w:rPr>
          <w:rFonts w:ascii="Arial Narrow" w:hAnsi="Arial Narrow"/>
          <w:sz w:val="20"/>
          <w:szCs w:val="20"/>
        </w:rPr>
        <w:t>pn</w:t>
      </w:r>
      <w:proofErr w:type="spellEnd"/>
      <w:r w:rsidRPr="00E201C6">
        <w:rPr>
          <w:rFonts w:ascii="Arial Narrow" w:hAnsi="Arial Narrow"/>
          <w:sz w:val="20"/>
          <w:szCs w:val="20"/>
        </w:rPr>
        <w:t>: "Wsparcie infrastruktury 10.WSzKzP SP ZOZ w Bydgoszczy w zakresie AOS i leczenia jednego dnia poprzez zakup niezbędnych wyrobów medycznych"</w:t>
      </w:r>
    </w:p>
    <w:p w14:paraId="62A3BE5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Zamówienie jest objęte zakresem Porozumienia w sprawie zamówień rządowych (GPA): tak</w:t>
      </w:r>
    </w:p>
    <w:p w14:paraId="3ECB016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0D00A8E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5.1.7.</w:t>
      </w:r>
    </w:p>
    <w:p w14:paraId="6D5D58E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Zamówienia strategiczne</w:t>
      </w:r>
    </w:p>
    <w:p w14:paraId="3128505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Cel zamówienia strategicznego: Ograniczenie skutków środowiskowych</w:t>
      </w:r>
    </w:p>
    <w:p w14:paraId="729FCD5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Zamówienie musi zostać zrealizowane z poszanowaniem zasad ogólnych (horyzontalnych) polityk Unii Europejskiej oraz zgodnie z zasadą DNSH. Wykonawca złoży oświadczenie w formie raportu zgodności</w:t>
      </w:r>
    </w:p>
    <w:p w14:paraId="7795360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Promowany cel społeczny: Dostępność dla wszystkich</w:t>
      </w:r>
    </w:p>
    <w:p w14:paraId="3245B59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5.1.9.</w:t>
      </w:r>
    </w:p>
    <w:p w14:paraId="3753DA4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Kryteria kwalifikacji</w:t>
      </w:r>
    </w:p>
    <w:p w14:paraId="26EA157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Źródła kryteriów wyboru: Dokumenty zamówienia</w:t>
      </w:r>
    </w:p>
    <w:p w14:paraId="7D461BC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5.1.10.</w:t>
      </w:r>
    </w:p>
    <w:p w14:paraId="05A42E7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Kryteria udzielenia zamówienia</w:t>
      </w:r>
    </w:p>
    <w:p w14:paraId="0697FD5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Kryterium: </w:t>
      </w:r>
    </w:p>
    <w:p w14:paraId="0FDE2E6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Rodzaj: Cena</w:t>
      </w:r>
    </w:p>
    <w:p w14:paraId="59A7B3D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Najwyżej punktowana najniższa cena</w:t>
      </w:r>
    </w:p>
    <w:p w14:paraId="11AAE0F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3858E3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 udzielenia - Liczba: 60</w:t>
      </w:r>
    </w:p>
    <w:p w14:paraId="15ACD08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Kryterium: </w:t>
      </w:r>
    </w:p>
    <w:p w14:paraId="21C9C0D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Rodzaj: Jakość</w:t>
      </w:r>
    </w:p>
    <w:p w14:paraId="53F899A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Nazwa: Długość okresu gwarancji</w:t>
      </w:r>
    </w:p>
    <w:p w14:paraId="032A89F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Najwyżej punktowany najdłuższy okres gwarancji</w:t>
      </w:r>
    </w:p>
    <w:p w14:paraId="11FA648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4DEE51B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Kryterium udzielenia - Liczba: 40</w:t>
      </w:r>
    </w:p>
    <w:p w14:paraId="4AC130A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5.1.11.</w:t>
      </w:r>
    </w:p>
    <w:p w14:paraId="7074040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Dokumenty zamówienia</w:t>
      </w:r>
    </w:p>
    <w:p w14:paraId="2DCA80F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Języki, w których dokumenty zamówienia są oficjalnie dostępne: polski</w:t>
      </w:r>
    </w:p>
    <w:p w14:paraId="4CC16AA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3255EF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5.1.12.</w:t>
      </w:r>
    </w:p>
    <w:p w14:paraId="3BB9CCF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udzielenia zamówienia</w:t>
      </w:r>
    </w:p>
    <w:p w14:paraId="61F96E1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zgłoszenia: </w:t>
      </w:r>
    </w:p>
    <w:p w14:paraId="3900FE9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Zgłoszenie elektroniczne: Wymagane</w:t>
      </w:r>
    </w:p>
    <w:p w14:paraId="76347E7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6E556C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373DFFC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Katalog elektroniczny: Niedozwolone</w:t>
      </w:r>
    </w:p>
    <w:p w14:paraId="6089808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615A19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Oferty wariantowe: Niedozwolone</w:t>
      </w:r>
    </w:p>
    <w:p w14:paraId="56E4640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Termin składania ofert: 16/07/2026 08:00:00 (UTC+02:00) czas wschodnioeuropejski, czas środkowoeuropejski letni</w:t>
      </w:r>
    </w:p>
    <w:p w14:paraId="12DD983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Okres, przez który oferta musi pozostać ważna: 90 Dni</w:t>
      </w:r>
    </w:p>
    <w:p w14:paraId="5A262B2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na temat publicznego otwarcia: </w:t>
      </w:r>
    </w:p>
    <w:p w14:paraId="0551A26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Data otwarcia: 16/07/2026 08:30:00 (UTC+02:00) czas wschodnioeuropejski, czas środkowoeuropejski letni</w:t>
      </w:r>
    </w:p>
    <w:p w14:paraId="27D0F8B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E201C6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16E2DC3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Warunki zamówienia: </w:t>
      </w:r>
    </w:p>
    <w:p w14:paraId="1826683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4780D9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Fakturowanie elektroniczne: Wymagane</w:t>
      </w:r>
    </w:p>
    <w:p w14:paraId="5CAD77D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Stosowane będą zlecenia elektroniczne: tak</w:t>
      </w:r>
    </w:p>
    <w:p w14:paraId="05DBA98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Stosowane będą płatności elektroniczne: tak</w:t>
      </w:r>
    </w:p>
    <w:p w14:paraId="570491B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lastRenderedPageBreak/>
        <w:t xml:space="preserve">Zasady finansowe: Umowa o dofinansowanie nr FENX.06.01-IP.03-0018/25-00/10/2025/148 Projektu nr FENX.06.01-IP.03-0018/25 pn.: "Wsparcie infrastruktury 10.WSzKzP SP ZOZ w Bydgoszczy w zakresie AOS i leczenia jednego dnia poprzez zakup niezbędnych wyrobów medycznych" w ramach działania FENX.06.01 System ochrony zdrowia, priorytet FENX.06 Zdrowie Programu Fundusze Europejskie na Infrastrukturę, Klimat, </w:t>
      </w:r>
      <w:proofErr w:type="spellStart"/>
      <w:r w:rsidRPr="00E201C6">
        <w:rPr>
          <w:rFonts w:ascii="Arial Narrow" w:hAnsi="Arial Narrow"/>
          <w:sz w:val="20"/>
          <w:szCs w:val="20"/>
        </w:rPr>
        <w:t>Srodowisko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2021-2027</w:t>
      </w:r>
    </w:p>
    <w:p w14:paraId="6557E1B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5.1.15.</w:t>
      </w:r>
    </w:p>
    <w:p w14:paraId="777C06F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Techniki</w:t>
      </w:r>
    </w:p>
    <w:p w14:paraId="6C23525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Umowa ramowa: </w:t>
      </w:r>
    </w:p>
    <w:p w14:paraId="221AF17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Brak umowy ramowej</w:t>
      </w:r>
    </w:p>
    <w:p w14:paraId="7EAECAB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dynamicznym systemie zakupów: </w:t>
      </w:r>
    </w:p>
    <w:p w14:paraId="12A459F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Brak dynamicznego systemu zakupów</w:t>
      </w:r>
    </w:p>
    <w:p w14:paraId="461C90F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5.1.16.</w:t>
      </w:r>
    </w:p>
    <w:p w14:paraId="50F2B9C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Dalsze informacje, mediacja i odwołanie</w:t>
      </w:r>
    </w:p>
    <w:p w14:paraId="0ACD39B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E2D07E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 odwoławczy: KRAJOWA IZBA ODWOŁAWCZA</w:t>
      </w:r>
    </w:p>
    <w:p w14:paraId="20965AD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3274C5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55A93AF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5848E66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FBB1BB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4822F45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004F57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8. Organizacje</w:t>
      </w:r>
    </w:p>
    <w:p w14:paraId="5948B43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8.1.</w:t>
      </w:r>
    </w:p>
    <w:p w14:paraId="553746E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ORG-0001</w:t>
      </w:r>
    </w:p>
    <w:p w14:paraId="44A6E85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522C8A8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Numer rejestracyjny: 090538318</w:t>
      </w:r>
    </w:p>
    <w:p w14:paraId="11CB41F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Departament: Sekcja Zamówień Publicznych</w:t>
      </w:r>
    </w:p>
    <w:p w14:paraId="3DAEBAA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pocztowy: Powstańców Warszawy 5</w:t>
      </w:r>
    </w:p>
    <w:p w14:paraId="733AB62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Miejscowość: Bydgoszcz</w:t>
      </w:r>
    </w:p>
    <w:p w14:paraId="2E6A3C0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Kod pocztowy: 85-681</w:t>
      </w:r>
    </w:p>
    <w:p w14:paraId="3C8D8DD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D866A6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Kraj: Polska</w:t>
      </w:r>
    </w:p>
    <w:p w14:paraId="48AC1B2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Punkt kontaktowy: </w:t>
      </w:r>
      <w:hyperlink r:id="rId19" w:history="1">
        <w:r w:rsidRPr="00E201C6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0D9B649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E-mail: </w:t>
      </w:r>
      <w:hyperlink r:id="rId20" w:history="1">
        <w:r w:rsidRPr="00E201C6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1D6DD2A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Telefon: +48 261 417 449</w:t>
      </w:r>
    </w:p>
    <w:p w14:paraId="1936876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strony internetowej: </w:t>
      </w:r>
      <w:hyperlink r:id="rId21" w:history="1">
        <w:r w:rsidRPr="00E201C6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5BF4C87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na potrzeby wymiany informacji (URL): </w:t>
      </w:r>
      <w:hyperlink r:id="rId22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58BA6AF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Role tej organizacji: </w:t>
      </w:r>
    </w:p>
    <w:p w14:paraId="02A696B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Nabywca</w:t>
      </w:r>
    </w:p>
    <w:p w14:paraId="4BF0D68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7162D00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76D3D5B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37B9BAD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rozpatrująca oferty</w:t>
      </w:r>
    </w:p>
    <w:p w14:paraId="6B41DEB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8.1.</w:t>
      </w:r>
    </w:p>
    <w:p w14:paraId="5908E73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ORG-0002</w:t>
      </w:r>
    </w:p>
    <w:p w14:paraId="459A3A5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48BBDE0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Numer rejestracyjny: 140264957</w:t>
      </w:r>
    </w:p>
    <w:p w14:paraId="6A41EA5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7DC7FB1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Miejscowość: Warszawa</w:t>
      </w:r>
    </w:p>
    <w:p w14:paraId="7BF8D2B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Kod pocztowy: 00-522</w:t>
      </w:r>
    </w:p>
    <w:p w14:paraId="13B867DC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2475316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Kraj: Polska</w:t>
      </w:r>
    </w:p>
    <w:p w14:paraId="3EF3EA2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2E6B599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E-mail: </w:t>
      </w:r>
      <w:hyperlink r:id="rId23" w:history="1">
        <w:r w:rsidRPr="00E201C6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6759249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Telefon: +48 226958504</w:t>
      </w:r>
    </w:p>
    <w:p w14:paraId="61DD7EC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strony internetowej: </w:t>
      </w:r>
      <w:hyperlink r:id="rId24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0956AFC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na potrzeby wymiany informacji (URL): </w:t>
      </w:r>
      <w:hyperlink r:id="rId25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5DA14FC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Role tej organizacji: </w:t>
      </w:r>
    </w:p>
    <w:p w14:paraId="107FAA1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lastRenderedPageBreak/>
        <w:t>Organ mediacyjny</w:t>
      </w:r>
    </w:p>
    <w:p w14:paraId="0CAD11C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8.1.</w:t>
      </w:r>
    </w:p>
    <w:p w14:paraId="66905FA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ORG-0003</w:t>
      </w:r>
    </w:p>
    <w:p w14:paraId="4BB176E2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Oficjalna nazwa: KRAJOWA IZBA ODWOŁAWCZA</w:t>
      </w:r>
    </w:p>
    <w:p w14:paraId="722A9C4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Numer rejestracyjny: 010828091</w:t>
      </w:r>
    </w:p>
    <w:p w14:paraId="67BB653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pocztowy: Postępu 17a 02-676 Warszawa</w:t>
      </w:r>
    </w:p>
    <w:p w14:paraId="1B275CE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Miejscowość: Warszawa</w:t>
      </w:r>
    </w:p>
    <w:p w14:paraId="5022F26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Kod pocztowy: 02-676</w:t>
      </w:r>
    </w:p>
    <w:p w14:paraId="67BA9BB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7CF4485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Kraj: Polska</w:t>
      </w:r>
    </w:p>
    <w:p w14:paraId="4289214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Punkt kontaktowy: </w:t>
      </w:r>
      <w:hyperlink r:id="rId26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21CE869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E-mail: </w:t>
      </w:r>
      <w:hyperlink r:id="rId27" w:history="1">
        <w:r w:rsidRPr="00E201C6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0B0F55D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Telefon: +48 224587809</w:t>
      </w:r>
    </w:p>
    <w:p w14:paraId="665C9E9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Faks: +48 224587800</w:t>
      </w:r>
    </w:p>
    <w:p w14:paraId="0A3C513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strony internetowej: </w:t>
      </w:r>
      <w:hyperlink r:id="rId28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470435F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na potrzeby wymiany informacji (URL): </w:t>
      </w:r>
      <w:hyperlink r:id="rId29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07984604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Role tej organizacji: </w:t>
      </w:r>
    </w:p>
    <w:p w14:paraId="77C2BAC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 odwoławczy</w:t>
      </w:r>
    </w:p>
    <w:p w14:paraId="04844E6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62C033F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8.1.</w:t>
      </w:r>
    </w:p>
    <w:p w14:paraId="029631D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ORG-0000</w:t>
      </w:r>
    </w:p>
    <w:p w14:paraId="5702FE4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E201C6">
        <w:rPr>
          <w:rFonts w:ascii="Arial Narrow" w:hAnsi="Arial Narrow"/>
          <w:sz w:val="20"/>
          <w:szCs w:val="20"/>
        </w:rPr>
        <w:t>European</w:t>
      </w:r>
      <w:proofErr w:type="spellEnd"/>
      <w:r w:rsidRPr="00E201C6">
        <w:rPr>
          <w:rFonts w:ascii="Arial Narrow" w:hAnsi="Arial Narrow"/>
          <w:sz w:val="20"/>
          <w:szCs w:val="20"/>
        </w:rPr>
        <w:t xml:space="preserve"> Union</w:t>
      </w:r>
    </w:p>
    <w:p w14:paraId="28E1458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Numer rejestracyjny: PUBL</w:t>
      </w:r>
    </w:p>
    <w:p w14:paraId="6535402E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Miejscowość: </w:t>
      </w:r>
      <w:proofErr w:type="spellStart"/>
      <w:r w:rsidRPr="00E201C6">
        <w:rPr>
          <w:rFonts w:ascii="Arial Narrow" w:hAnsi="Arial Narrow"/>
          <w:sz w:val="20"/>
          <w:szCs w:val="20"/>
        </w:rPr>
        <w:t>Luxembourg</w:t>
      </w:r>
      <w:proofErr w:type="spellEnd"/>
    </w:p>
    <w:p w14:paraId="46EC136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Kod pocztowy: 2417</w:t>
      </w:r>
    </w:p>
    <w:p w14:paraId="69B054F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Podpodział krajowy (NUTS): </w:t>
      </w:r>
      <w:proofErr w:type="spellStart"/>
      <w:r w:rsidRPr="00E201C6">
        <w:rPr>
          <w:rFonts w:ascii="Arial Narrow" w:hAnsi="Arial Narrow"/>
          <w:sz w:val="20"/>
          <w:szCs w:val="20"/>
        </w:rPr>
        <w:t>Luxembourg</w:t>
      </w:r>
      <w:proofErr w:type="spellEnd"/>
      <w:r w:rsidRPr="00E201C6">
        <w:rPr>
          <w:rFonts w:ascii="Arial Narrow" w:hAnsi="Arial Narrow"/>
          <w:sz w:val="20"/>
          <w:szCs w:val="20"/>
        </w:rPr>
        <w:t> (LU000)</w:t>
      </w:r>
    </w:p>
    <w:p w14:paraId="2CB78030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Kraj: Luksemburg</w:t>
      </w:r>
    </w:p>
    <w:p w14:paraId="16BD74B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E-mail: </w:t>
      </w:r>
      <w:hyperlink r:id="rId30" w:history="1">
        <w:r w:rsidRPr="00E201C6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7D33BB6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Telefon: +352 29291</w:t>
      </w:r>
    </w:p>
    <w:p w14:paraId="44A8D18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Adres strony internetowej: </w:t>
      </w:r>
      <w:hyperlink r:id="rId31" w:history="1">
        <w:r w:rsidRPr="00E201C6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1B7B1EF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Role tej organizacji: </w:t>
      </w:r>
    </w:p>
    <w:p w14:paraId="5D5F5A98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E201C6">
        <w:rPr>
          <w:rFonts w:ascii="Arial Narrow" w:hAnsi="Arial Narrow"/>
          <w:sz w:val="20"/>
          <w:szCs w:val="20"/>
        </w:rPr>
        <w:t>eSender</w:t>
      </w:r>
      <w:proofErr w:type="spellEnd"/>
    </w:p>
    <w:p w14:paraId="2E235EE6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10. Zmiana</w:t>
      </w:r>
    </w:p>
    <w:p w14:paraId="1DFC63B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Poprzednia wersja ogłoszenia, która jest zmieniana: 414872-2026</w:t>
      </w:r>
    </w:p>
    <w:p w14:paraId="7689315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Główny powód zmiany: Aktualizacja informacji</w:t>
      </w:r>
    </w:p>
    <w:p w14:paraId="083812EF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Opis: Zmiana terminu składania i otwarcia ofert, zmiana terminu związania ofertą spowodowane udzieleniem wyjaśnień treści SWZ</w:t>
      </w:r>
    </w:p>
    <w:p w14:paraId="6A3B136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Informacje o ogłoszeniu</w:t>
      </w:r>
    </w:p>
    <w:p w14:paraId="7763E8D9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Identyfikator/wersja ogłoszenia: f3b3368c-92d3-44f2-8282-99311c365e</w:t>
      </w:r>
      <w:proofErr w:type="gramStart"/>
      <w:r w:rsidRPr="00E201C6">
        <w:rPr>
          <w:rFonts w:ascii="Arial Narrow" w:hAnsi="Arial Narrow"/>
          <w:sz w:val="20"/>
          <w:szCs w:val="20"/>
        </w:rPr>
        <w:t>49  -</w:t>
      </w:r>
      <w:proofErr w:type="gramEnd"/>
      <w:r w:rsidRPr="00E201C6">
        <w:rPr>
          <w:rFonts w:ascii="Arial Narrow" w:hAnsi="Arial Narrow"/>
          <w:sz w:val="20"/>
          <w:szCs w:val="20"/>
        </w:rPr>
        <w:t xml:space="preserve">  01</w:t>
      </w:r>
    </w:p>
    <w:p w14:paraId="4EE8C0E5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Typ formularza: Procedura konkurencyjna</w:t>
      </w:r>
    </w:p>
    <w:p w14:paraId="523CF8F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08280B87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Podrodzaj ogłoszenia: 16</w:t>
      </w:r>
    </w:p>
    <w:p w14:paraId="034EEDD3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Ogłoszenie – data wysłania: 25/06/2026 08:44:58 (UTC+00:00) czas zachodnioeuropejski, GMT</w:t>
      </w:r>
    </w:p>
    <w:p w14:paraId="0606587A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3C7CE2DD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Numer publikacji ogłoszenia: 439983-2026</w:t>
      </w:r>
    </w:p>
    <w:p w14:paraId="1E181F01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Numer wydania Dz.U. S: 121/2026</w:t>
      </w:r>
    </w:p>
    <w:p w14:paraId="1E6A350B" w14:textId="77777777" w:rsidR="00980F09" w:rsidRPr="00E201C6" w:rsidRDefault="00980F09" w:rsidP="00E201C6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E201C6">
        <w:rPr>
          <w:rFonts w:ascii="Arial Narrow" w:hAnsi="Arial Narrow"/>
          <w:sz w:val="20"/>
          <w:szCs w:val="20"/>
        </w:rPr>
        <w:t>Data publikacji: 26/06/2026</w:t>
      </w:r>
    </w:p>
    <w:p w14:paraId="7B335E21" w14:textId="77777777" w:rsidR="00F65CFA" w:rsidRDefault="00F65CFA" w:rsidP="00E201C6">
      <w:pPr>
        <w:spacing w:after="0" w:line="240" w:lineRule="auto"/>
        <w:rPr>
          <w:rFonts w:ascii="Arial Narrow" w:hAnsi="Arial Narrow"/>
        </w:rPr>
      </w:pPr>
    </w:p>
    <w:p w14:paraId="547E0C04" w14:textId="77777777" w:rsidR="00E201C6" w:rsidRDefault="00E201C6" w:rsidP="00E201C6">
      <w:pPr>
        <w:spacing w:after="0" w:line="240" w:lineRule="auto"/>
        <w:rPr>
          <w:rFonts w:ascii="Arial Narrow" w:hAnsi="Arial Narrow"/>
        </w:rPr>
      </w:pPr>
    </w:p>
    <w:p w14:paraId="4AD9FFA5" w14:textId="71B6A575" w:rsidR="00E201C6" w:rsidRDefault="00E201C6" w:rsidP="00C7627D">
      <w:pPr>
        <w:spacing w:after="0" w:line="240" w:lineRule="auto"/>
        <w:ind w:left="6372" w:firstLine="708"/>
        <w:rPr>
          <w:rFonts w:ascii="Arial Narrow" w:hAnsi="Arial Narrow"/>
        </w:rPr>
      </w:pPr>
      <w:r>
        <w:rPr>
          <w:rFonts w:ascii="Arial Narrow" w:hAnsi="Arial Narrow"/>
        </w:rPr>
        <w:t>ZAMAWIAJĄCY</w:t>
      </w:r>
    </w:p>
    <w:p w14:paraId="353B2E05" w14:textId="77777777" w:rsidR="00E201C6" w:rsidRDefault="00E201C6" w:rsidP="00E201C6">
      <w:pPr>
        <w:spacing w:after="0" w:line="240" w:lineRule="auto"/>
        <w:rPr>
          <w:rFonts w:ascii="Arial Narrow" w:hAnsi="Arial Narrow"/>
        </w:rPr>
      </w:pPr>
    </w:p>
    <w:p w14:paraId="42E34A13" w14:textId="77777777" w:rsidR="00E201C6" w:rsidRDefault="00E201C6" w:rsidP="00E201C6">
      <w:pPr>
        <w:spacing w:after="0" w:line="240" w:lineRule="auto"/>
        <w:rPr>
          <w:rFonts w:ascii="Arial Narrow" w:hAnsi="Arial Narrow"/>
        </w:rPr>
      </w:pPr>
    </w:p>
    <w:p w14:paraId="426FE085" w14:textId="77777777" w:rsidR="00E201C6" w:rsidRDefault="00E201C6" w:rsidP="00E201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34612989" w14:textId="77777777" w:rsidR="00E201C6" w:rsidRDefault="00E201C6" w:rsidP="00E201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1341B17" w14:textId="77777777" w:rsidR="00C7627D" w:rsidRDefault="00C7627D" w:rsidP="00E201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4BDACAEB" w14:textId="77777777" w:rsidR="00C7627D" w:rsidRDefault="00C7627D" w:rsidP="00E201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14:paraId="68FC5F5D" w14:textId="270026BC" w:rsidR="00E201C6" w:rsidRPr="00906D68" w:rsidRDefault="00E201C6" w:rsidP="00E201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 w:rsidR="00C7627D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5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14:paraId="34E36307" w14:textId="7605E5C6" w:rsidR="00E201C6" w:rsidRPr="00906D68" w:rsidRDefault="00E201C6" w:rsidP="00E201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</w:t>
      </w:r>
      <w:r w:rsidR="00C7627D">
        <w:rPr>
          <w:rFonts w:ascii="Arial Narrow" w:hAnsi="Arial Narrow"/>
          <w:i/>
          <w:iCs/>
          <w:sz w:val="16"/>
          <w:szCs w:val="16"/>
        </w:rPr>
        <w:t>10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</w:t>
      </w:r>
    </w:p>
    <w:p w14:paraId="125AE122" w14:textId="77777777" w:rsidR="00E201C6" w:rsidRPr="00906D68" w:rsidRDefault="00E201C6" w:rsidP="00E201C6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2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14:paraId="4A5D85D8" w14:textId="7BFB384D" w:rsidR="00E201C6" w:rsidRPr="00E201C6" w:rsidRDefault="00E201C6" w:rsidP="00E201C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 w:rsidR="00C7627D">
        <w:rPr>
          <w:rFonts w:ascii="Arial Narrow" w:hAnsi="Arial Narrow"/>
          <w:i/>
          <w:sz w:val="16"/>
          <w:szCs w:val="16"/>
        </w:rPr>
        <w:t>26.06.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E201C6" w:rsidRPr="00E201C6">
      <w:headerReference w:type="default" r:id="rId33"/>
      <w:footerReference w:type="default" r:id="rId3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5D836" w14:textId="77777777" w:rsidR="00784FF1" w:rsidRDefault="00784FF1" w:rsidP="00E201C6">
      <w:pPr>
        <w:spacing w:after="0" w:line="240" w:lineRule="auto"/>
      </w:pPr>
      <w:r>
        <w:separator/>
      </w:r>
    </w:p>
  </w:endnote>
  <w:endnote w:type="continuationSeparator" w:id="0">
    <w:p w14:paraId="2707A592" w14:textId="77777777" w:rsidR="00784FF1" w:rsidRDefault="00784FF1" w:rsidP="00E20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70392185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38D980DD" w14:textId="02EE7FE8" w:rsidR="00C7627D" w:rsidRPr="00C7627D" w:rsidRDefault="00C7627D">
        <w:pPr>
          <w:pStyle w:val="Stopka"/>
          <w:jc w:val="right"/>
          <w:rPr>
            <w:sz w:val="18"/>
            <w:szCs w:val="18"/>
          </w:rPr>
        </w:pPr>
        <w:r w:rsidRPr="00C7627D">
          <w:rPr>
            <w:sz w:val="18"/>
            <w:szCs w:val="18"/>
          </w:rPr>
          <w:fldChar w:fldCharType="begin"/>
        </w:r>
        <w:r w:rsidRPr="00C7627D">
          <w:rPr>
            <w:sz w:val="18"/>
            <w:szCs w:val="18"/>
          </w:rPr>
          <w:instrText xml:space="preserve"> PAGE   \* MERGEFORMAT </w:instrText>
        </w:r>
        <w:r w:rsidRPr="00C7627D">
          <w:rPr>
            <w:sz w:val="18"/>
            <w:szCs w:val="18"/>
          </w:rPr>
          <w:fldChar w:fldCharType="separate"/>
        </w:r>
        <w:r w:rsidRPr="00C7627D">
          <w:rPr>
            <w:noProof/>
            <w:sz w:val="18"/>
            <w:szCs w:val="18"/>
          </w:rPr>
          <w:t>1</w:t>
        </w:r>
        <w:r w:rsidRPr="00C7627D">
          <w:rPr>
            <w:noProof/>
            <w:sz w:val="18"/>
            <w:szCs w:val="18"/>
          </w:rPr>
          <w:fldChar w:fldCharType="end"/>
        </w:r>
      </w:p>
    </w:sdtContent>
  </w:sdt>
  <w:p w14:paraId="1C80A1B9" w14:textId="77777777" w:rsidR="00C7627D" w:rsidRDefault="00C762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88C04F" w14:textId="77777777" w:rsidR="00784FF1" w:rsidRDefault="00784FF1" w:rsidP="00E201C6">
      <w:pPr>
        <w:spacing w:after="0" w:line="240" w:lineRule="auto"/>
      </w:pPr>
      <w:r>
        <w:separator/>
      </w:r>
    </w:p>
  </w:footnote>
  <w:footnote w:type="continuationSeparator" w:id="0">
    <w:p w14:paraId="4B01F3AF" w14:textId="77777777" w:rsidR="00784FF1" w:rsidRDefault="00784FF1" w:rsidP="00E201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2F77A" w14:textId="05DDDCAA" w:rsidR="00E201C6" w:rsidRDefault="00E201C6">
    <w:pPr>
      <w:pStyle w:val="Nagwek"/>
    </w:pPr>
    <w:r>
      <w:t>Sprawa nr: 78/2026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F09"/>
    <w:rsid w:val="002C23D2"/>
    <w:rsid w:val="00364532"/>
    <w:rsid w:val="00607BA3"/>
    <w:rsid w:val="00784FF1"/>
    <w:rsid w:val="007A79B1"/>
    <w:rsid w:val="00980F09"/>
    <w:rsid w:val="00C7627D"/>
    <w:rsid w:val="00E201C6"/>
    <w:rsid w:val="00EB4188"/>
    <w:rsid w:val="00F6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E15EB"/>
  <w15:chartTrackingRefBased/>
  <w15:docId w15:val="{FE86E663-5683-4A79-B743-AC25D2B51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80F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0F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0F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0F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0F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0F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0F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0F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0F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0F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0F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0F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0F0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0F0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0F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0F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0F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0F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0F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0F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0F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0F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0F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0F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0F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0F0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0F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0F0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0F09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980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bold">
    <w:name w:val="bold"/>
    <w:basedOn w:val="Domylnaczcionkaakapitu"/>
    <w:rsid w:val="00980F09"/>
  </w:style>
  <w:style w:type="character" w:customStyle="1" w:styleId="label">
    <w:name w:val="label"/>
    <w:basedOn w:val="Domylnaczcionkaakapitu"/>
    <w:rsid w:val="00980F09"/>
  </w:style>
  <w:style w:type="character" w:customStyle="1" w:styleId="data">
    <w:name w:val="data"/>
    <w:basedOn w:val="Domylnaczcionkaakapitu"/>
    <w:rsid w:val="00980F09"/>
  </w:style>
  <w:style w:type="character" w:styleId="Hipercze">
    <w:name w:val="Hyperlink"/>
    <w:basedOn w:val="Domylnaczcionkaakapitu"/>
    <w:uiPriority w:val="99"/>
    <w:unhideWhenUsed/>
    <w:rsid w:val="00980F09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80F09"/>
    <w:rPr>
      <w:color w:val="800080"/>
      <w:u w:val="single"/>
    </w:rPr>
  </w:style>
  <w:style w:type="character" w:customStyle="1" w:styleId="line">
    <w:name w:val="line"/>
    <w:basedOn w:val="Domylnaczcionkaakapitu"/>
    <w:rsid w:val="00980F09"/>
  </w:style>
  <w:style w:type="character" w:styleId="Nierozpoznanawzmianka">
    <w:name w:val="Unresolved Mention"/>
    <w:basedOn w:val="Domylnaczcionkaakapitu"/>
    <w:uiPriority w:val="99"/>
    <w:semiHidden/>
    <w:unhideWhenUsed/>
    <w:rsid w:val="00980F09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2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Pogrubienie">
    <w:name w:val="Strong"/>
    <w:basedOn w:val="Domylnaczcionkaakapitu"/>
    <w:uiPriority w:val="22"/>
    <w:qFormat/>
    <w:rsid w:val="00E201C6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E20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01C6"/>
  </w:style>
  <w:style w:type="paragraph" w:styleId="Stopka">
    <w:name w:val="footer"/>
    <w:basedOn w:val="Normalny"/>
    <w:link w:val="StopkaZnak"/>
    <w:uiPriority w:val="99"/>
    <w:unhideWhenUsed/>
    <w:rsid w:val="00E20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0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www.uzp.gov.pl/kio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10wsk.mil.pl/" TargetMode="External"/><Relationship Id="rId34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mailto:choroszynska3292@10wsk.mil.pl" TargetMode="External"/><Relationship Id="rId29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www.gov.pl/web/sp-prokuratoria" TargetMode="External"/><Relationship Id="rId32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mailto:sp@prokuratoria.gov.pl" TargetMode="External"/><Relationship Id="rId28" Type="http://schemas.openxmlformats.org/officeDocument/2006/relationships/hyperlink" Target="https://www.gov.pl/web/uzp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://www.10wsk.mil.pl/" TargetMode="External"/><Relationship Id="rId31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mailto:odwolania@uzp.gov.pl" TargetMode="External"/><Relationship Id="rId30" Type="http://schemas.openxmlformats.org/officeDocument/2006/relationships/hyperlink" Target="mailto:ted@publications.europa.eu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4657</Words>
  <Characters>27948</Characters>
  <Application>Microsoft Office Word</Application>
  <DocSecurity>0</DocSecurity>
  <Lines>232</Lines>
  <Paragraphs>65</Paragraphs>
  <ScaleCrop>false</ScaleCrop>
  <Company/>
  <LinksUpToDate>false</LinksUpToDate>
  <CharactersWithSpaces>32540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2026-06-26T06:06:00Z</cp:lastPrinted>
  <dcterms:created xsi:type="dcterms:W3CDTF">2026-06-26T05:34:00Z</dcterms:created>
  <dcterms:modified xsi:type="dcterms:W3CDTF">2026-06-26T06:06:00Z</dcterms:modified>
</cp:coreProperties>
</file>