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BE6A0A" w:rsidRDefault="0003452A" w:rsidP="00BE6A0A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BE6A0A">
        <w:rPr>
          <w:rFonts w:ascii="Arial" w:hAnsi="Arial" w:cs="Arial"/>
        </w:rPr>
        <w:t>Częstochowa</w:t>
      </w:r>
      <w:r w:rsidR="00081D13" w:rsidRPr="00BE6A0A">
        <w:rPr>
          <w:rFonts w:ascii="Arial" w:hAnsi="Arial" w:cs="Arial"/>
        </w:rPr>
        <w:t xml:space="preserve"> dnia: </w:t>
      </w:r>
      <w:r w:rsidR="00BE6A0A" w:rsidRPr="00BE6A0A">
        <w:rPr>
          <w:rFonts w:ascii="Arial" w:hAnsi="Arial" w:cs="Arial"/>
        </w:rPr>
        <w:t>2024-08-08</w:t>
      </w:r>
    </w:p>
    <w:p w:rsidR="00081D13" w:rsidRPr="00BE6A0A" w:rsidRDefault="0003452A" w:rsidP="00BE6A0A">
      <w:pPr>
        <w:spacing w:line="360" w:lineRule="auto"/>
        <w:ind w:right="3969"/>
        <w:rPr>
          <w:rFonts w:ascii="Arial" w:hAnsi="Arial" w:cs="Arial"/>
          <w:b/>
          <w:bCs/>
        </w:rPr>
      </w:pPr>
      <w:r w:rsidRPr="00BE6A0A">
        <w:rPr>
          <w:rFonts w:ascii="Arial" w:hAnsi="Arial" w:cs="Arial"/>
          <w:b/>
          <w:bCs/>
        </w:rPr>
        <w:t>Politechnika Częstochowska</w:t>
      </w:r>
    </w:p>
    <w:p w:rsidR="00081D13" w:rsidRPr="00BE6A0A" w:rsidRDefault="0003452A" w:rsidP="00BE6A0A">
      <w:pPr>
        <w:spacing w:line="360" w:lineRule="auto"/>
        <w:ind w:right="3969"/>
        <w:rPr>
          <w:rFonts w:ascii="Arial" w:hAnsi="Arial" w:cs="Arial"/>
        </w:rPr>
      </w:pPr>
      <w:r w:rsidRPr="00BE6A0A">
        <w:rPr>
          <w:rFonts w:ascii="Arial" w:hAnsi="Arial" w:cs="Arial"/>
        </w:rPr>
        <w:t>Dąbrowskiego</w:t>
      </w:r>
      <w:r w:rsidR="00081D13" w:rsidRPr="00BE6A0A">
        <w:rPr>
          <w:rFonts w:ascii="Arial" w:hAnsi="Arial" w:cs="Arial"/>
        </w:rPr>
        <w:t xml:space="preserve"> </w:t>
      </w:r>
      <w:r w:rsidRPr="00BE6A0A">
        <w:rPr>
          <w:rFonts w:ascii="Arial" w:hAnsi="Arial" w:cs="Arial"/>
        </w:rPr>
        <w:t>69</w:t>
      </w:r>
    </w:p>
    <w:p w:rsidR="00081D13" w:rsidRPr="00BE6A0A" w:rsidRDefault="0003452A" w:rsidP="00BE6A0A">
      <w:pPr>
        <w:spacing w:line="360" w:lineRule="auto"/>
        <w:ind w:right="3969"/>
        <w:rPr>
          <w:rFonts w:ascii="Arial" w:hAnsi="Arial" w:cs="Arial"/>
        </w:rPr>
      </w:pPr>
      <w:r w:rsidRPr="00BE6A0A">
        <w:rPr>
          <w:rFonts w:ascii="Arial" w:hAnsi="Arial" w:cs="Arial"/>
        </w:rPr>
        <w:t>42-201</w:t>
      </w:r>
      <w:r w:rsidR="00081D13" w:rsidRPr="00BE6A0A">
        <w:rPr>
          <w:rFonts w:ascii="Arial" w:hAnsi="Arial" w:cs="Arial"/>
        </w:rPr>
        <w:t xml:space="preserve"> </w:t>
      </w:r>
      <w:r w:rsidRPr="00BE6A0A">
        <w:rPr>
          <w:rFonts w:ascii="Arial" w:hAnsi="Arial" w:cs="Arial"/>
        </w:rPr>
        <w:t>Częstochowa</w:t>
      </w:r>
    </w:p>
    <w:p w:rsidR="00081D13" w:rsidRPr="00BE6A0A" w:rsidRDefault="00081D13" w:rsidP="00BE6A0A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BE6A0A" w:rsidTr="00C13EA9">
        <w:tc>
          <w:tcPr>
            <w:tcW w:w="10065" w:type="dxa"/>
            <w:shd w:val="clear" w:color="auto" w:fill="F2F2F2"/>
            <w:hideMark/>
          </w:tcPr>
          <w:p w:rsidR="00081D13" w:rsidRPr="00BE6A0A" w:rsidRDefault="00081D13" w:rsidP="00BE6A0A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BE6A0A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INFORMACJA</w:t>
            </w:r>
          </w:p>
          <w:p w:rsidR="00081D13" w:rsidRPr="00BE6A0A" w:rsidRDefault="00081D13" w:rsidP="00BE6A0A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BE6A0A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:rsidR="00081D13" w:rsidRPr="00BE6A0A" w:rsidRDefault="00081D13" w:rsidP="00BE6A0A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BE6A0A" w:rsidRDefault="00081D13" w:rsidP="00BE6A0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BE6A0A">
        <w:rPr>
          <w:rFonts w:ascii="Arial" w:eastAsia="Calibri" w:hAnsi="Arial" w:cs="Arial"/>
          <w:lang w:eastAsia="en-US"/>
        </w:rPr>
        <w:t xml:space="preserve">Dotyczy </w:t>
      </w:r>
      <w:r w:rsidRPr="00BE6A0A">
        <w:rPr>
          <w:rFonts w:ascii="Arial" w:hAnsi="Arial" w:cs="Arial"/>
        </w:rPr>
        <w:t>postępowania o udzielenie zamówienia publicznego</w:t>
      </w:r>
      <w:r w:rsidRPr="00BE6A0A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BE6A0A" w:rsidTr="00081D13">
        <w:tc>
          <w:tcPr>
            <w:tcW w:w="2269" w:type="dxa"/>
            <w:shd w:val="clear" w:color="auto" w:fill="auto"/>
          </w:tcPr>
          <w:p w:rsidR="00081D13" w:rsidRPr="00BE6A0A" w:rsidRDefault="00081D13" w:rsidP="00BE6A0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BE6A0A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BE6A0A" w:rsidRDefault="0003452A" w:rsidP="00BE6A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E6A0A">
              <w:rPr>
                <w:rFonts w:ascii="Arial" w:hAnsi="Arial" w:cs="Arial"/>
                <w:bCs/>
              </w:rPr>
              <w:t>Pełnienie nadzoru inwestorskiego nad realizacją zadania: "Roboty budowlane w zakresie dostosowania do obowiązujących warunków ochrony przeciwpożarowej budynku DS. MALUCH"</w:t>
            </w:r>
          </w:p>
        </w:tc>
      </w:tr>
      <w:tr w:rsidR="0003452A" w:rsidRPr="00BE6A0A" w:rsidTr="008F1292">
        <w:tc>
          <w:tcPr>
            <w:tcW w:w="2269" w:type="dxa"/>
            <w:shd w:val="clear" w:color="auto" w:fill="auto"/>
          </w:tcPr>
          <w:p w:rsidR="0003452A" w:rsidRPr="00BE6A0A" w:rsidRDefault="0003452A" w:rsidP="00BE6A0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BE6A0A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03452A" w:rsidRPr="00BE6A0A" w:rsidRDefault="0003452A" w:rsidP="00BE6A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E6A0A">
              <w:rPr>
                <w:rFonts w:ascii="Arial" w:hAnsi="Arial" w:cs="Arial"/>
                <w:bCs/>
              </w:rPr>
              <w:t>RK-NZ.261.41.2024.MT</w:t>
            </w:r>
          </w:p>
        </w:tc>
      </w:tr>
    </w:tbl>
    <w:p w:rsidR="00081D13" w:rsidRPr="00BE6A0A" w:rsidRDefault="00081D13" w:rsidP="00BE6A0A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BE6A0A" w:rsidRDefault="00C65E53" w:rsidP="00BE6A0A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BE6A0A">
        <w:rPr>
          <w:rFonts w:ascii="Arial" w:hAnsi="Arial" w:cs="Arial"/>
        </w:rPr>
        <w:t xml:space="preserve">Zamawiający, </w:t>
      </w:r>
      <w:r w:rsidR="0003452A" w:rsidRPr="00BE6A0A">
        <w:rPr>
          <w:rFonts w:ascii="Arial" w:hAnsi="Arial" w:cs="Arial"/>
          <w:b/>
        </w:rPr>
        <w:t>Politechnika Częstochowska</w:t>
      </w:r>
      <w:r w:rsidRPr="00BE6A0A">
        <w:rPr>
          <w:rFonts w:ascii="Arial" w:hAnsi="Arial" w:cs="Arial"/>
        </w:rPr>
        <w:t xml:space="preserve">, działając na podstawie art. 253 </w:t>
      </w:r>
      <w:r w:rsidR="00A17CDB" w:rsidRPr="00BE6A0A">
        <w:rPr>
          <w:rFonts w:ascii="Arial" w:hAnsi="Arial" w:cs="Arial"/>
        </w:rPr>
        <w:t xml:space="preserve">ust. 1 pkt. 1 i </w:t>
      </w:r>
      <w:r w:rsidRPr="00BE6A0A">
        <w:rPr>
          <w:rFonts w:ascii="Arial" w:hAnsi="Arial" w:cs="Arial"/>
        </w:rPr>
        <w:t xml:space="preserve">ust. </w:t>
      </w:r>
      <w:r w:rsidR="00A17CDB" w:rsidRPr="00BE6A0A">
        <w:rPr>
          <w:rFonts w:ascii="Arial" w:hAnsi="Arial" w:cs="Arial"/>
        </w:rPr>
        <w:t>2</w:t>
      </w:r>
      <w:r w:rsidRPr="00BE6A0A">
        <w:rPr>
          <w:rFonts w:ascii="Arial" w:hAnsi="Arial" w:cs="Arial"/>
        </w:rPr>
        <w:t xml:space="preserve"> </w:t>
      </w:r>
      <w:r w:rsidR="00081D13" w:rsidRPr="00BE6A0A">
        <w:rPr>
          <w:rFonts w:ascii="Arial" w:hAnsi="Arial" w:cs="Arial"/>
        </w:rPr>
        <w:t xml:space="preserve">ustawy z dnia 11 września 2019r. Prawo zamówień publicznych </w:t>
      </w:r>
      <w:r w:rsidR="0003452A" w:rsidRPr="00BE6A0A">
        <w:rPr>
          <w:rFonts w:ascii="Arial" w:hAnsi="Arial" w:cs="Arial"/>
        </w:rPr>
        <w:t>(</w:t>
      </w:r>
      <w:proofErr w:type="spellStart"/>
      <w:r w:rsidR="0003452A" w:rsidRPr="00BE6A0A">
        <w:rPr>
          <w:rFonts w:ascii="Arial" w:hAnsi="Arial" w:cs="Arial"/>
        </w:rPr>
        <w:t>t.j</w:t>
      </w:r>
      <w:proofErr w:type="spellEnd"/>
      <w:r w:rsidR="0003452A" w:rsidRPr="00BE6A0A">
        <w:rPr>
          <w:rFonts w:ascii="Arial" w:hAnsi="Arial" w:cs="Arial"/>
        </w:rPr>
        <w:t>. Dz. U. z 2023r. poz. 1605)</w:t>
      </w:r>
      <w:r w:rsidR="00081D13" w:rsidRPr="00BE6A0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3452A" w:rsidRPr="00BE6A0A" w:rsidTr="008F129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03452A" w:rsidRPr="00BE6A0A" w:rsidRDefault="0003452A" w:rsidP="00BE6A0A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BE6A0A">
              <w:rPr>
                <w:rFonts w:ascii="Arial" w:hAnsi="Arial" w:cs="Arial"/>
                <w:b/>
              </w:rPr>
              <w:lastRenderedPageBreak/>
              <w:t>Biuro Usług Projektowo-Technicznych EXODUS, Mirosław Topolski</w:t>
            </w:r>
          </w:p>
          <w:p w:rsidR="0003452A" w:rsidRPr="00BE6A0A" w:rsidRDefault="0003452A" w:rsidP="00BE6A0A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BE6A0A">
              <w:rPr>
                <w:rFonts w:ascii="Arial" w:hAnsi="Arial" w:cs="Arial"/>
                <w:bCs/>
              </w:rPr>
              <w:t>Pułaskiego</w:t>
            </w:r>
            <w:r w:rsidRPr="00BE6A0A">
              <w:rPr>
                <w:rFonts w:ascii="Arial" w:hAnsi="Arial" w:cs="Arial"/>
                <w:bCs/>
              </w:rPr>
              <w:t xml:space="preserve"> </w:t>
            </w:r>
            <w:r w:rsidRPr="00BE6A0A">
              <w:rPr>
                <w:rFonts w:ascii="Arial" w:hAnsi="Arial" w:cs="Arial"/>
                <w:bCs/>
              </w:rPr>
              <w:t>1/3</w:t>
            </w:r>
            <w:r w:rsidRPr="00BE6A0A">
              <w:rPr>
                <w:rFonts w:ascii="Arial" w:hAnsi="Arial" w:cs="Arial"/>
                <w:bCs/>
              </w:rPr>
              <w:t xml:space="preserve"> </w:t>
            </w:r>
            <w:r w:rsidRPr="00BE6A0A">
              <w:rPr>
                <w:rFonts w:ascii="Arial" w:hAnsi="Arial" w:cs="Arial"/>
                <w:bCs/>
              </w:rPr>
              <w:t>/14</w:t>
            </w:r>
          </w:p>
          <w:p w:rsidR="0003452A" w:rsidRPr="00BE6A0A" w:rsidRDefault="0003452A" w:rsidP="00BE6A0A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BE6A0A">
              <w:rPr>
                <w:rFonts w:ascii="Arial" w:hAnsi="Arial" w:cs="Arial"/>
                <w:bCs/>
              </w:rPr>
              <w:t>42-217</w:t>
            </w:r>
            <w:r w:rsidRPr="00BE6A0A">
              <w:rPr>
                <w:rFonts w:ascii="Arial" w:hAnsi="Arial" w:cs="Arial"/>
                <w:bCs/>
              </w:rPr>
              <w:t xml:space="preserve"> </w:t>
            </w:r>
            <w:r w:rsidRPr="00BE6A0A">
              <w:rPr>
                <w:rFonts w:ascii="Arial" w:hAnsi="Arial" w:cs="Arial"/>
                <w:bCs/>
              </w:rPr>
              <w:t>Częstochowa</w:t>
            </w:r>
          </w:p>
          <w:p w:rsidR="0003452A" w:rsidRPr="00BE6A0A" w:rsidRDefault="0003452A" w:rsidP="00BE6A0A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BE6A0A">
              <w:rPr>
                <w:rFonts w:ascii="Arial" w:hAnsi="Arial" w:cs="Arial"/>
              </w:rPr>
              <w:t>za cenę wykonania przedmiotu zamówienia w wysokości</w:t>
            </w:r>
            <w:bookmarkStart w:id="1" w:name="p360105_01"/>
            <w:r w:rsidRPr="00BE6A0A">
              <w:rPr>
                <w:rFonts w:ascii="Arial" w:hAnsi="Arial" w:cs="Arial"/>
              </w:rPr>
              <w:t xml:space="preserve"> </w:t>
            </w:r>
            <w:bookmarkEnd w:id="1"/>
            <w:r w:rsidRPr="00BE6A0A">
              <w:rPr>
                <w:rFonts w:ascii="Arial" w:hAnsi="Arial" w:cs="Arial"/>
                <w:b/>
              </w:rPr>
              <w:t>59 000.00 zł</w:t>
            </w:r>
            <w:r w:rsidRPr="00BE6A0A">
              <w:rPr>
                <w:rFonts w:ascii="Arial" w:hAnsi="Arial" w:cs="Arial"/>
                <w:b/>
              </w:rPr>
              <w:t xml:space="preserve"> brutto</w:t>
            </w:r>
            <w:r w:rsidRPr="00BE6A0A">
              <w:rPr>
                <w:rFonts w:ascii="Arial" w:hAnsi="Arial" w:cs="Arial"/>
                <w:bCs/>
              </w:rPr>
              <w:t>.</w:t>
            </w:r>
          </w:p>
          <w:p w:rsidR="0003452A" w:rsidRPr="00BE6A0A" w:rsidRDefault="0003452A" w:rsidP="00BE6A0A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BE6A0A">
              <w:rPr>
                <w:rFonts w:ascii="Arial" w:hAnsi="Arial" w:cs="Arial"/>
                <w:color w:val="000000"/>
              </w:rPr>
              <w:t>Uzasadnienie wyboru:</w:t>
            </w:r>
          </w:p>
          <w:p w:rsidR="0003452A" w:rsidRPr="00BE6A0A" w:rsidRDefault="0003452A" w:rsidP="00BE6A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BE6A0A">
              <w:rPr>
                <w:rFonts w:ascii="Arial" w:hAnsi="Arial" w:cs="Arial"/>
              </w:rPr>
              <w:t xml:space="preserve">Wybrana oferta jest ofertą najkorzystniejszą. Oferta ta spełnia wymagania określone w SWZ </w:t>
            </w:r>
            <w:r w:rsidR="00BE6A0A">
              <w:rPr>
                <w:rFonts w:ascii="Arial" w:hAnsi="Arial" w:cs="Arial"/>
              </w:rPr>
              <w:t xml:space="preserve">  </w:t>
            </w:r>
            <w:bookmarkStart w:id="2" w:name="_GoBack"/>
            <w:bookmarkEnd w:id="2"/>
            <w:r w:rsidRPr="00BE6A0A">
              <w:rPr>
                <w:rFonts w:ascii="Arial" w:hAnsi="Arial" w:cs="Arial"/>
              </w:rPr>
              <w:t>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81D13" w:rsidRPr="00BE6A0A" w:rsidRDefault="00081D13" w:rsidP="00BE6A0A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BE6A0A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BE6A0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252"/>
        <w:gridCol w:w="2268"/>
        <w:gridCol w:w="2410"/>
      </w:tblGrid>
      <w:tr w:rsidR="00BE6A0A" w:rsidRPr="00BE6A0A" w:rsidTr="00BE6A0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BE6A0A" w:rsidRPr="00BE6A0A" w:rsidRDefault="00BE6A0A" w:rsidP="00BE6A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BE6A0A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252" w:type="dxa"/>
            <w:shd w:val="clear" w:color="auto" w:fill="F2F2F2"/>
            <w:vAlign w:val="center"/>
          </w:tcPr>
          <w:p w:rsidR="00BE6A0A" w:rsidRPr="00BE6A0A" w:rsidRDefault="00BE6A0A" w:rsidP="00BE6A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A0A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BE6A0A" w:rsidRPr="00BE6A0A" w:rsidRDefault="00BE6A0A" w:rsidP="00BE6A0A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E6A0A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BE6A0A" w:rsidRPr="00BE6A0A" w:rsidRDefault="00BE6A0A" w:rsidP="00BE6A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A0A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BE6A0A" w:rsidRPr="00BE6A0A" w:rsidTr="00BE6A0A">
        <w:tc>
          <w:tcPr>
            <w:tcW w:w="851" w:type="dxa"/>
            <w:vAlign w:val="center"/>
          </w:tcPr>
          <w:p w:rsidR="00BE6A0A" w:rsidRPr="00BE6A0A" w:rsidRDefault="00BE6A0A" w:rsidP="00BE6A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A0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vAlign w:val="center"/>
          </w:tcPr>
          <w:p w:rsidR="00BE6A0A" w:rsidRPr="00BE6A0A" w:rsidRDefault="00BE6A0A" w:rsidP="00BE6A0A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E6A0A">
              <w:rPr>
                <w:rFonts w:ascii="Arial" w:hAnsi="Arial" w:cs="Arial"/>
                <w:b/>
                <w:sz w:val="24"/>
                <w:szCs w:val="24"/>
              </w:rPr>
              <w:t>Biuro Usług Projektowo-Technicznych EXODUS, Mirosław Topolski</w:t>
            </w:r>
          </w:p>
          <w:p w:rsidR="00BE6A0A" w:rsidRPr="00BE6A0A" w:rsidRDefault="00BE6A0A" w:rsidP="00BE6A0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E6A0A">
              <w:rPr>
                <w:rFonts w:ascii="Arial" w:hAnsi="Arial" w:cs="Arial"/>
                <w:bCs/>
                <w:sz w:val="24"/>
                <w:szCs w:val="24"/>
              </w:rPr>
              <w:t>Pułaskiego</w:t>
            </w:r>
            <w:r w:rsidRPr="00BE6A0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E6A0A">
              <w:rPr>
                <w:rFonts w:ascii="Arial" w:hAnsi="Arial" w:cs="Arial"/>
                <w:bCs/>
                <w:sz w:val="24"/>
                <w:szCs w:val="24"/>
              </w:rPr>
              <w:t>1/3</w:t>
            </w:r>
            <w:r w:rsidRPr="00BE6A0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E6A0A">
              <w:rPr>
                <w:rFonts w:ascii="Arial" w:hAnsi="Arial" w:cs="Arial"/>
                <w:bCs/>
                <w:sz w:val="24"/>
                <w:szCs w:val="24"/>
              </w:rPr>
              <w:t>/14</w:t>
            </w:r>
          </w:p>
          <w:p w:rsidR="00BE6A0A" w:rsidRPr="00BE6A0A" w:rsidRDefault="00BE6A0A" w:rsidP="00BE6A0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E6A0A">
              <w:rPr>
                <w:rFonts w:ascii="Arial" w:hAnsi="Arial" w:cs="Arial"/>
                <w:bCs/>
                <w:sz w:val="24"/>
                <w:szCs w:val="24"/>
              </w:rPr>
              <w:t>42-217</w:t>
            </w:r>
            <w:r w:rsidRPr="00BE6A0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E6A0A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2268" w:type="dxa"/>
            <w:vAlign w:val="center"/>
          </w:tcPr>
          <w:p w:rsidR="00BE6A0A" w:rsidRPr="00BE6A0A" w:rsidRDefault="00BE6A0A" w:rsidP="00BE6A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A0A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410" w:type="dxa"/>
            <w:vAlign w:val="center"/>
          </w:tcPr>
          <w:p w:rsidR="00BE6A0A" w:rsidRPr="00BE6A0A" w:rsidRDefault="00BE6A0A" w:rsidP="00BE6A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A0A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BE6A0A" w:rsidRPr="00BE6A0A" w:rsidTr="00BE6A0A">
        <w:tc>
          <w:tcPr>
            <w:tcW w:w="851" w:type="dxa"/>
            <w:vAlign w:val="center"/>
          </w:tcPr>
          <w:p w:rsidR="00BE6A0A" w:rsidRPr="00BE6A0A" w:rsidRDefault="00BE6A0A" w:rsidP="00BE6A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A0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vAlign w:val="center"/>
          </w:tcPr>
          <w:p w:rsidR="00BE6A0A" w:rsidRPr="00BE6A0A" w:rsidRDefault="00BE6A0A" w:rsidP="00BE6A0A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E6A0A">
              <w:rPr>
                <w:rFonts w:ascii="Arial" w:hAnsi="Arial" w:cs="Arial"/>
                <w:b/>
                <w:sz w:val="24"/>
                <w:szCs w:val="24"/>
              </w:rPr>
              <w:t>KABIS CONSULTING ENGINEERS</w:t>
            </w:r>
          </w:p>
          <w:p w:rsidR="00BE6A0A" w:rsidRPr="00BE6A0A" w:rsidRDefault="00BE6A0A" w:rsidP="00BE6A0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E6A0A">
              <w:rPr>
                <w:rFonts w:ascii="Arial" w:hAnsi="Arial" w:cs="Arial"/>
                <w:bCs/>
                <w:sz w:val="24"/>
                <w:szCs w:val="24"/>
              </w:rPr>
              <w:t>Wały Dwernickiego</w:t>
            </w:r>
            <w:r w:rsidRPr="00BE6A0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E6A0A">
              <w:rPr>
                <w:rFonts w:ascii="Arial" w:hAnsi="Arial" w:cs="Arial"/>
                <w:bCs/>
                <w:sz w:val="24"/>
                <w:szCs w:val="24"/>
              </w:rPr>
              <w:t>117/121</w:t>
            </w:r>
            <w:r w:rsidRPr="00BE6A0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BE6A0A" w:rsidRPr="00BE6A0A" w:rsidRDefault="00BE6A0A" w:rsidP="00BE6A0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E6A0A">
              <w:rPr>
                <w:rFonts w:ascii="Arial" w:hAnsi="Arial" w:cs="Arial"/>
                <w:bCs/>
                <w:sz w:val="24"/>
                <w:szCs w:val="24"/>
              </w:rPr>
              <w:t>42-202</w:t>
            </w:r>
            <w:r w:rsidRPr="00BE6A0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E6A0A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2268" w:type="dxa"/>
            <w:vAlign w:val="center"/>
          </w:tcPr>
          <w:p w:rsidR="00BE6A0A" w:rsidRPr="00BE6A0A" w:rsidRDefault="00BE6A0A" w:rsidP="00BE6A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A0A">
              <w:rPr>
                <w:rFonts w:ascii="Arial" w:hAnsi="Arial" w:cs="Arial"/>
                <w:sz w:val="24"/>
                <w:szCs w:val="24"/>
              </w:rPr>
              <w:t xml:space="preserve">  59,96</w:t>
            </w:r>
          </w:p>
        </w:tc>
        <w:tc>
          <w:tcPr>
            <w:tcW w:w="2410" w:type="dxa"/>
            <w:vAlign w:val="center"/>
          </w:tcPr>
          <w:p w:rsidR="00BE6A0A" w:rsidRPr="00BE6A0A" w:rsidRDefault="00BE6A0A" w:rsidP="00BE6A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A0A">
              <w:rPr>
                <w:rFonts w:ascii="Arial" w:hAnsi="Arial" w:cs="Arial"/>
                <w:sz w:val="24"/>
                <w:szCs w:val="24"/>
              </w:rPr>
              <w:t xml:space="preserve">  59,96</w:t>
            </w:r>
          </w:p>
        </w:tc>
      </w:tr>
      <w:tr w:rsidR="00BE6A0A" w:rsidRPr="00BE6A0A" w:rsidTr="00BE6A0A">
        <w:tc>
          <w:tcPr>
            <w:tcW w:w="851" w:type="dxa"/>
            <w:vAlign w:val="center"/>
          </w:tcPr>
          <w:p w:rsidR="00BE6A0A" w:rsidRPr="00BE6A0A" w:rsidRDefault="00BE6A0A" w:rsidP="00BE6A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A0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vAlign w:val="center"/>
          </w:tcPr>
          <w:p w:rsidR="00BE6A0A" w:rsidRPr="00BE6A0A" w:rsidRDefault="00BE6A0A" w:rsidP="00BE6A0A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E6A0A">
              <w:rPr>
                <w:rFonts w:ascii="Arial" w:hAnsi="Arial" w:cs="Arial"/>
                <w:b/>
                <w:sz w:val="24"/>
                <w:szCs w:val="24"/>
              </w:rPr>
              <w:t>KONTER INŻYNIERIA Krzysztof Kasprzyk</w:t>
            </w:r>
          </w:p>
          <w:p w:rsidR="00BE6A0A" w:rsidRPr="00BE6A0A" w:rsidRDefault="00BE6A0A" w:rsidP="00BE6A0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Al. Wyzwolenia 9 lok. 21</w:t>
            </w:r>
          </w:p>
          <w:p w:rsidR="00BE6A0A" w:rsidRPr="00BE6A0A" w:rsidRDefault="00BE6A0A" w:rsidP="00BE6A0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42-224</w:t>
            </w:r>
            <w:r w:rsidRPr="00BE6A0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E6A0A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2268" w:type="dxa"/>
            <w:vAlign w:val="center"/>
          </w:tcPr>
          <w:p w:rsidR="00BE6A0A" w:rsidRPr="00BE6A0A" w:rsidRDefault="00BE6A0A" w:rsidP="00BE6A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A0A">
              <w:rPr>
                <w:rFonts w:ascii="Arial" w:hAnsi="Arial" w:cs="Arial"/>
                <w:sz w:val="24"/>
                <w:szCs w:val="24"/>
              </w:rPr>
              <w:t xml:space="preserve">  47,31</w:t>
            </w:r>
          </w:p>
        </w:tc>
        <w:tc>
          <w:tcPr>
            <w:tcW w:w="2410" w:type="dxa"/>
            <w:vAlign w:val="center"/>
          </w:tcPr>
          <w:p w:rsidR="00BE6A0A" w:rsidRPr="00BE6A0A" w:rsidRDefault="00BE6A0A" w:rsidP="00BE6A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A0A">
              <w:rPr>
                <w:rFonts w:ascii="Arial" w:hAnsi="Arial" w:cs="Arial"/>
                <w:sz w:val="24"/>
                <w:szCs w:val="24"/>
              </w:rPr>
              <w:t xml:space="preserve">  47,31</w:t>
            </w:r>
          </w:p>
        </w:tc>
      </w:tr>
      <w:tr w:rsidR="00BE6A0A" w:rsidRPr="00BE6A0A" w:rsidTr="00BE6A0A">
        <w:tc>
          <w:tcPr>
            <w:tcW w:w="851" w:type="dxa"/>
            <w:vAlign w:val="center"/>
          </w:tcPr>
          <w:p w:rsidR="00BE6A0A" w:rsidRPr="00BE6A0A" w:rsidRDefault="00BE6A0A" w:rsidP="00BE6A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A0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vAlign w:val="center"/>
          </w:tcPr>
          <w:p w:rsidR="00BE6A0A" w:rsidRPr="00BE6A0A" w:rsidRDefault="00BE6A0A" w:rsidP="00BE6A0A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E6A0A">
              <w:rPr>
                <w:rFonts w:ascii="Arial" w:hAnsi="Arial" w:cs="Arial"/>
                <w:b/>
                <w:sz w:val="24"/>
                <w:szCs w:val="24"/>
              </w:rPr>
              <w:t>ZPUH PRIMEX mgr inż. Marek Łyszczarz</w:t>
            </w:r>
          </w:p>
          <w:p w:rsidR="00BE6A0A" w:rsidRPr="00BE6A0A" w:rsidRDefault="00BE6A0A" w:rsidP="00BE6A0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E6A0A">
              <w:rPr>
                <w:rFonts w:ascii="Arial" w:hAnsi="Arial" w:cs="Arial"/>
                <w:bCs/>
                <w:sz w:val="24"/>
                <w:szCs w:val="24"/>
              </w:rPr>
              <w:lastRenderedPageBreak/>
              <w:t>Al.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E6A0A">
              <w:rPr>
                <w:rFonts w:ascii="Arial" w:hAnsi="Arial" w:cs="Arial"/>
                <w:bCs/>
                <w:sz w:val="24"/>
                <w:szCs w:val="24"/>
              </w:rPr>
              <w:t>Jana Pawła II</w:t>
            </w:r>
            <w:r w:rsidRPr="00BE6A0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E6A0A">
              <w:rPr>
                <w:rFonts w:ascii="Arial" w:hAnsi="Arial" w:cs="Arial"/>
                <w:bCs/>
                <w:sz w:val="24"/>
                <w:szCs w:val="24"/>
              </w:rPr>
              <w:t>132</w:t>
            </w:r>
            <w:r w:rsidRPr="00BE6A0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BE6A0A" w:rsidRPr="00BE6A0A" w:rsidRDefault="00BE6A0A" w:rsidP="00BE6A0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E6A0A">
              <w:rPr>
                <w:rFonts w:ascii="Arial" w:hAnsi="Arial" w:cs="Arial"/>
                <w:bCs/>
                <w:sz w:val="24"/>
                <w:szCs w:val="24"/>
              </w:rPr>
              <w:t>42-200</w:t>
            </w:r>
            <w:r w:rsidRPr="00BE6A0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E6A0A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2268" w:type="dxa"/>
            <w:vAlign w:val="center"/>
          </w:tcPr>
          <w:p w:rsidR="00BE6A0A" w:rsidRPr="00BE6A0A" w:rsidRDefault="00BE6A0A" w:rsidP="00BE6A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A0A">
              <w:rPr>
                <w:rFonts w:ascii="Arial" w:hAnsi="Arial" w:cs="Arial"/>
                <w:sz w:val="24"/>
                <w:szCs w:val="24"/>
              </w:rPr>
              <w:lastRenderedPageBreak/>
              <w:t xml:space="preserve">  33,54</w:t>
            </w:r>
          </w:p>
        </w:tc>
        <w:tc>
          <w:tcPr>
            <w:tcW w:w="2410" w:type="dxa"/>
            <w:vAlign w:val="center"/>
          </w:tcPr>
          <w:p w:rsidR="00BE6A0A" w:rsidRPr="00BE6A0A" w:rsidRDefault="00BE6A0A" w:rsidP="00BE6A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A0A">
              <w:rPr>
                <w:rFonts w:ascii="Arial" w:hAnsi="Arial" w:cs="Arial"/>
                <w:sz w:val="24"/>
                <w:szCs w:val="24"/>
              </w:rPr>
              <w:t xml:space="preserve">  33,54</w:t>
            </w:r>
          </w:p>
        </w:tc>
      </w:tr>
      <w:tr w:rsidR="00BE6A0A" w:rsidRPr="00BE6A0A" w:rsidTr="00BE6A0A">
        <w:tc>
          <w:tcPr>
            <w:tcW w:w="851" w:type="dxa"/>
            <w:vAlign w:val="center"/>
          </w:tcPr>
          <w:p w:rsidR="00BE6A0A" w:rsidRPr="00BE6A0A" w:rsidRDefault="00BE6A0A" w:rsidP="00BE6A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A0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vAlign w:val="center"/>
          </w:tcPr>
          <w:p w:rsidR="00BE6A0A" w:rsidRPr="00BE6A0A" w:rsidRDefault="00BE6A0A" w:rsidP="00BE6A0A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E6A0A">
              <w:rPr>
                <w:rFonts w:ascii="Arial" w:hAnsi="Arial" w:cs="Arial"/>
                <w:b/>
                <w:sz w:val="24"/>
                <w:szCs w:val="24"/>
              </w:rPr>
              <w:t>Firma Usługowa "GAWŁOWSKI" Gawłowski Piotr</w:t>
            </w:r>
          </w:p>
          <w:p w:rsidR="00BE6A0A" w:rsidRPr="00BE6A0A" w:rsidRDefault="00BE6A0A" w:rsidP="00BE6A0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E6A0A">
              <w:rPr>
                <w:rFonts w:ascii="Arial" w:hAnsi="Arial" w:cs="Arial"/>
                <w:bCs/>
                <w:sz w:val="24"/>
                <w:szCs w:val="24"/>
              </w:rPr>
              <w:t>Biała</w:t>
            </w:r>
            <w:r w:rsidRPr="00BE6A0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E6A0A">
              <w:rPr>
                <w:rFonts w:ascii="Arial" w:hAnsi="Arial" w:cs="Arial"/>
                <w:bCs/>
                <w:sz w:val="24"/>
                <w:szCs w:val="24"/>
              </w:rPr>
              <w:t>7</w:t>
            </w:r>
            <w:r w:rsidRPr="00BE6A0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BE6A0A" w:rsidRPr="00BE6A0A" w:rsidRDefault="00BE6A0A" w:rsidP="00BE6A0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E6A0A">
              <w:rPr>
                <w:rFonts w:ascii="Arial" w:hAnsi="Arial" w:cs="Arial"/>
                <w:bCs/>
                <w:sz w:val="24"/>
                <w:szCs w:val="24"/>
              </w:rPr>
              <w:t>42-200</w:t>
            </w:r>
            <w:r w:rsidRPr="00BE6A0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E6A0A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2268" w:type="dxa"/>
            <w:vAlign w:val="center"/>
          </w:tcPr>
          <w:p w:rsidR="00BE6A0A" w:rsidRPr="00BE6A0A" w:rsidRDefault="00BE6A0A" w:rsidP="00BE6A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A0A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410" w:type="dxa"/>
            <w:vAlign w:val="center"/>
          </w:tcPr>
          <w:p w:rsidR="00BE6A0A" w:rsidRPr="00BE6A0A" w:rsidRDefault="00BE6A0A" w:rsidP="00BE6A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A0A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BE6A0A" w:rsidRPr="00BE6A0A" w:rsidTr="00BE6A0A">
        <w:tc>
          <w:tcPr>
            <w:tcW w:w="851" w:type="dxa"/>
            <w:vAlign w:val="center"/>
          </w:tcPr>
          <w:p w:rsidR="00BE6A0A" w:rsidRPr="00BE6A0A" w:rsidRDefault="00BE6A0A" w:rsidP="00BE6A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A0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vAlign w:val="center"/>
          </w:tcPr>
          <w:p w:rsidR="00BE6A0A" w:rsidRPr="00BE6A0A" w:rsidRDefault="00BE6A0A" w:rsidP="00BE6A0A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E6A0A">
              <w:rPr>
                <w:rFonts w:ascii="Arial" w:hAnsi="Arial" w:cs="Arial"/>
                <w:b/>
                <w:sz w:val="24"/>
                <w:szCs w:val="24"/>
              </w:rPr>
              <w:t>Wielobranżowe Przedsiębiorstwo Inwestycyjne WUDIMEKS Sp. z o.o.</w:t>
            </w:r>
          </w:p>
          <w:p w:rsidR="00BE6A0A" w:rsidRPr="00BE6A0A" w:rsidRDefault="00BE6A0A" w:rsidP="00BE6A0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E6A0A">
              <w:rPr>
                <w:rFonts w:ascii="Arial" w:hAnsi="Arial" w:cs="Arial"/>
                <w:bCs/>
                <w:sz w:val="24"/>
                <w:szCs w:val="24"/>
              </w:rPr>
              <w:t>Armii Krajowej</w:t>
            </w:r>
            <w:r w:rsidRPr="00BE6A0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E6A0A">
              <w:rPr>
                <w:rFonts w:ascii="Arial" w:hAnsi="Arial" w:cs="Arial"/>
                <w:bCs/>
                <w:sz w:val="24"/>
                <w:szCs w:val="24"/>
              </w:rPr>
              <w:t>60/62</w:t>
            </w:r>
            <w:r w:rsidRPr="00BE6A0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BE6A0A" w:rsidRPr="00BE6A0A" w:rsidRDefault="00BE6A0A" w:rsidP="00BE6A0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E6A0A">
              <w:rPr>
                <w:rFonts w:ascii="Arial" w:hAnsi="Arial" w:cs="Arial"/>
                <w:bCs/>
                <w:sz w:val="24"/>
                <w:szCs w:val="24"/>
              </w:rPr>
              <w:t>42-200</w:t>
            </w:r>
            <w:r w:rsidRPr="00BE6A0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E6A0A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2268" w:type="dxa"/>
            <w:vAlign w:val="center"/>
          </w:tcPr>
          <w:p w:rsidR="00BE6A0A" w:rsidRPr="00BE6A0A" w:rsidRDefault="00BE6A0A" w:rsidP="00BE6A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A0A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410" w:type="dxa"/>
            <w:vAlign w:val="center"/>
          </w:tcPr>
          <w:p w:rsidR="00BE6A0A" w:rsidRPr="00BE6A0A" w:rsidRDefault="00BE6A0A" w:rsidP="00BE6A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A0A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BE6A0A" w:rsidRDefault="00E85D70" w:rsidP="00BE6A0A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BE6A0A" w:rsidRDefault="00F960D7" w:rsidP="00BE6A0A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BE6A0A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8C1" w:rsidRDefault="008928C1">
      <w:r>
        <w:separator/>
      </w:r>
    </w:p>
  </w:endnote>
  <w:endnote w:type="continuationSeparator" w:id="0">
    <w:p w:rsidR="008928C1" w:rsidRDefault="00892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452A" w:rsidRDefault="000345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A0A" w:rsidRPr="00BE6A0A" w:rsidRDefault="00BE6A0A" w:rsidP="00BE6A0A">
    <w:pPr>
      <w:spacing w:line="276" w:lineRule="auto"/>
      <w:rPr>
        <w:rFonts w:ascii="Roboto" w:hAnsi="Roboto"/>
        <w:b/>
        <w:bCs/>
        <w:sz w:val="22"/>
        <w:szCs w:val="18"/>
      </w:rPr>
    </w:pPr>
    <w:r w:rsidRPr="00BE6A0A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BE6A0A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BE6A0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E6A0A" w:rsidRPr="00BE6A0A" w:rsidTr="008F1292">
      <w:tc>
        <w:tcPr>
          <w:tcW w:w="0" w:type="auto"/>
          <w:shd w:val="clear" w:color="auto" w:fill="auto"/>
          <w:vAlign w:val="center"/>
        </w:tcPr>
        <w:p w:rsidR="00BE6A0A" w:rsidRPr="00BE6A0A" w:rsidRDefault="00BE6A0A" w:rsidP="00BE6A0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E6A0A" w:rsidRPr="00BE6A0A" w:rsidRDefault="00BE6A0A" w:rsidP="00BE6A0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E6A0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E6A0A" w:rsidRPr="00BE6A0A" w:rsidRDefault="00BE6A0A" w:rsidP="00BE6A0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E6A0A" w:rsidRPr="00BE6A0A" w:rsidRDefault="00BE6A0A" w:rsidP="00BE6A0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E6A0A" w:rsidRPr="00BE6A0A" w:rsidRDefault="00BE6A0A" w:rsidP="00BE6A0A">
    <w:pPr>
      <w:spacing w:line="276" w:lineRule="auto"/>
      <w:rPr>
        <w:rFonts w:ascii="Roboto" w:hAnsi="Roboto"/>
        <w:b/>
        <w:bCs/>
      </w:rPr>
    </w:pPr>
    <w:r w:rsidRPr="00BE6A0A">
      <w:rPr>
        <w:rFonts w:ascii="Roboto" w:hAnsi="Roboto"/>
        <w:b/>
        <w:bCs/>
        <w:szCs w:val="18"/>
      </w:rPr>
      <w:t>Kanclerz Politechniki Częstochowskiej</w:t>
    </w:r>
  </w:p>
  <w:p w:rsidR="00BE6A0A" w:rsidRPr="00BE6A0A" w:rsidRDefault="00BE6A0A" w:rsidP="00BE6A0A">
    <w:pPr>
      <w:spacing w:line="276" w:lineRule="auto"/>
      <w:rPr>
        <w:rFonts w:ascii="Roboto" w:hAnsi="Roboto"/>
      </w:rPr>
    </w:pPr>
    <w:r w:rsidRPr="00BE6A0A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BE6A0A">
      <w:rPr>
        <w:rFonts w:ascii="Roboto" w:hAnsi="Roboto"/>
      </w:rPr>
      <w:t>ul. Gen. J.H. Dąbrowskiego 69, 42-201 Częstochowa</w:t>
    </w:r>
  </w:p>
  <w:p w:rsidR="00BE6A0A" w:rsidRPr="00BE6A0A" w:rsidRDefault="00BE6A0A" w:rsidP="00BE6A0A">
    <w:pPr>
      <w:spacing w:line="276" w:lineRule="auto"/>
      <w:rPr>
        <w:rFonts w:ascii="Arial" w:hAnsi="Arial"/>
        <w:noProof/>
      </w:rPr>
    </w:pPr>
    <w:r w:rsidRPr="00BE6A0A">
      <w:rPr>
        <w:rFonts w:ascii="Roboto" w:hAnsi="Roboto"/>
      </w:rPr>
      <w:t>tel. +48 34 325 02 56, e-mail: kanclerz@pcz.pl</w:t>
    </w:r>
  </w:p>
  <w:p w:rsidR="00BE6A0A" w:rsidRPr="00BE6A0A" w:rsidRDefault="00BE6A0A" w:rsidP="00BE6A0A">
    <w:pPr>
      <w:rPr>
        <w:rFonts w:ascii="Roboto" w:hAnsi="Roboto"/>
        <w:b/>
      </w:rPr>
    </w:pPr>
    <w:r w:rsidRPr="00BE6A0A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BE6A0A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BE6A0A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452A" w:rsidRDefault="000345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8C1" w:rsidRDefault="008928C1">
      <w:r>
        <w:separator/>
      </w:r>
    </w:p>
  </w:footnote>
  <w:footnote w:type="continuationSeparator" w:id="0">
    <w:p w:rsidR="008928C1" w:rsidRDefault="008928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452A" w:rsidRDefault="000345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A0A" w:rsidRPr="00BE6A0A" w:rsidRDefault="00BE6A0A" w:rsidP="00BE6A0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BE6A0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BE6A0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BE6A0A" w:rsidRPr="00BE6A0A" w:rsidRDefault="00BE6A0A" w:rsidP="00BE6A0A">
    <w:pPr>
      <w:spacing w:after="160" w:line="259" w:lineRule="auto"/>
      <w:rPr>
        <w:rFonts w:ascii="Arial" w:hAnsi="Arial"/>
        <w:sz w:val="22"/>
        <w:szCs w:val="22"/>
      </w:rPr>
    </w:pPr>
  </w:p>
  <w:p w:rsidR="0003452A" w:rsidRDefault="000345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452A" w:rsidRDefault="000345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28C1"/>
    <w:rsid w:val="00005838"/>
    <w:rsid w:val="00022322"/>
    <w:rsid w:val="0003452A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28C1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E6A0A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B618443"/>
  <w15:chartTrackingRefBased/>
  <w15:docId w15:val="{D6001281-3F64-4DC4-9919-A9239E222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264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2024-08-07T12:51:00Z</dcterms:created>
  <dcterms:modified xsi:type="dcterms:W3CDTF">2024-08-07T12:51:00Z</dcterms:modified>
</cp:coreProperties>
</file>