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CC1AD" w14:textId="77777777" w:rsidR="006A5DF1" w:rsidRPr="00E935D6" w:rsidRDefault="00E841D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841DF">
        <w:rPr>
          <w:rFonts w:ascii="Arial" w:hAnsi="Arial" w:cs="Arial"/>
          <w:sz w:val="24"/>
          <w:szCs w:val="24"/>
        </w:rPr>
        <w:t>Rzeszów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841DF">
        <w:rPr>
          <w:rFonts w:ascii="Arial" w:hAnsi="Arial" w:cs="Arial"/>
          <w:sz w:val="24"/>
          <w:szCs w:val="24"/>
        </w:rPr>
        <w:t>2022-12-27</w:t>
      </w:r>
    </w:p>
    <w:p w14:paraId="4CBEE1C7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1E85BDE" w14:textId="77777777" w:rsidR="00E841DF" w:rsidRPr="00E841DF" w:rsidRDefault="00E841DF" w:rsidP="006A5DF1">
      <w:pPr>
        <w:rPr>
          <w:rFonts w:ascii="Arial" w:hAnsi="Arial" w:cs="Arial"/>
          <w:b/>
          <w:bCs/>
          <w:sz w:val="24"/>
          <w:szCs w:val="24"/>
        </w:rPr>
      </w:pPr>
      <w:r w:rsidRPr="00E841DF">
        <w:rPr>
          <w:rFonts w:ascii="Arial" w:hAnsi="Arial" w:cs="Arial"/>
          <w:b/>
          <w:bCs/>
          <w:sz w:val="24"/>
          <w:szCs w:val="24"/>
        </w:rPr>
        <w:t>Politechnika Rzeszowska</w:t>
      </w:r>
    </w:p>
    <w:p w14:paraId="5A1945EA" w14:textId="77777777" w:rsidR="006A5DF1" w:rsidRPr="00E935D6" w:rsidRDefault="00E841DF" w:rsidP="006A5DF1">
      <w:pPr>
        <w:rPr>
          <w:rFonts w:ascii="Arial" w:hAnsi="Arial" w:cs="Arial"/>
          <w:b/>
          <w:bCs/>
          <w:sz w:val="24"/>
          <w:szCs w:val="24"/>
        </w:rPr>
      </w:pPr>
      <w:r w:rsidRPr="00E841D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69BFBED" w14:textId="77777777" w:rsidR="006A5DF1" w:rsidRPr="00E935D6" w:rsidRDefault="00E841DF" w:rsidP="006A5DF1">
      <w:pPr>
        <w:rPr>
          <w:rFonts w:ascii="Arial" w:hAnsi="Arial" w:cs="Arial"/>
          <w:sz w:val="24"/>
          <w:szCs w:val="24"/>
        </w:rPr>
      </w:pPr>
      <w:r w:rsidRPr="00E841DF">
        <w:rPr>
          <w:rFonts w:ascii="Arial" w:hAnsi="Arial" w:cs="Arial"/>
          <w:sz w:val="24"/>
          <w:szCs w:val="24"/>
        </w:rPr>
        <w:t>Al. 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841DF">
        <w:rPr>
          <w:rFonts w:ascii="Arial" w:hAnsi="Arial" w:cs="Arial"/>
          <w:sz w:val="24"/>
          <w:szCs w:val="24"/>
        </w:rPr>
        <w:t>12</w:t>
      </w:r>
    </w:p>
    <w:p w14:paraId="791C655F" w14:textId="77777777" w:rsidR="006A5DF1" w:rsidRPr="00E935D6" w:rsidRDefault="00E841DF" w:rsidP="006A5DF1">
      <w:pPr>
        <w:rPr>
          <w:rFonts w:ascii="Arial" w:hAnsi="Arial" w:cs="Arial"/>
          <w:sz w:val="24"/>
          <w:szCs w:val="24"/>
        </w:rPr>
      </w:pPr>
      <w:r w:rsidRPr="00E841DF">
        <w:rPr>
          <w:rFonts w:ascii="Arial" w:hAnsi="Arial" w:cs="Arial"/>
          <w:sz w:val="24"/>
          <w:szCs w:val="24"/>
        </w:rPr>
        <w:t>35-959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841DF">
        <w:rPr>
          <w:rFonts w:ascii="Arial" w:hAnsi="Arial" w:cs="Arial"/>
          <w:sz w:val="24"/>
          <w:szCs w:val="24"/>
        </w:rPr>
        <w:t>Rzeszów</w:t>
      </w:r>
    </w:p>
    <w:p w14:paraId="5169E925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721FF30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1E47D0F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4288F96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31950FF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D4528DE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13DAB82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5E9726A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7D744B2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87321A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3DDE379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26C6575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841DF" w:rsidRPr="00E841D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841DF" w:rsidRPr="00E841D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841DF" w:rsidRPr="00E841DF">
        <w:rPr>
          <w:rFonts w:ascii="Arial" w:hAnsi="Arial" w:cs="Arial"/>
          <w:b/>
          <w:bCs/>
          <w:sz w:val="24"/>
          <w:szCs w:val="24"/>
        </w:rPr>
        <w:t>Sukcesywny bezgotówkowy zakup paliw na potrzeby Politechniki Rzeszowskiej przez okres 12 miesięcy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841DF" w:rsidRPr="00E841DF">
        <w:rPr>
          <w:rFonts w:ascii="Arial" w:hAnsi="Arial" w:cs="Arial"/>
          <w:b/>
          <w:sz w:val="24"/>
          <w:szCs w:val="24"/>
        </w:rPr>
        <w:t>NA/P/320/2022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37D24CC" w14:textId="77777777" w:rsidR="00E841DF" w:rsidRPr="00E841DF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841DF" w:rsidRPr="00E841DF">
        <w:rPr>
          <w:rFonts w:ascii="Arial" w:hAnsi="Arial" w:cs="Arial"/>
          <w:b/>
          <w:sz w:val="24"/>
          <w:szCs w:val="24"/>
        </w:rPr>
        <w:t>Politechnika Rzeszowska</w:t>
      </w:r>
    </w:p>
    <w:p w14:paraId="22F9AA83" w14:textId="77777777" w:rsidR="0012774F" w:rsidRPr="00E935D6" w:rsidRDefault="00E841DF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841DF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E841DF">
        <w:rPr>
          <w:rFonts w:ascii="Arial" w:hAnsi="Arial" w:cs="Arial"/>
          <w:sz w:val="24"/>
          <w:szCs w:val="24"/>
        </w:rPr>
        <w:t>(</w:t>
      </w:r>
      <w:proofErr w:type="spellStart"/>
      <w:r w:rsidRPr="00E841DF">
        <w:rPr>
          <w:rFonts w:ascii="Arial" w:hAnsi="Arial" w:cs="Arial"/>
          <w:sz w:val="24"/>
          <w:szCs w:val="24"/>
        </w:rPr>
        <w:t>t.j</w:t>
      </w:r>
      <w:proofErr w:type="spellEnd"/>
      <w:r w:rsidRPr="00E841DF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41DF" w:rsidRPr="00E935D6" w14:paraId="59921C3F" w14:textId="77777777" w:rsidTr="00C419E4">
        <w:tc>
          <w:tcPr>
            <w:tcW w:w="9356" w:type="dxa"/>
            <w:shd w:val="clear" w:color="auto" w:fill="auto"/>
          </w:tcPr>
          <w:p w14:paraId="5F0F1591" w14:textId="77777777" w:rsidR="00E841DF" w:rsidRPr="00E935D6" w:rsidRDefault="00E841DF" w:rsidP="00C419E4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E841D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0BB3B6F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1.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W SWZ i projekcie umowy (par 4 ust. 1 i 2 ) jest wskazany rabat, jaki winien wskazać Wykonawca w ofercie i jest podany jako rabat kwotowy netto, co przy rozliczeniu bezgotówkowego zakupu paliw przy użyciu kart paliwach nie jest możliwe, a także jako rabat procentowy.   Zwracamy się zatem do Państwa z prośbą o wyjaśnienie  i podanie właściwego do podania w ofercie i umowie rabatu. W przywołanym temacie rekomendowane byłoby wskazanie tylko rabatu procentowego, ale przy zmianie zapisów SWZ, formularza ofertowego i projektu umowy. </w:t>
            </w:r>
          </w:p>
          <w:p w14:paraId="09E3F069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8AB2E1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2.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W odniesieniu do zapisów SWZ i projektu umowy, informujemy, że Wykonawca daje możliwość tankowania paliwa na wszystkich swoich stacjach w całej Polsce, umożliwiających dokonywanie transakcji przy użyciu kart paliwowych. Czy Zamawiający może zaakceptować taką sytuację, że w przypadku ewentualnej modernizacji lub wyłączenia ze sprzedaży wskazanej stacji, Zamawiający dokonywać będzie transakcji na innej stacji paliw Wykonawcy położonej najbliżej siedziby Zamawiającego (w okresie realizacji umowy może zaistnieć taka </w:t>
            </w:r>
            <w:r w:rsidRPr="00E841DF">
              <w:rPr>
                <w:rFonts w:ascii="Arial" w:hAnsi="Arial" w:cs="Arial"/>
                <w:sz w:val="22"/>
                <w:szCs w:val="22"/>
              </w:rPr>
              <w:lastRenderedPageBreak/>
              <w:t>ewentualność)? Ponad to nie wszystkie stacje działają w systemie całodobowym ( m.in. par 1 ust. 1 projektu umowy ), czy akceptujecie Państwo powyższe ?</w:t>
            </w:r>
          </w:p>
          <w:p w14:paraId="4BFD2732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3.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Czy Zamawiający wyraża zgodę, aby w par 1 ust. 7 dodać po "dni"  słowo "roboczych", co doprecyzuje zapis ? </w:t>
            </w:r>
          </w:p>
          <w:p w14:paraId="49D5919D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4015D2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4.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Czy w par 1 ust. 22 nie powinien być przywołany ust 11 f) i 15 ? </w:t>
            </w:r>
          </w:p>
          <w:p w14:paraId="3291CE57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A5AA29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5.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Czy Zamawiający wyrazi zgodę na dodanie  w § 4 ust. 5 projektu umowy zdania: "Przy czym Zamawiający akceptuje również dokonywanie płatności na dedykowany dla Zamawiającego rachunek wirtualny (rachunek </w:t>
            </w:r>
            <w:proofErr w:type="spellStart"/>
            <w:r w:rsidRPr="00E841DF">
              <w:rPr>
                <w:rFonts w:ascii="Arial" w:hAnsi="Arial" w:cs="Arial"/>
                <w:sz w:val="22"/>
                <w:szCs w:val="22"/>
              </w:rPr>
              <w:t>collect</w:t>
            </w:r>
            <w:proofErr w:type="spellEnd"/>
            <w:r w:rsidRPr="00E841DF">
              <w:rPr>
                <w:rFonts w:ascii="Arial" w:hAnsi="Arial" w:cs="Arial"/>
                <w:sz w:val="22"/>
                <w:szCs w:val="22"/>
              </w:rPr>
              <w:t>), który jest powiązany z rachunkiem rozliczeniowym uwidocznionym w WYKAZIE PODATNIKÓW VAT (tzw. BIAŁEJ LIŚCIE PODATNIKÓW VAT) prowadzonym przez Szefa Krajowej Administracji Skarbowej.", co doprecyzuje zapis?</w:t>
            </w:r>
          </w:p>
          <w:p w14:paraId="547DB678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CDEFAF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6.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Czy w par 5 ust. 5 pierwsze zdanie nie powinien być przywołany ust 14 ? </w:t>
            </w:r>
          </w:p>
          <w:p w14:paraId="78710176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51F37F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7.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>Czy Zamawiający dopuszcza możliwość zaakceptowania terminu płatności 21 dni od daty wystawienia faktury (par. 5 ust. 6 wzoru umowy)?</w:t>
            </w:r>
          </w:p>
          <w:p w14:paraId="3CF70AB5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W celu usprawnienia procesu otrzymywania faktur VAT, Wykonawca daje możliwość przekazywania Zamawiającemu faktury VAT wystawianej w formie elektronicznej, tzw. e-faktura.</w:t>
            </w:r>
          </w:p>
          <w:p w14:paraId="6C6284BD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8B2F56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8.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>Czy Zamawiający dopuszcza możliwość zmiany w § 5 ust. 7 projektu umowy na następujący zapis: "Za termin dokonania płatności uważa się datę wpływu należności z tytułu dokonanej sprzedaży produktów i usług na rzecz Zamawiającego na rachunek bankowy Wykonawcy."?</w:t>
            </w:r>
          </w:p>
          <w:p w14:paraId="68A3C6A3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085798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9.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 xml:space="preserve">Czy Zamawiający dopuszcza możliwość zmiany w § 6 ust. 2 projektu umowy, kiedy pełnomocnik Wykonawcy będzie uprawniony do podejmowania decyzji o zmianie warunków umowy (umocowanie do zawierania umów i aneksów wg wartości kontraktu), oczywiści przy zgodzie Zmawiającego na zmiany ? </w:t>
            </w:r>
          </w:p>
          <w:p w14:paraId="51155023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B03A8A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10. Czy Zamawiający dopuszcza możliwość dodać w par 7 projektu umowy dodać zapis adekwatny do wskazanego w § 7 ust. 5, przy czym działający na korzyść Wykonawcy, zapewni to zachowanie zasady symetrii stron umowy? Jednocześnie przy zgodzie na dodanie zapisu, Wykonawca prosi o uwzględnienie w § 7 ust. 6 , że nie tylko Zamawiający, ale Strony będą uprawnione do dochodzenia odszkodowania przewyższającego wysokość kary umownej?</w:t>
            </w:r>
          </w:p>
          <w:p w14:paraId="38C28238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0A8021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11. Czy Zamawiający wyraża zgodę, aby w § 8 dodać kolejny punkt o treści: "Niezależnie od sposobu rozliczenia kar umownych, Strona występująca z żądaniem zapłaty kary umownej wystawi na rzecz drugiej Strony notę księgową (obciążeniową) na kwotę należnych kar umownych."?</w:t>
            </w:r>
          </w:p>
          <w:p w14:paraId="42E2270A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00752F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9C8203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lastRenderedPageBreak/>
              <w:t>12. Czy Zamawiający wyraża zgodę, aby w par 8 ust. 2 pkt  a) wzoru umowy dodać wyłączenia stosowania zapisu, kiedy za nieterminowe wykonanie umowy nie uznaje się przerw w pracy stacji paliw spowodowanych w szczególności: awarią systemów informatycznych na stacjach paliw, remontem lub modernizacją stacji paliw (możliwość realizacji zakupu na innej stacji Wykonawcy od stacji wyłączonej) , dostawą paliw na stację paliw ? Strony nie są odpowiedzialne także za skutki wynikające z działania siły wyższej, w szczególności pożaru, powodzi, ataku terrorystycznego, klęsk żywiołowych, zagrożeń epidemiologicznych, a także innych zdarzeń, na które strony nie mają żadnego wpływu i których nie mogły uniknąć bądź przewidzieć w chwili podpisania umowy (siła wyższa).</w:t>
            </w:r>
          </w:p>
          <w:p w14:paraId="0C348356" w14:textId="77777777" w:rsidR="00E841DF" w:rsidRPr="00E841DF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9F3057" w14:textId="77777777" w:rsidR="00E841DF" w:rsidRPr="00E935D6" w:rsidRDefault="00E841DF" w:rsidP="00C419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13.</w:t>
            </w:r>
            <w:r w:rsidRPr="00E841DF">
              <w:rPr>
                <w:rFonts w:ascii="Arial" w:hAnsi="Arial" w:cs="Arial"/>
                <w:sz w:val="22"/>
                <w:szCs w:val="22"/>
              </w:rPr>
              <w:tab/>
              <w:t>Czy Zamawiający dopuszcza możliwość dołączenia już do właściwej umowy (po wyborze oferenta) załącznika w postaci ogólnych warunków sprzedaży i używania kart paliwowych Wykonawcy -  w odniesieniu do kwestii nie uregulowanych w umowie (wskazany regulamin stanowi załącznik niniejszej korespondencji)?</w:t>
            </w:r>
          </w:p>
          <w:p w14:paraId="570E58FD" w14:textId="77777777" w:rsidR="00E841DF" w:rsidRPr="00E935D6" w:rsidRDefault="00E841DF" w:rsidP="00C419E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78C484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AD. 1</w:t>
            </w:r>
          </w:p>
          <w:p w14:paraId="2017D74B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 ustalił jako obowiązujący rabat wyrażony w złotych naliczany od ceny brutto obowiązującej na stacji.</w:t>
            </w:r>
          </w:p>
          <w:p w14:paraId="4DAB1BD5" w14:textId="18D264B1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W związku z tym faktem zamawiający dokon</w:t>
            </w:r>
            <w:r w:rsidR="00014F11">
              <w:rPr>
                <w:rFonts w:ascii="Arial" w:hAnsi="Arial" w:cs="Arial"/>
                <w:sz w:val="22"/>
                <w:szCs w:val="22"/>
              </w:rPr>
              <w:t>a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ł zmian w zapisach SWZ, wzoru umowy oraz formularza oferty, które 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stanowią </w:t>
            </w:r>
            <w:r w:rsidR="00014F11" w:rsidRPr="00E841DF">
              <w:rPr>
                <w:rFonts w:ascii="Arial" w:hAnsi="Arial" w:cs="Arial"/>
                <w:sz w:val="22"/>
                <w:szCs w:val="22"/>
              </w:rPr>
              <w:t>załączniki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 do niniejszych wyjaśnień.</w:t>
            </w:r>
          </w:p>
          <w:p w14:paraId="38578E13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AD. 2</w:t>
            </w:r>
          </w:p>
          <w:p w14:paraId="11F244A0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 akceptuje takie sytuacje.</w:t>
            </w:r>
          </w:p>
          <w:p w14:paraId="163F59D0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AD. 3</w:t>
            </w:r>
          </w:p>
          <w:p w14:paraId="17653012" w14:textId="3460E7C9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 xml:space="preserve">Zamawiający wyraża </w:t>
            </w:r>
            <w:r w:rsidR="00014F11" w:rsidRPr="00E841DF">
              <w:rPr>
                <w:rFonts w:ascii="Arial" w:hAnsi="Arial" w:cs="Arial"/>
                <w:sz w:val="22"/>
                <w:szCs w:val="22"/>
              </w:rPr>
              <w:t>zgodę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 i dodaje w par 1 ust. 7 po "dni"  słowo "roboczych".</w:t>
            </w:r>
          </w:p>
          <w:p w14:paraId="1FF1DC29" w14:textId="5A6DA05C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AD. 4</w:t>
            </w:r>
          </w:p>
          <w:p w14:paraId="1C97DE86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 dokonuje zmiany w par 1 ust. 22 w następujący sposób:</w:t>
            </w:r>
          </w:p>
          <w:p w14:paraId="0940750D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Karta do tankowania dla zmienionego lub dodatkowego pojazdu będzie wydana przez Wykonawcę na zasadach określonych w § 1 ust. 11f oraz ust 15.</w:t>
            </w:r>
          </w:p>
          <w:p w14:paraId="08D73A4F" w14:textId="3AADBCE5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AD. 5</w:t>
            </w:r>
          </w:p>
          <w:p w14:paraId="43E4A039" w14:textId="5D9947D6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="00014F11" w:rsidRPr="00E841DF">
              <w:rPr>
                <w:rFonts w:ascii="Arial" w:hAnsi="Arial" w:cs="Arial"/>
                <w:sz w:val="22"/>
                <w:szCs w:val="22"/>
              </w:rPr>
              <w:t>wyraża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 zgodę.</w:t>
            </w:r>
          </w:p>
          <w:p w14:paraId="34E37509" w14:textId="12072AC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150DBB4E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 pozostawia par. 5 ust. 5 bez zmian.</w:t>
            </w:r>
          </w:p>
          <w:p w14:paraId="4AD75B6E" w14:textId="10392B09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42DB585D" w14:textId="1E36003C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="00014F11" w:rsidRPr="00E841DF">
              <w:rPr>
                <w:rFonts w:ascii="Arial" w:hAnsi="Arial" w:cs="Arial"/>
                <w:sz w:val="22"/>
                <w:szCs w:val="22"/>
              </w:rPr>
              <w:t>wyraża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 zgodę id </w:t>
            </w:r>
            <w:r w:rsidR="00014F11" w:rsidRPr="00E841DF">
              <w:rPr>
                <w:rFonts w:ascii="Arial" w:hAnsi="Arial" w:cs="Arial"/>
                <w:sz w:val="22"/>
                <w:szCs w:val="22"/>
              </w:rPr>
              <w:t>dokonuje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 zmiany zapisu.</w:t>
            </w:r>
          </w:p>
          <w:p w14:paraId="73D9B39C" w14:textId="0D5CBCAA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01CC60FC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18B15A06" w14:textId="39BE7470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6D74DAE" w14:textId="403A40E3" w:rsidR="00E841DF" w:rsidRPr="00E841DF" w:rsidRDefault="00014F11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</w:t>
            </w:r>
            <w:r w:rsidR="00E841DF" w:rsidRPr="00E841DF">
              <w:rPr>
                <w:rFonts w:ascii="Arial" w:hAnsi="Arial" w:cs="Arial"/>
                <w:sz w:val="22"/>
                <w:szCs w:val="22"/>
              </w:rPr>
              <w:t xml:space="preserve"> dodaje w par. 6 ust 2 zdanie:</w:t>
            </w:r>
          </w:p>
          <w:p w14:paraId="6CCBF136" w14:textId="2CC67271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"Za wyjątkiem sytuacji kiedy osoby wskazane powyżej będą umocowane do podejmowania decyzji o zmianie warunków umowy."</w:t>
            </w:r>
          </w:p>
          <w:p w14:paraId="66F19F1F" w14:textId="5A0C8FFB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5E7267DD" w14:textId="1ED8CA78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 xml:space="preserve">Zamawiający nie </w:t>
            </w:r>
            <w:r w:rsidR="00014F11" w:rsidRPr="00E841DF">
              <w:rPr>
                <w:rFonts w:ascii="Arial" w:hAnsi="Arial" w:cs="Arial"/>
                <w:sz w:val="22"/>
                <w:szCs w:val="22"/>
              </w:rPr>
              <w:t>wyraża</w:t>
            </w:r>
            <w:r w:rsidRPr="00E841DF">
              <w:rPr>
                <w:rFonts w:ascii="Arial" w:hAnsi="Arial" w:cs="Arial"/>
                <w:sz w:val="22"/>
                <w:szCs w:val="22"/>
              </w:rPr>
              <w:t xml:space="preserve"> zgody.</w:t>
            </w:r>
          </w:p>
          <w:p w14:paraId="66076FEF" w14:textId="24E69512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465E1E2F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 wyraża zgodę, aby w § 8 dodać kolejny punkt o treści: "Niezależnie od sposobu rozliczenia kar umownych, Strona występująca z żądaniem zapłaty kary umownej wystawi na rzecz drugiej Strony notę księgową (obciążeniową) na kwotę należnych kar umownych.</w:t>
            </w:r>
          </w:p>
          <w:p w14:paraId="23B8BC4E" w14:textId="18E99539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011CBDE7" w14:textId="77777777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lastRenderedPageBreak/>
              <w:t>Zamawiający wyraża zgodę i modyfikuje zapis w par. 8 ust 2 pkt a.</w:t>
            </w:r>
          </w:p>
          <w:p w14:paraId="46ADF7EC" w14:textId="47C23019" w:rsidR="00E841DF" w:rsidRPr="00E841DF" w:rsidRDefault="00E841DF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AD</w:t>
            </w:r>
            <w:r w:rsidR="00014F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41DF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1B0CEAA2" w14:textId="7EB2CF44" w:rsidR="00E841DF" w:rsidRPr="00E935D6" w:rsidRDefault="00014F11" w:rsidP="00C419E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41DF">
              <w:rPr>
                <w:rFonts w:ascii="Arial" w:hAnsi="Arial" w:cs="Arial"/>
                <w:sz w:val="22"/>
                <w:szCs w:val="22"/>
              </w:rPr>
              <w:t>Zamawiający</w:t>
            </w:r>
            <w:r w:rsidR="00E841DF" w:rsidRPr="00E841DF">
              <w:rPr>
                <w:rFonts w:ascii="Arial" w:hAnsi="Arial" w:cs="Arial"/>
                <w:sz w:val="22"/>
                <w:szCs w:val="22"/>
              </w:rPr>
              <w:t xml:space="preserve"> wyraża zgodę.</w:t>
            </w:r>
          </w:p>
        </w:tc>
      </w:tr>
    </w:tbl>
    <w:p w14:paraId="55527D18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895E440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9623F9F" w14:textId="7FBC088B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9D93" w14:textId="77777777" w:rsidR="00B079E1" w:rsidRDefault="00B079E1">
      <w:r>
        <w:separator/>
      </w:r>
    </w:p>
  </w:endnote>
  <w:endnote w:type="continuationSeparator" w:id="0">
    <w:p w14:paraId="4C12D177" w14:textId="77777777" w:rsidR="00B079E1" w:rsidRDefault="00B0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E0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6A5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7D43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2FD59A7">
        <v:line id="_x0000_s2049" style="position:absolute;left:0;text-align:left;z-index:251657728" from="-3.85pt,8.75pt" to="455.15pt,8.75pt"/>
      </w:pict>
    </w:r>
  </w:p>
  <w:p w14:paraId="392624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B3F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F782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4900FC" w14:textId="77777777" w:rsidR="006D4AB3" w:rsidRDefault="006D4AB3">
    <w:pPr>
      <w:pStyle w:val="Stopka"/>
      <w:tabs>
        <w:tab w:val="clear" w:pos="4536"/>
        <w:tab w:val="left" w:pos="6237"/>
      </w:tabs>
    </w:pPr>
  </w:p>
  <w:p w14:paraId="0EB7B6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F13B3" w14:textId="77777777" w:rsidR="00B079E1" w:rsidRDefault="00B079E1">
      <w:r>
        <w:separator/>
      </w:r>
    </w:p>
  </w:footnote>
  <w:footnote w:type="continuationSeparator" w:id="0">
    <w:p w14:paraId="73554871" w14:textId="77777777" w:rsidR="00B079E1" w:rsidRDefault="00B07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9909A" w14:textId="77777777" w:rsidR="00E841DF" w:rsidRDefault="00E84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16758" w14:textId="77777777" w:rsidR="00E841DF" w:rsidRDefault="00E84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F90CD" w14:textId="77777777" w:rsidR="00E841DF" w:rsidRDefault="00E841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9E1"/>
    <w:rsid w:val="00014F1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079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41DF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6FDFB1"/>
  <w15:chartTrackingRefBased/>
  <w15:docId w15:val="{E59B1CD2-6829-4151-89FC-B24BABDF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990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3</cp:revision>
  <cp:lastPrinted>2001-02-10T14:28:00Z</cp:lastPrinted>
  <dcterms:created xsi:type="dcterms:W3CDTF">2022-12-27T11:03:00Z</dcterms:created>
  <dcterms:modified xsi:type="dcterms:W3CDTF">2022-12-27T11:05:00Z</dcterms:modified>
</cp:coreProperties>
</file>