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F28506" w14:textId="77777777" w:rsidR="00FB7F50" w:rsidRPr="00DC0CE0" w:rsidRDefault="00CE75EE" w:rsidP="00DC0CE0">
      <w:pPr>
        <w:spacing w:after="240" w:line="276" w:lineRule="auto"/>
        <w:jc w:val="right"/>
      </w:pPr>
      <w:bookmarkStart w:id="0" w:name="_Hlk53520193"/>
      <w:r w:rsidRPr="00DC0CE0">
        <w:t>Rzeszów</w:t>
      </w:r>
      <w:r w:rsidR="00FB7F50" w:rsidRPr="00DC0CE0">
        <w:t xml:space="preserve"> dnia: </w:t>
      </w:r>
      <w:r w:rsidRPr="00DC0CE0">
        <w:t>2022-11-25</w:t>
      </w:r>
    </w:p>
    <w:p w14:paraId="53EE1590" w14:textId="77777777" w:rsidR="00CE75EE" w:rsidRPr="00DC0CE0" w:rsidRDefault="00CE75EE" w:rsidP="00DC0CE0">
      <w:pPr>
        <w:spacing w:after="40" w:line="276" w:lineRule="auto"/>
        <w:rPr>
          <w:b/>
          <w:bCs/>
        </w:rPr>
      </w:pPr>
      <w:r w:rsidRPr="00DC0CE0">
        <w:rPr>
          <w:b/>
          <w:bCs/>
        </w:rPr>
        <w:t>Politechnika Rzeszowska</w:t>
      </w:r>
    </w:p>
    <w:p w14:paraId="6FBE2541" w14:textId="77777777" w:rsidR="00FB7F50" w:rsidRPr="00DC0CE0" w:rsidRDefault="00CE75EE" w:rsidP="00DC0CE0">
      <w:pPr>
        <w:spacing w:after="40" w:line="276" w:lineRule="auto"/>
        <w:rPr>
          <w:b/>
          <w:bCs/>
        </w:rPr>
      </w:pPr>
      <w:r w:rsidRPr="00DC0CE0">
        <w:rPr>
          <w:b/>
          <w:bCs/>
        </w:rPr>
        <w:t>Dział Zamówień Publicznych</w:t>
      </w:r>
    </w:p>
    <w:p w14:paraId="6CA816B0" w14:textId="77777777" w:rsidR="00FB7F50" w:rsidRPr="00DC0CE0" w:rsidRDefault="00CE75EE" w:rsidP="00DC0CE0">
      <w:pPr>
        <w:spacing w:line="276" w:lineRule="auto"/>
      </w:pPr>
      <w:r w:rsidRPr="00DC0CE0">
        <w:t>Al. Powstańców Warszawy</w:t>
      </w:r>
      <w:r w:rsidR="00FB7F50" w:rsidRPr="00DC0CE0">
        <w:t xml:space="preserve"> </w:t>
      </w:r>
      <w:r w:rsidRPr="00DC0CE0">
        <w:t>12</w:t>
      </w:r>
    </w:p>
    <w:p w14:paraId="077B4352" w14:textId="77777777" w:rsidR="00FB7F50" w:rsidRPr="00DC0CE0" w:rsidRDefault="00CE75EE" w:rsidP="00DC0CE0">
      <w:pPr>
        <w:spacing w:line="276" w:lineRule="auto"/>
      </w:pPr>
      <w:r w:rsidRPr="00DC0CE0">
        <w:t>35-959</w:t>
      </w:r>
      <w:r w:rsidR="00FB7F50" w:rsidRPr="00DC0CE0">
        <w:t xml:space="preserve"> </w:t>
      </w:r>
      <w:r w:rsidRPr="00DC0CE0">
        <w:t>Rzeszów</w:t>
      </w:r>
    </w:p>
    <w:p w14:paraId="1ED24B20" w14:textId="77777777" w:rsidR="00FB7F50" w:rsidRPr="002245BE" w:rsidRDefault="00FB7F50" w:rsidP="00DC0CE0">
      <w:pPr>
        <w:spacing w:line="276" w:lineRule="auto"/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……………………………………</w:t>
      </w:r>
      <w:r w:rsidR="004E7234">
        <w:rPr>
          <w:bCs/>
          <w:sz w:val="18"/>
          <w:szCs w:val="18"/>
        </w:rPr>
        <w:t>………….</w:t>
      </w:r>
    </w:p>
    <w:p w14:paraId="0498D628" w14:textId="77777777" w:rsidR="00E62859" w:rsidRPr="00A17CDB" w:rsidRDefault="00FB7F50" w:rsidP="00DC0CE0">
      <w:pPr>
        <w:spacing w:line="276" w:lineRule="auto"/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[nazwa zamawiającego, adres]</w:t>
      </w:r>
    </w:p>
    <w:p w14:paraId="765C739A" w14:textId="77777777" w:rsidR="008642B3" w:rsidRDefault="00A17CDB" w:rsidP="00DC0CE0">
      <w:pPr>
        <w:pStyle w:val="Nagwek1"/>
        <w:spacing w:before="600" w:line="276" w:lineRule="auto"/>
        <w:rPr>
          <w:sz w:val="28"/>
        </w:rPr>
      </w:pPr>
      <w:r>
        <w:rPr>
          <w:sz w:val="28"/>
        </w:rPr>
        <w:t>OGŁOSZENIE</w:t>
      </w:r>
    </w:p>
    <w:p w14:paraId="53CBC831" w14:textId="77777777" w:rsidR="008642B3" w:rsidRDefault="008642B3" w:rsidP="00DC0CE0">
      <w:pPr>
        <w:spacing w:after="480" w:line="276" w:lineRule="auto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242"/>
        <w:gridCol w:w="9042"/>
      </w:tblGrid>
      <w:tr w:rsidR="00CE75EE" w:rsidRPr="00DC0CE0" w14:paraId="3ED1C3D3" w14:textId="77777777" w:rsidTr="00DC0CE0">
        <w:trPr>
          <w:trHeight w:val="638"/>
        </w:trPr>
        <w:tc>
          <w:tcPr>
            <w:tcW w:w="1242" w:type="dxa"/>
            <w:shd w:val="clear" w:color="auto" w:fill="auto"/>
          </w:tcPr>
          <w:p w14:paraId="4BCBD358" w14:textId="77777777" w:rsidR="00CE75EE" w:rsidRPr="00DC0CE0" w:rsidRDefault="00CE75EE" w:rsidP="00DC0CE0">
            <w:pPr>
              <w:spacing w:after="60" w:line="276" w:lineRule="auto"/>
              <w:jc w:val="both"/>
            </w:pPr>
            <w:r w:rsidRPr="00DC0CE0">
              <w:t>Dotyczy:</w:t>
            </w:r>
          </w:p>
        </w:tc>
        <w:tc>
          <w:tcPr>
            <w:tcW w:w="9042" w:type="dxa"/>
            <w:shd w:val="clear" w:color="auto" w:fill="auto"/>
          </w:tcPr>
          <w:p w14:paraId="6577C51D" w14:textId="62E943D6" w:rsidR="00CE75EE" w:rsidRPr="00DC0CE0" w:rsidRDefault="00CE75EE" w:rsidP="00DC0CE0">
            <w:pPr>
              <w:spacing w:after="60" w:line="276" w:lineRule="auto"/>
              <w:jc w:val="both"/>
            </w:pPr>
            <w:r w:rsidRPr="00DC0CE0">
              <w:t xml:space="preserve">postępowania o udzielenie zamówienia publicznego, prowadzonego w trybie </w:t>
            </w:r>
            <w:r w:rsidRPr="00DC0CE0">
              <w:t>uproszczone (pozaustawowe)</w:t>
            </w:r>
            <w:r w:rsidRPr="00DC0CE0">
              <w:rPr>
                <w:b/>
              </w:rPr>
              <w:t xml:space="preserve"> </w:t>
            </w:r>
            <w:r w:rsidRPr="00DC0CE0">
              <w:rPr>
                <w:bCs/>
              </w:rPr>
              <w:t>na</w:t>
            </w:r>
            <w:r w:rsidRPr="00DC0CE0">
              <w:rPr>
                <w:b/>
              </w:rPr>
              <w:t xml:space="preserve"> </w:t>
            </w:r>
            <w:r w:rsidRPr="00DC0CE0">
              <w:rPr>
                <w:bCs/>
              </w:rPr>
              <w:t>”</w:t>
            </w:r>
            <w:r w:rsidRPr="00DC0CE0">
              <w:rPr>
                <w:b/>
                <w:bCs/>
              </w:rPr>
              <w:t>Wykonanie usługi serwisowej (konserwacji i naprawy) urządzenia EB-PVD SmartCoater ALD wraz z kalibracją głowic pomiarowych i regulatorów przepływu gazów</w:t>
            </w:r>
            <w:r w:rsidRPr="00DC0CE0">
              <w:rPr>
                <w:bCs/>
              </w:rPr>
              <w:t>”.</w:t>
            </w:r>
          </w:p>
        </w:tc>
      </w:tr>
    </w:tbl>
    <w:p w14:paraId="045A4421" w14:textId="0A2F92DF" w:rsidR="00DC0CE0" w:rsidRPr="00DC0CE0" w:rsidRDefault="00DC0CE0" w:rsidP="00DC0CE0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</w:pPr>
      <w:r w:rsidRPr="00DC0CE0">
        <w:rPr>
          <w:bCs/>
        </w:rPr>
        <w:t xml:space="preserve">Znak </w:t>
      </w:r>
      <w:r w:rsidRPr="00DC0CE0">
        <w:rPr>
          <w:bCs/>
        </w:rPr>
        <w:t>sprawy</w:t>
      </w:r>
      <w:r w:rsidRPr="00DC0CE0">
        <w:rPr>
          <w:b/>
        </w:rPr>
        <w:t>:</w:t>
      </w:r>
      <w:r w:rsidRPr="00DC0CE0">
        <w:rPr>
          <w:b/>
        </w:rPr>
        <w:tab/>
      </w:r>
      <w:r w:rsidRPr="00DC0CE0">
        <w:rPr>
          <w:b/>
        </w:rPr>
        <w:t>NA/O/301/2022</w:t>
      </w:r>
    </w:p>
    <w:p w14:paraId="10524AC6" w14:textId="43CC6928" w:rsidR="00CE75EE" w:rsidRPr="00DC0CE0" w:rsidRDefault="00C65E53" w:rsidP="00DC0CE0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/>
        </w:rPr>
      </w:pPr>
      <w:r w:rsidRPr="00DC0CE0">
        <w:t>Zamawiający</w:t>
      </w:r>
      <w:r w:rsidR="00DC0CE0" w:rsidRPr="00DC0CE0">
        <w:t>:</w:t>
      </w:r>
      <w:r w:rsidR="00DC0CE0" w:rsidRPr="00DC0CE0">
        <w:tab/>
      </w:r>
      <w:r w:rsidR="00CE75EE" w:rsidRPr="00DC0CE0">
        <w:rPr>
          <w:b/>
        </w:rPr>
        <w:t>Politechnika Rzeszowska</w:t>
      </w:r>
    </w:p>
    <w:p w14:paraId="052298E8" w14:textId="77777777" w:rsidR="00DC0CE0" w:rsidRDefault="00DC0CE0" w:rsidP="00DC0CE0">
      <w:pPr>
        <w:pStyle w:val="Nagwek"/>
        <w:tabs>
          <w:tab w:val="clear" w:pos="4536"/>
          <w:tab w:val="clear" w:pos="9072"/>
        </w:tabs>
        <w:spacing w:before="480" w:after="120" w:line="276" w:lineRule="auto"/>
        <w:ind w:firstLine="708"/>
        <w:jc w:val="both"/>
        <w:rPr>
          <w:b/>
        </w:rPr>
      </w:pPr>
    </w:p>
    <w:p w14:paraId="400B4E98" w14:textId="1F25B878" w:rsidR="008642B3" w:rsidRPr="00DC0CE0" w:rsidRDefault="00CE75EE" w:rsidP="00DC0CE0">
      <w:pPr>
        <w:pStyle w:val="Nagwek"/>
        <w:tabs>
          <w:tab w:val="clear" w:pos="4536"/>
          <w:tab w:val="clear" w:pos="9072"/>
        </w:tabs>
        <w:spacing w:before="480" w:after="120" w:line="276" w:lineRule="auto"/>
        <w:ind w:firstLine="708"/>
        <w:jc w:val="both"/>
        <w:rPr>
          <w:bCs/>
        </w:rPr>
      </w:pPr>
      <w:r w:rsidRPr="00DC0CE0">
        <w:rPr>
          <w:b/>
        </w:rPr>
        <w:t>Dział Zamówień Publicznych</w:t>
      </w:r>
      <w:r w:rsidR="00DC0CE0">
        <w:t xml:space="preserve"> </w:t>
      </w:r>
      <w:r w:rsidR="00C65E53" w:rsidRPr="00DC0CE0">
        <w:t>informuje</w:t>
      </w:r>
      <w:r w:rsidR="00D26ED6" w:rsidRPr="00DC0CE0">
        <w:t xml:space="preserve">, że w toczącym się postępowaniu o udzielenie zamówienia publicznego, jako </w:t>
      </w:r>
      <w:r w:rsidR="00756CDA" w:rsidRPr="00DC0CE0">
        <w:t>najkorzystniejsz</w:t>
      </w:r>
      <w:r w:rsidR="00D26ED6" w:rsidRPr="00DC0CE0">
        <w:t xml:space="preserve">a wybrana została </w:t>
      </w:r>
      <w:r w:rsidR="00756CDA" w:rsidRPr="00DC0CE0">
        <w:t>ofer</w:t>
      </w:r>
      <w:r w:rsidR="00D26ED6" w:rsidRPr="00DC0CE0">
        <w:t>t</w:t>
      </w:r>
      <w:r w:rsidR="009F0E5C" w:rsidRPr="00DC0CE0">
        <w:t>a</w:t>
      </w:r>
      <w:r w:rsidR="00D26ED6" w:rsidRPr="00DC0CE0"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CE75EE" w:rsidRPr="00DC0CE0" w14:paraId="4CA0F373" w14:textId="77777777" w:rsidTr="00225EFA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14:paraId="0CD2EDB2" w14:textId="77777777" w:rsidR="00CE75EE" w:rsidRPr="00DC0CE0" w:rsidRDefault="00CE75EE" w:rsidP="00DC0CE0">
            <w:pPr>
              <w:spacing w:before="60" w:after="60" w:line="276" w:lineRule="auto"/>
              <w:jc w:val="both"/>
              <w:rPr>
                <w:b/>
              </w:rPr>
            </w:pPr>
            <w:proofErr w:type="spellStart"/>
            <w:r w:rsidRPr="00DC0CE0">
              <w:rPr>
                <w:b/>
              </w:rPr>
              <w:t>XLTech</w:t>
            </w:r>
            <w:proofErr w:type="spellEnd"/>
            <w:r w:rsidRPr="00DC0CE0">
              <w:rPr>
                <w:b/>
              </w:rPr>
              <w:t xml:space="preserve"> Jarosław </w:t>
            </w:r>
            <w:proofErr w:type="spellStart"/>
            <w:r w:rsidRPr="00DC0CE0">
              <w:rPr>
                <w:b/>
              </w:rPr>
              <w:t>Kardaś</w:t>
            </w:r>
            <w:proofErr w:type="spellEnd"/>
          </w:p>
          <w:p w14:paraId="12F57C4A" w14:textId="77777777" w:rsidR="00CE75EE" w:rsidRPr="00DC0CE0" w:rsidRDefault="00CE75EE" w:rsidP="00DC0CE0">
            <w:pPr>
              <w:spacing w:before="60" w:after="60" w:line="276" w:lineRule="auto"/>
              <w:jc w:val="both"/>
              <w:rPr>
                <w:b/>
              </w:rPr>
            </w:pPr>
            <w:r w:rsidRPr="00DC0CE0">
              <w:rPr>
                <w:b/>
              </w:rPr>
              <w:t>Kotańskiego</w:t>
            </w:r>
            <w:r w:rsidRPr="00DC0CE0">
              <w:rPr>
                <w:b/>
              </w:rPr>
              <w:t xml:space="preserve"> </w:t>
            </w:r>
            <w:r w:rsidRPr="00DC0CE0">
              <w:rPr>
                <w:b/>
              </w:rPr>
              <w:t>6</w:t>
            </w:r>
            <w:r w:rsidRPr="00DC0CE0">
              <w:rPr>
                <w:b/>
              </w:rPr>
              <w:t xml:space="preserve"> </w:t>
            </w:r>
            <w:r w:rsidRPr="00DC0CE0">
              <w:rPr>
                <w:b/>
              </w:rPr>
              <w:t>/A1.8C</w:t>
            </w:r>
          </w:p>
          <w:p w14:paraId="6EADE651" w14:textId="77777777" w:rsidR="00CE75EE" w:rsidRPr="00DC0CE0" w:rsidRDefault="00CE75EE" w:rsidP="00DC0CE0">
            <w:pPr>
              <w:spacing w:before="60" w:after="60" w:line="276" w:lineRule="auto"/>
              <w:jc w:val="both"/>
              <w:rPr>
                <w:b/>
              </w:rPr>
            </w:pPr>
            <w:r w:rsidRPr="00DC0CE0">
              <w:rPr>
                <w:b/>
              </w:rPr>
              <w:t>10-166</w:t>
            </w:r>
            <w:r w:rsidRPr="00DC0CE0">
              <w:rPr>
                <w:b/>
              </w:rPr>
              <w:t xml:space="preserve"> </w:t>
            </w:r>
            <w:r w:rsidRPr="00DC0CE0">
              <w:rPr>
                <w:b/>
              </w:rPr>
              <w:t>Olsztyn</w:t>
            </w:r>
          </w:p>
          <w:p w14:paraId="20699D8D" w14:textId="77777777" w:rsidR="00CE75EE" w:rsidRPr="00DC0CE0" w:rsidRDefault="00CE75EE" w:rsidP="00DC0CE0">
            <w:pPr>
              <w:spacing w:before="60" w:after="60" w:line="276" w:lineRule="auto"/>
              <w:jc w:val="both"/>
            </w:pPr>
            <w:r w:rsidRPr="00DC0CE0">
              <w:t>na:</w:t>
            </w:r>
          </w:p>
          <w:p w14:paraId="5949DE11" w14:textId="77777777" w:rsidR="00DC0CE0" w:rsidRPr="00DC0CE0" w:rsidRDefault="00CE75EE" w:rsidP="00DC0CE0">
            <w:pPr>
              <w:spacing w:before="60" w:after="60" w:line="276" w:lineRule="auto"/>
              <w:jc w:val="both"/>
              <w:rPr>
                <w:b/>
                <w:bCs/>
                <w:i/>
                <w:iCs/>
              </w:rPr>
            </w:pPr>
            <w:r w:rsidRPr="00DC0CE0">
              <w:rPr>
                <w:b/>
                <w:bCs/>
                <w:i/>
                <w:iCs/>
              </w:rPr>
              <w:t>Wykonanie usługi serwisowej (konserwacji i naprawy) urządzenia EB-PVD SmartCoater ALD wraz z kalibracją głowic pomiarowych i regulatorów przepływu gazów</w:t>
            </w:r>
            <w:r w:rsidRPr="00DC0CE0">
              <w:rPr>
                <w:b/>
                <w:bCs/>
                <w:i/>
                <w:iCs/>
              </w:rPr>
              <w:t xml:space="preserve"> </w:t>
            </w:r>
          </w:p>
          <w:p w14:paraId="0ECDE1E6" w14:textId="526073DE" w:rsidR="00CE75EE" w:rsidRPr="00DC0CE0" w:rsidRDefault="00CE75EE" w:rsidP="00DC0CE0">
            <w:pPr>
              <w:spacing w:before="60" w:after="60" w:line="276" w:lineRule="auto"/>
              <w:jc w:val="both"/>
              <w:rPr>
                <w:b/>
              </w:rPr>
            </w:pPr>
            <w:r w:rsidRPr="00DC0CE0">
              <w:t xml:space="preserve">za cenę brutto </w:t>
            </w:r>
            <w:r w:rsidRPr="00DC0CE0">
              <w:rPr>
                <w:b/>
              </w:rPr>
              <w:t>131 364.00 zł</w:t>
            </w:r>
            <w:r w:rsidRPr="00DC0CE0">
              <w:rPr>
                <w:bCs/>
              </w:rPr>
              <w:t>.</w:t>
            </w:r>
          </w:p>
          <w:p w14:paraId="0B5FE676" w14:textId="77777777" w:rsidR="00CE75EE" w:rsidRPr="00DC0CE0" w:rsidRDefault="00CE75EE" w:rsidP="00DC0CE0">
            <w:pPr>
              <w:spacing w:before="60" w:after="60" w:line="276" w:lineRule="auto"/>
              <w:jc w:val="both"/>
              <w:rPr>
                <w:color w:val="000000"/>
              </w:rPr>
            </w:pPr>
            <w:r w:rsidRPr="00DC0CE0">
              <w:rPr>
                <w:color w:val="000000"/>
                <w:u w:val="single"/>
              </w:rPr>
              <w:t>Uzasadnienie wyboru</w:t>
            </w:r>
            <w:r w:rsidRPr="00DC0CE0">
              <w:rPr>
                <w:color w:val="000000"/>
              </w:rPr>
              <w:t>:</w:t>
            </w:r>
          </w:p>
          <w:p w14:paraId="7918EF4A" w14:textId="77777777" w:rsidR="00CE75EE" w:rsidRPr="00DC0CE0" w:rsidRDefault="00CE75EE" w:rsidP="00DC0CE0">
            <w:pPr>
              <w:pStyle w:val="Nagwek"/>
              <w:tabs>
                <w:tab w:val="clear" w:pos="4536"/>
                <w:tab w:val="clear" w:pos="9072"/>
              </w:tabs>
              <w:spacing w:before="60" w:after="60" w:line="276" w:lineRule="auto"/>
            </w:pPr>
            <w:r w:rsidRPr="00DC0CE0">
              <w:t>Oferta zgodna z wymaganiami Zamawiającego, spełnia wszystkie warunki postawione przez Zamawiającego. Uzyskała największą liczbę punktów w ramach kryteriów oceny ofert. Wykonawca nie podlega wykluczeniu z postępowania oraz spełnia wszystkie warunki postawione przez Zamawiającego w niniejszym postępowaniu</w:t>
            </w:r>
          </w:p>
        </w:tc>
      </w:tr>
    </w:tbl>
    <w:p w14:paraId="16F24B24" w14:textId="77777777" w:rsidR="00DC0CE0" w:rsidRDefault="00DC0CE0" w:rsidP="00DC0CE0">
      <w:pPr>
        <w:spacing w:before="240" w:after="120" w:line="276" w:lineRule="auto"/>
        <w:jc w:val="both"/>
        <w:rPr>
          <w:color w:val="000000"/>
        </w:rPr>
      </w:pPr>
    </w:p>
    <w:p w14:paraId="55A86F7F" w14:textId="68395DD9" w:rsidR="003A0AFC" w:rsidRPr="00DC0CE0" w:rsidRDefault="00915B9E" w:rsidP="00DC0CE0">
      <w:pPr>
        <w:spacing w:before="240" w:after="120" w:line="276" w:lineRule="auto"/>
        <w:jc w:val="both"/>
        <w:rPr>
          <w:color w:val="000000"/>
        </w:rPr>
      </w:pPr>
      <w:r w:rsidRPr="00DC0CE0">
        <w:rPr>
          <w:color w:val="000000"/>
        </w:rPr>
        <w:lastRenderedPageBreak/>
        <w:t>Punktacja przyznana ofertom w poszczególnych kryteriach oceny ofert wraz z łączną liczbą punktów: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13"/>
        <w:gridCol w:w="4543"/>
        <w:gridCol w:w="2422"/>
        <w:gridCol w:w="1818"/>
      </w:tblGrid>
      <w:tr w:rsidR="00DC0CE0" w:rsidRPr="00DC0CE0" w14:paraId="5869577C" w14:textId="77777777" w:rsidTr="00DC0CE0">
        <w:trPr>
          <w:trHeight w:val="510"/>
        </w:trPr>
        <w:tc>
          <w:tcPr>
            <w:tcW w:w="735" w:type="pct"/>
            <w:vAlign w:val="center"/>
          </w:tcPr>
          <w:p w14:paraId="39CA4A7B" w14:textId="77777777" w:rsidR="00DC0CE0" w:rsidRPr="00DC0CE0" w:rsidRDefault="00DC0CE0" w:rsidP="00DC0CE0">
            <w:pPr>
              <w:pStyle w:val="Zwykytekst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1" w:name="_Hlk53517864"/>
            <w:r w:rsidRPr="00DC0CE0">
              <w:rPr>
                <w:rFonts w:ascii="Times New Roman" w:hAnsi="Times New Roman" w:cs="Times New Roman"/>
                <w:sz w:val="24"/>
                <w:szCs w:val="24"/>
              </w:rPr>
              <w:t>Nr oferty</w:t>
            </w:r>
          </w:p>
        </w:tc>
        <w:tc>
          <w:tcPr>
            <w:tcW w:w="2206" w:type="pct"/>
            <w:vAlign w:val="center"/>
          </w:tcPr>
          <w:p w14:paraId="20982761" w14:textId="77777777" w:rsidR="00DC0CE0" w:rsidRPr="00DC0CE0" w:rsidRDefault="00DC0CE0" w:rsidP="00DC0CE0">
            <w:pPr>
              <w:pStyle w:val="Zwykytekst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0CE0">
              <w:rPr>
                <w:rFonts w:ascii="Times New Roman" w:hAnsi="Times New Roman" w:cs="Times New Roman"/>
                <w:sz w:val="24"/>
                <w:szCs w:val="24"/>
              </w:rPr>
              <w:t>Nazwa i adres wykonawcy</w:t>
            </w:r>
          </w:p>
        </w:tc>
        <w:tc>
          <w:tcPr>
            <w:tcW w:w="1176" w:type="pct"/>
            <w:vAlign w:val="center"/>
          </w:tcPr>
          <w:p w14:paraId="082B6DC9" w14:textId="77777777" w:rsidR="00DC0CE0" w:rsidRPr="00DC0CE0" w:rsidRDefault="00DC0CE0" w:rsidP="00DC0CE0">
            <w:pPr>
              <w:pStyle w:val="Zwykytekst"/>
              <w:spacing w:before="40" w:after="40" w:line="276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C0CE0">
              <w:rPr>
                <w:rFonts w:ascii="Times New Roman" w:hAnsi="Times New Roman" w:cs="Times New Roman"/>
                <w:bCs/>
                <w:sz w:val="24"/>
                <w:szCs w:val="24"/>
              </w:rPr>
              <w:t>Cena</w:t>
            </w:r>
          </w:p>
        </w:tc>
        <w:tc>
          <w:tcPr>
            <w:tcW w:w="883" w:type="pct"/>
            <w:vAlign w:val="center"/>
          </w:tcPr>
          <w:p w14:paraId="63F8BCA1" w14:textId="77777777" w:rsidR="00DC0CE0" w:rsidRPr="00DC0CE0" w:rsidRDefault="00DC0CE0" w:rsidP="00DC0CE0">
            <w:pPr>
              <w:pStyle w:val="Zwykytekst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0CE0">
              <w:rPr>
                <w:rFonts w:ascii="Times New Roman" w:hAnsi="Times New Roman" w:cs="Times New Roman"/>
                <w:sz w:val="24"/>
                <w:szCs w:val="24"/>
              </w:rPr>
              <w:t>Łączna liczba punktów</w:t>
            </w:r>
          </w:p>
        </w:tc>
      </w:tr>
      <w:bookmarkEnd w:id="1"/>
      <w:tr w:rsidR="00DC0CE0" w:rsidRPr="00DC0CE0" w14:paraId="6FD42F7A" w14:textId="77777777" w:rsidTr="00DC0CE0">
        <w:tc>
          <w:tcPr>
            <w:tcW w:w="735" w:type="pct"/>
            <w:vAlign w:val="center"/>
          </w:tcPr>
          <w:p w14:paraId="5C4E1892" w14:textId="77777777" w:rsidR="00DC0CE0" w:rsidRPr="00DC0CE0" w:rsidRDefault="00DC0CE0" w:rsidP="00DC0CE0">
            <w:pPr>
              <w:pStyle w:val="Zwykytekst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0CE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206" w:type="pct"/>
            <w:vAlign w:val="center"/>
          </w:tcPr>
          <w:p w14:paraId="3B1181CA" w14:textId="77777777" w:rsidR="00DC0CE0" w:rsidRPr="00DC0CE0" w:rsidRDefault="00DC0CE0" w:rsidP="00DC0CE0">
            <w:pPr>
              <w:pStyle w:val="Zwykytekst"/>
              <w:spacing w:before="40" w:after="40"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DC0CE0">
              <w:rPr>
                <w:rFonts w:ascii="Times New Roman" w:hAnsi="Times New Roman" w:cs="Times New Roman"/>
                <w:b/>
                <w:sz w:val="24"/>
                <w:szCs w:val="24"/>
              </w:rPr>
              <w:t>XLTech</w:t>
            </w:r>
            <w:proofErr w:type="spellEnd"/>
            <w:r w:rsidRPr="00DC0CE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Jarosław </w:t>
            </w:r>
            <w:proofErr w:type="spellStart"/>
            <w:r w:rsidRPr="00DC0CE0">
              <w:rPr>
                <w:rFonts w:ascii="Times New Roman" w:hAnsi="Times New Roman" w:cs="Times New Roman"/>
                <w:b/>
                <w:sz w:val="24"/>
                <w:szCs w:val="24"/>
              </w:rPr>
              <w:t>Kardaś</w:t>
            </w:r>
            <w:proofErr w:type="spellEnd"/>
          </w:p>
          <w:p w14:paraId="29ACF9AD" w14:textId="77777777" w:rsidR="00DC0CE0" w:rsidRPr="00DC0CE0" w:rsidRDefault="00DC0CE0" w:rsidP="00DC0CE0">
            <w:pPr>
              <w:pStyle w:val="Zwykytekst"/>
              <w:spacing w:line="276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C0CE0">
              <w:rPr>
                <w:rFonts w:ascii="Times New Roman" w:hAnsi="Times New Roman" w:cs="Times New Roman"/>
                <w:bCs/>
                <w:sz w:val="24"/>
                <w:szCs w:val="24"/>
              </w:rPr>
              <w:t>Kotańskiego</w:t>
            </w:r>
            <w:r w:rsidRPr="00DC0CE0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DC0CE0">
              <w:rPr>
                <w:rFonts w:ascii="Times New Roman" w:hAnsi="Times New Roman" w:cs="Times New Roman"/>
                <w:bCs/>
                <w:sz w:val="24"/>
                <w:szCs w:val="24"/>
              </w:rPr>
              <w:t>6</w:t>
            </w:r>
            <w:r w:rsidRPr="00DC0CE0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DC0CE0">
              <w:rPr>
                <w:rFonts w:ascii="Times New Roman" w:hAnsi="Times New Roman" w:cs="Times New Roman"/>
                <w:bCs/>
                <w:sz w:val="24"/>
                <w:szCs w:val="24"/>
              </w:rPr>
              <w:t>/A1.8C</w:t>
            </w:r>
          </w:p>
          <w:p w14:paraId="6BF32CC6" w14:textId="77777777" w:rsidR="00DC0CE0" w:rsidRPr="00DC0CE0" w:rsidRDefault="00DC0CE0" w:rsidP="00DC0CE0">
            <w:pPr>
              <w:pStyle w:val="Zwykytekst"/>
              <w:spacing w:after="40" w:line="276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C0CE0">
              <w:rPr>
                <w:rFonts w:ascii="Times New Roman" w:hAnsi="Times New Roman" w:cs="Times New Roman"/>
                <w:bCs/>
                <w:sz w:val="24"/>
                <w:szCs w:val="24"/>
              </w:rPr>
              <w:t>10-166</w:t>
            </w:r>
            <w:r w:rsidRPr="00DC0CE0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DC0CE0">
              <w:rPr>
                <w:rFonts w:ascii="Times New Roman" w:hAnsi="Times New Roman" w:cs="Times New Roman"/>
                <w:bCs/>
                <w:sz w:val="24"/>
                <w:szCs w:val="24"/>
              </w:rPr>
              <w:t>Olsztyn</w:t>
            </w:r>
          </w:p>
        </w:tc>
        <w:tc>
          <w:tcPr>
            <w:tcW w:w="1176" w:type="pct"/>
            <w:vAlign w:val="center"/>
          </w:tcPr>
          <w:p w14:paraId="6B099A58" w14:textId="12C7327C" w:rsidR="00DC0CE0" w:rsidRPr="00DC0CE0" w:rsidRDefault="00DC0CE0" w:rsidP="00DC0CE0">
            <w:pPr>
              <w:pStyle w:val="Zwykytekst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0CE0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 w:rsidRPr="00DC0CE0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883" w:type="pct"/>
            <w:vAlign w:val="center"/>
          </w:tcPr>
          <w:p w14:paraId="4227116C" w14:textId="3716A980" w:rsidR="00DC0CE0" w:rsidRPr="00DC0CE0" w:rsidRDefault="00DC0CE0" w:rsidP="00DC0CE0">
            <w:pPr>
              <w:pStyle w:val="Zwykytekst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0CE0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 w:rsidRPr="00DC0CE0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</w:tbl>
    <w:p w14:paraId="3A2E53F5" w14:textId="77777777" w:rsidR="00E85D70" w:rsidRPr="00DC0CE0" w:rsidRDefault="00E85D70" w:rsidP="00DC0CE0">
      <w:pPr>
        <w:spacing w:before="120" w:line="276" w:lineRule="auto"/>
        <w:ind w:firstLine="709"/>
        <w:jc w:val="both"/>
        <w:rPr>
          <w:color w:val="000000"/>
        </w:rPr>
      </w:pPr>
    </w:p>
    <w:p w14:paraId="1E57A291" w14:textId="77777777" w:rsidR="00F960D7" w:rsidRPr="00DC0CE0" w:rsidRDefault="00F960D7" w:rsidP="00DC0CE0">
      <w:pPr>
        <w:spacing w:line="276" w:lineRule="auto"/>
        <w:jc w:val="both"/>
      </w:pPr>
    </w:p>
    <w:p w14:paraId="23044FDF" w14:textId="77777777" w:rsidR="00F960D7" w:rsidRPr="00DC0CE0" w:rsidRDefault="00F960D7" w:rsidP="00DC0CE0">
      <w:pPr>
        <w:spacing w:line="276" w:lineRule="auto"/>
        <w:jc w:val="both"/>
        <w:rPr>
          <w:bCs/>
        </w:rPr>
      </w:pPr>
    </w:p>
    <w:p w14:paraId="7778E484" w14:textId="77777777" w:rsidR="00B464D3" w:rsidRPr="00DC0CE0" w:rsidRDefault="00B464D3" w:rsidP="00DC0CE0">
      <w:pPr>
        <w:spacing w:after="480" w:line="276" w:lineRule="auto"/>
        <w:ind w:left="3119" w:firstLine="425"/>
        <w:jc w:val="right"/>
        <w:rPr>
          <w:i/>
        </w:rPr>
      </w:pPr>
      <w:r w:rsidRPr="00DC0CE0">
        <w:rPr>
          <w:i/>
        </w:rPr>
        <w:t>Zamawiający</w:t>
      </w:r>
    </w:p>
    <w:bookmarkEnd w:id="0"/>
    <w:sectPr w:rsidR="00B464D3" w:rsidRPr="00DC0CE0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7A440D6" w14:textId="77777777" w:rsidR="00781058" w:rsidRDefault="00781058">
      <w:r>
        <w:separator/>
      </w:r>
    </w:p>
  </w:endnote>
  <w:endnote w:type="continuationSeparator" w:id="0">
    <w:p w14:paraId="35370B36" w14:textId="77777777" w:rsidR="00781058" w:rsidRDefault="007810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EF1D78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32DB3C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66115733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424B2787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57D72F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52C910E" w14:textId="77777777" w:rsidR="00781058" w:rsidRDefault="00781058">
      <w:r>
        <w:separator/>
      </w:r>
    </w:p>
  </w:footnote>
  <w:footnote w:type="continuationSeparator" w:id="0">
    <w:p w14:paraId="6BAC6EC1" w14:textId="77777777" w:rsidR="00781058" w:rsidRDefault="0078105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38714A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A01ABB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A40B05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81058"/>
    <w:rsid w:val="00005838"/>
    <w:rsid w:val="00022322"/>
    <w:rsid w:val="00042497"/>
    <w:rsid w:val="000C1E6F"/>
    <w:rsid w:val="000E4E56"/>
    <w:rsid w:val="001A1468"/>
    <w:rsid w:val="001B7815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E3089"/>
    <w:rsid w:val="00712C39"/>
    <w:rsid w:val="0075025B"/>
    <w:rsid w:val="00756CDA"/>
    <w:rsid w:val="00781058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60D7B"/>
    <w:rsid w:val="00C65E53"/>
    <w:rsid w:val="00CA0B33"/>
    <w:rsid w:val="00CA3511"/>
    <w:rsid w:val="00CE75EE"/>
    <w:rsid w:val="00D01E5B"/>
    <w:rsid w:val="00D04203"/>
    <w:rsid w:val="00D26ED6"/>
    <w:rsid w:val="00D42C90"/>
    <w:rsid w:val="00D8427E"/>
    <w:rsid w:val="00DC0CE0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7343764"/>
  <w15:chartTrackingRefBased/>
  <w15:docId w15:val="{B91C5FC8-E2B7-4336-A43B-4F77192E5F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4506~1.PE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185</Words>
  <Characters>1345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1527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Michał Pękala</dc:creator>
  <cp:keywords/>
  <dc:description/>
  <cp:lastModifiedBy>Michał Pękala</cp:lastModifiedBy>
  <cp:revision>2</cp:revision>
  <cp:lastPrinted>2022-11-25T13:25:00Z</cp:lastPrinted>
  <dcterms:created xsi:type="dcterms:W3CDTF">2022-11-25T13:25:00Z</dcterms:created>
  <dcterms:modified xsi:type="dcterms:W3CDTF">2022-11-25T13:25:00Z</dcterms:modified>
</cp:coreProperties>
</file>