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AD2" w:rsidRDefault="00E62D0F" w:rsidP="001D3871">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3.2pt;height:34.75pt;visibility:visible;mso-wrap-style:square">
            <v:imagedata r:id="rId7" o:title=" Fundusze Europejskie Program Regionalny, Rzeczpospolita Polska, Podkarpackie,  Unia Europejska EFRR"/>
          </v:shape>
        </w:pict>
      </w:r>
    </w:p>
    <w:p w:rsidR="001D3871" w:rsidRDefault="001D3871" w:rsidP="00C75AD2">
      <w:pPr>
        <w:jc w:val="center"/>
      </w:pPr>
      <w:r>
        <w:t>RPO .RE .22.004 - PCI N3_577 Opracowanie u</w:t>
      </w:r>
      <w:r w:rsidR="00C75AD2">
        <w:t xml:space="preserve">niwersalnego robota do zabiegów </w:t>
      </w:r>
      <w:proofErr w:type="spellStart"/>
      <w:r>
        <w:t>ureterenoskopii</w:t>
      </w:r>
      <w:proofErr w:type="spellEnd"/>
      <w:r>
        <w:t xml:space="preserve"> i cystoskopii z kompensacją ruchów oddechowych;</w:t>
      </w:r>
    </w:p>
    <w:p w:rsidR="001D3871" w:rsidRDefault="001D3871"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3027B0" w:rsidRPr="003027B0">
        <w:rPr>
          <w:b/>
        </w:rPr>
        <w:t>NA/O/299/2022</w:t>
      </w:r>
      <w:r>
        <w:rPr>
          <w:b/>
          <w:lang w:val="pl-PL"/>
        </w:rPr>
        <w:t xml:space="preserve"> </w:t>
      </w:r>
      <w:r w:rsidR="003027B0" w:rsidRPr="003027B0">
        <w:rPr>
          <w:lang w:val="pl-PL"/>
        </w:rPr>
        <w:t>Rzeszów</w:t>
      </w:r>
      <w:r w:rsidR="00211900" w:rsidRPr="003209A8">
        <w:t xml:space="preserve">, </w:t>
      </w:r>
      <w:r w:rsidR="003027B0" w:rsidRPr="003027B0">
        <w:t>2022-11-16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3027B0" w:rsidRPr="003027B0">
        <w:t>(</w:t>
      </w:r>
      <w:proofErr w:type="spellStart"/>
      <w:r w:rsidR="003027B0" w:rsidRPr="003027B0">
        <w:t>t.j</w:t>
      </w:r>
      <w:proofErr w:type="spellEnd"/>
      <w:r w:rsidR="003027B0" w:rsidRPr="003027B0">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3027B0" w:rsidP="00583EF9">
      <w:pPr>
        <w:spacing w:line="360" w:lineRule="auto"/>
        <w:rPr>
          <w:b/>
        </w:rPr>
      </w:pPr>
      <w:r w:rsidRPr="003027B0">
        <w:rPr>
          <w:rFonts w:ascii="Arial" w:hAnsi="Arial" w:cs="Arial"/>
          <w:sz w:val="22"/>
          <w:szCs w:val="22"/>
          <w:lang w:val="de-DE"/>
        </w:rPr>
        <w:t>mgr Katarzyna Kaczorowska</w:t>
      </w:r>
      <w:r w:rsidR="00014627" w:rsidRPr="00A84A89">
        <w:rPr>
          <w:rFonts w:ascii="Arial" w:hAnsi="Arial" w:cs="Arial"/>
          <w:sz w:val="22"/>
          <w:szCs w:val="22"/>
          <w:lang w:val="de-DE"/>
        </w:rPr>
        <w:t xml:space="preserve"> - tel. </w:t>
      </w:r>
      <w:r w:rsidRPr="003027B0">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3027B0">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E9725C">
        <w:rPr>
          <w:rFonts w:ascii="Times New Roman" w:hAnsi="Times New Roman"/>
          <w:sz w:val="24"/>
        </w:rPr>
        <w:t xml:space="preserve">nie </w:t>
      </w:r>
      <w:r>
        <w:rPr>
          <w:rFonts w:ascii="Times New Roman" w:hAnsi="Times New Roman"/>
          <w:sz w:val="24"/>
        </w:rPr>
        <w:t>dopuszcza składani</w:t>
      </w:r>
      <w:r w:rsidR="00E9725C">
        <w:rPr>
          <w:rFonts w:ascii="Times New Roman" w:hAnsi="Times New Roman"/>
          <w:sz w:val="24"/>
        </w:rPr>
        <w:t>a</w:t>
      </w:r>
      <w:r>
        <w:rPr>
          <w:rFonts w:ascii="Times New Roman" w:hAnsi="Times New Roman"/>
          <w:sz w:val="24"/>
        </w:rPr>
        <w:t xml:space="preserve"> ofert częśc</w:t>
      </w:r>
      <w:r w:rsidR="007A477E">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E9725C" w:rsidTr="00E9725C">
        <w:tc>
          <w:tcPr>
            <w:tcW w:w="9142" w:type="dxa"/>
            <w:shd w:val="clear" w:color="auto" w:fill="F3F3F3"/>
            <w:vAlign w:val="center"/>
          </w:tcPr>
          <w:p w:rsidR="00E9725C" w:rsidRPr="00CA0351" w:rsidRDefault="00E9725C"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E9725C" w:rsidTr="00E9725C">
        <w:tc>
          <w:tcPr>
            <w:tcW w:w="9142" w:type="dxa"/>
          </w:tcPr>
          <w:p w:rsidR="00E9725C" w:rsidRDefault="00E9725C" w:rsidP="00A334BB">
            <w:pPr>
              <w:spacing w:after="120"/>
              <w:jc w:val="both"/>
            </w:pPr>
            <w:r>
              <w:rPr>
                <w:b/>
              </w:rPr>
              <w:t>Temat</w:t>
            </w:r>
            <w:r>
              <w:t xml:space="preserve">: </w:t>
            </w:r>
            <w:r w:rsidRPr="003027B0">
              <w:t xml:space="preserve">Wynajem </w:t>
            </w:r>
            <w:proofErr w:type="spellStart"/>
            <w:r w:rsidRPr="003027B0">
              <w:t>fantoma</w:t>
            </w:r>
            <w:proofErr w:type="spellEnd"/>
            <w:r w:rsidRPr="003027B0">
              <w:t xml:space="preserve"> układu moczowego</w:t>
            </w:r>
          </w:p>
          <w:p w:rsidR="00E9725C" w:rsidRDefault="00E9725C" w:rsidP="00A334BB">
            <w:pPr>
              <w:spacing w:after="120"/>
              <w:jc w:val="both"/>
            </w:pPr>
            <w:r>
              <w:rPr>
                <w:b/>
              </w:rPr>
              <w:t>Wspólny Słownik Zamówień</w:t>
            </w:r>
            <w:r w:rsidRPr="003F5C86">
              <w:t>:</w:t>
            </w:r>
            <w:r>
              <w:rPr>
                <w:b/>
              </w:rPr>
              <w:t xml:space="preserve"> </w:t>
            </w:r>
            <w:r w:rsidRPr="003027B0">
              <w:t>38970000-5 - Badawcze, testowe i naukowe symulatory techniczne</w:t>
            </w:r>
            <w:r>
              <w:t xml:space="preserve"> </w:t>
            </w:r>
          </w:p>
          <w:p w:rsidR="00E9725C" w:rsidRDefault="00E9725C" w:rsidP="00A334BB">
            <w:pPr>
              <w:spacing w:after="120"/>
              <w:jc w:val="both"/>
            </w:pPr>
            <w:r>
              <w:rPr>
                <w:b/>
              </w:rPr>
              <w:t>Opis</w:t>
            </w:r>
            <w:r>
              <w:t xml:space="preserve">: </w:t>
            </w:r>
          </w:p>
          <w:p w:rsidR="00E9725C" w:rsidRPr="003027B0" w:rsidRDefault="00E9725C" w:rsidP="00A334BB">
            <w:pPr>
              <w:spacing w:after="120"/>
              <w:jc w:val="both"/>
            </w:pPr>
            <w:r w:rsidRPr="003027B0">
              <w:t xml:space="preserve">Wynajem </w:t>
            </w:r>
            <w:proofErr w:type="spellStart"/>
            <w:r w:rsidRPr="003027B0">
              <w:t>fantoma</w:t>
            </w:r>
            <w:proofErr w:type="spellEnd"/>
            <w:r w:rsidRPr="003027B0">
              <w:t xml:space="preserve"> urologicznego kompatybilnego z USG i endoskopią laserową o następującej specyfikacji:</w:t>
            </w:r>
          </w:p>
          <w:p w:rsidR="00E9725C" w:rsidRPr="003027B0" w:rsidRDefault="00E9725C" w:rsidP="00A334BB">
            <w:pPr>
              <w:spacing w:after="120"/>
              <w:jc w:val="both"/>
            </w:pPr>
            <w:r w:rsidRPr="003027B0">
              <w:t>- Zbudowany do praktyki endoskopowej</w:t>
            </w:r>
          </w:p>
          <w:p w:rsidR="00E9725C" w:rsidRPr="003027B0" w:rsidRDefault="00E9725C" w:rsidP="00A334BB">
            <w:pPr>
              <w:spacing w:after="120"/>
              <w:jc w:val="both"/>
            </w:pPr>
            <w:r w:rsidRPr="003027B0">
              <w:t>- Wiele otworów na pęcherz</w:t>
            </w:r>
          </w:p>
          <w:p w:rsidR="00E9725C" w:rsidRPr="003027B0" w:rsidRDefault="00E9725C" w:rsidP="00A334BB">
            <w:pPr>
              <w:spacing w:after="120"/>
              <w:jc w:val="both"/>
            </w:pPr>
            <w:r w:rsidRPr="003027B0">
              <w:t>- Symulator o wymiarach naturalnych, wykonany jest z tworzywa, posiada zamienne genitalia męskie i żeńskie oraz podstawę z kuwetą na wodę.</w:t>
            </w:r>
          </w:p>
          <w:p w:rsidR="00E9725C" w:rsidRPr="003027B0" w:rsidRDefault="00E9725C" w:rsidP="00A334BB">
            <w:pPr>
              <w:spacing w:after="120"/>
              <w:jc w:val="both"/>
            </w:pPr>
            <w:r w:rsidRPr="003027B0">
              <w:t>- Męskie genitalia z cewką moczową, zamienną prostatą i połączeniem z pęcherzem.</w:t>
            </w:r>
          </w:p>
          <w:p w:rsidR="00E9725C" w:rsidRPr="003027B0" w:rsidRDefault="00E9725C" w:rsidP="00A334BB">
            <w:pPr>
              <w:spacing w:after="120"/>
              <w:jc w:val="both"/>
            </w:pPr>
            <w:r w:rsidRPr="003027B0">
              <w:t>- Zewnętrzne żeńskie genitalia z cewką moczową i połączeniem z pęcherzem. Kapsuła prostaty może zostać wypełniona naturalnym lub syntetycznym materiałem. Pęcherz jest rozdzielony i połączony razem z pierścieniem uszczelniającym.</w:t>
            </w:r>
          </w:p>
          <w:p w:rsidR="00E9725C" w:rsidRPr="003027B0" w:rsidRDefault="00E9725C" w:rsidP="00A334BB">
            <w:pPr>
              <w:spacing w:after="120"/>
              <w:jc w:val="both"/>
            </w:pPr>
            <w:r w:rsidRPr="003027B0">
              <w:lastRenderedPageBreak/>
              <w:t>- Pęcherz posiada cztery otwory:</w:t>
            </w:r>
          </w:p>
          <w:p w:rsidR="00E9725C" w:rsidRPr="003027B0" w:rsidRDefault="00E9725C" w:rsidP="00A334BB">
            <w:pPr>
              <w:spacing w:after="120"/>
              <w:jc w:val="both"/>
            </w:pPr>
            <w:r w:rsidRPr="003027B0">
              <w:t>1. Przedni połączony z prostatą lub cewką moczową</w:t>
            </w:r>
          </w:p>
          <w:p w:rsidR="00E9725C" w:rsidRPr="003027B0" w:rsidRDefault="00E9725C" w:rsidP="00A334BB">
            <w:pPr>
              <w:spacing w:after="120"/>
              <w:jc w:val="both"/>
            </w:pPr>
            <w:r w:rsidRPr="003027B0">
              <w:t>2. Górny do wprowadzenia trokaru lub do drenażu</w:t>
            </w:r>
          </w:p>
          <w:p w:rsidR="00E9725C" w:rsidRPr="003027B0" w:rsidRDefault="00E9725C" w:rsidP="00A334BB">
            <w:pPr>
              <w:spacing w:after="120"/>
              <w:jc w:val="both"/>
            </w:pPr>
            <w:r w:rsidRPr="003027B0">
              <w:t>3. Tylna ścianka do mierzenia ciśnienia lub wprowadzania elektrod</w:t>
            </w:r>
          </w:p>
          <w:p w:rsidR="00E9725C" w:rsidRPr="003027B0" w:rsidRDefault="00E9725C" w:rsidP="00A334BB">
            <w:pPr>
              <w:spacing w:after="120"/>
              <w:jc w:val="both"/>
            </w:pPr>
            <w:r w:rsidRPr="003027B0">
              <w:t>4. Otwór na złącze wtykowe do opróżniania pęcherza z odpowiednim wężem odcinającym i spustowym</w:t>
            </w:r>
          </w:p>
          <w:p w:rsidR="00E9725C" w:rsidRPr="003027B0" w:rsidRDefault="00E9725C" w:rsidP="00A334BB">
            <w:pPr>
              <w:spacing w:after="120"/>
              <w:jc w:val="both"/>
            </w:pPr>
            <w:r w:rsidRPr="003027B0">
              <w:t>-Wszystkie operacje endoskopowe można ćwiczyć na fantomie za pomocą ultradźwięków lub laserów</w:t>
            </w:r>
          </w:p>
          <w:p w:rsidR="00E9725C" w:rsidRPr="00D41E8C" w:rsidRDefault="00E9725C" w:rsidP="00A334BB">
            <w:pPr>
              <w:spacing w:after="120"/>
              <w:jc w:val="both"/>
            </w:pPr>
            <w:r w:rsidRPr="003027B0">
              <w:t>- Fantom nadaje się również do różnych badań eksperymentalnych</w:t>
            </w:r>
          </w:p>
          <w:p w:rsidR="00E9725C" w:rsidRDefault="00E9725C" w:rsidP="00A334BB">
            <w:pPr>
              <w:pStyle w:val="ProPublico"/>
              <w:numPr>
                <w:ilvl w:val="1"/>
                <w:numId w:val="0"/>
              </w:numPr>
              <w:tabs>
                <w:tab w:val="num" w:pos="0"/>
              </w:tabs>
              <w:spacing w:after="120" w:line="240" w:lineRule="auto"/>
              <w:jc w:val="both"/>
              <w:rPr>
                <w:rFonts w:ascii="Times New Roman" w:hAnsi="Times New Roman"/>
                <w:sz w:val="24"/>
                <w:szCs w:val="24"/>
              </w:rPr>
            </w:pPr>
            <w:r w:rsidRPr="003027B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3027B0" w:rsidRPr="003209A8" w:rsidTr="00A334BB">
        <w:tc>
          <w:tcPr>
            <w:tcW w:w="8640" w:type="dxa"/>
          </w:tcPr>
          <w:p w:rsidR="001264C0" w:rsidRPr="001264C0" w:rsidRDefault="001264C0" w:rsidP="001264C0">
            <w:pPr>
              <w:pStyle w:val="Akapitzlist"/>
              <w:tabs>
                <w:tab w:val="left" w:pos="284"/>
              </w:tabs>
              <w:spacing w:after="200" w:line="276" w:lineRule="auto"/>
              <w:ind w:left="-364" w:right="-97" w:firstLine="364"/>
              <w:jc w:val="both"/>
              <w:rPr>
                <w:rFonts w:ascii="Times New Roman" w:hAnsi="Times New Roman"/>
                <w:sz w:val="24"/>
                <w:szCs w:val="24"/>
                <w:lang w:val="pl-PL"/>
              </w:rPr>
            </w:pPr>
            <w:r w:rsidRPr="001264C0">
              <w:rPr>
                <w:rFonts w:ascii="Times New Roman" w:hAnsi="Times New Roman"/>
                <w:b/>
                <w:bCs/>
                <w:sz w:val="24"/>
                <w:szCs w:val="24"/>
                <w:u w:val="single"/>
              </w:rPr>
              <w:t xml:space="preserve">do 30 dni </w:t>
            </w:r>
            <w:r w:rsidRPr="001264C0">
              <w:rPr>
                <w:rFonts w:ascii="Times New Roman" w:hAnsi="Times New Roman"/>
                <w:bCs/>
                <w:sz w:val="24"/>
                <w:szCs w:val="24"/>
              </w:rPr>
              <w:t>od</w:t>
            </w:r>
            <w:r w:rsidRPr="001264C0">
              <w:rPr>
                <w:rFonts w:ascii="Times New Roman" w:hAnsi="Times New Roman"/>
                <w:sz w:val="24"/>
                <w:szCs w:val="24"/>
              </w:rPr>
              <w:t xml:space="preserve"> dnia podpisania protokołu odbioru</w:t>
            </w:r>
            <w:r>
              <w:rPr>
                <w:rFonts w:ascii="Times New Roman" w:hAnsi="Times New Roman"/>
                <w:sz w:val="24"/>
                <w:szCs w:val="24"/>
                <w:lang w:val="pl-PL"/>
              </w:rPr>
              <w:t>.</w:t>
            </w:r>
          </w:p>
          <w:p w:rsidR="003027B0" w:rsidRPr="00E4509B" w:rsidRDefault="001264C0" w:rsidP="00E4509B">
            <w:pPr>
              <w:pStyle w:val="Akapitzlist"/>
              <w:tabs>
                <w:tab w:val="left" w:pos="284"/>
              </w:tabs>
              <w:spacing w:after="200" w:line="276" w:lineRule="auto"/>
              <w:ind w:left="0" w:right="-97"/>
              <w:jc w:val="both"/>
              <w:rPr>
                <w:rFonts w:ascii="Times New Roman" w:hAnsi="Times New Roman"/>
                <w:sz w:val="24"/>
                <w:szCs w:val="24"/>
              </w:rPr>
            </w:pPr>
            <w:r w:rsidRPr="001264C0">
              <w:rPr>
                <w:rFonts w:ascii="Times New Roman" w:hAnsi="Times New Roman"/>
                <w:sz w:val="24"/>
                <w:szCs w:val="24"/>
              </w:rPr>
              <w:t xml:space="preserve">Przedmiot dzierżawy zostanie dostarczony do siedziby Dzierżawcy w terminie do </w:t>
            </w:r>
            <w:r w:rsidRPr="001264C0">
              <w:rPr>
                <w:rFonts w:ascii="Times New Roman" w:hAnsi="Times New Roman"/>
                <w:b/>
                <w:bCs/>
                <w:sz w:val="24"/>
                <w:szCs w:val="24"/>
              </w:rPr>
              <w:t xml:space="preserve">7 dni </w:t>
            </w:r>
            <w:r w:rsidRPr="001264C0">
              <w:rPr>
                <w:rFonts w:ascii="Times New Roman" w:hAnsi="Times New Roman"/>
                <w:sz w:val="24"/>
                <w:szCs w:val="24"/>
              </w:rPr>
              <w:t>od dnia podpisania umowy</w:t>
            </w:r>
            <w:r w:rsidR="00E4509B">
              <w:rPr>
                <w:rFonts w:ascii="Times New Roman" w:hAnsi="Times New Roman"/>
                <w:sz w:val="24"/>
                <w:szCs w:val="24"/>
              </w:rPr>
              <w:t>.</w:t>
            </w:r>
          </w:p>
        </w:tc>
        <w:tc>
          <w:tcPr>
            <w:tcW w:w="8640" w:type="dxa"/>
          </w:tcPr>
          <w:p w:rsidR="003027B0" w:rsidRPr="003209A8" w:rsidRDefault="003027B0" w:rsidP="00A334BB">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250DD9"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w:t>
            </w:r>
            <w:r w:rsidR="00841B12">
              <w:rPr>
                <w:bCs/>
                <w:color w:val="000000"/>
                <w:u w:val="single"/>
              </w:rPr>
              <w:t xml:space="preserve">informację o nazwie producenta oraz numery katalogowe </w:t>
            </w:r>
            <w:r w:rsidR="00841B12" w:rsidRPr="00250DD9">
              <w:rPr>
                <w:bCs/>
                <w:color w:val="000000"/>
                <w:u w:val="single"/>
              </w:rPr>
              <w:t>oferowanego produktu</w:t>
            </w:r>
            <w:r w:rsidRPr="00250DD9">
              <w:rPr>
                <w:bCs/>
                <w:color w:val="000000"/>
                <w:u w:val="single"/>
              </w:rPr>
              <w:t xml:space="preserve">. </w:t>
            </w:r>
          </w:p>
          <w:p w:rsidR="000817D2" w:rsidRPr="00250DD9" w:rsidRDefault="000817D2" w:rsidP="000817D2">
            <w:pPr>
              <w:numPr>
                <w:ilvl w:val="0"/>
                <w:numId w:val="25"/>
              </w:numPr>
              <w:ind w:left="641" w:hanging="357"/>
              <w:jc w:val="both"/>
              <w:rPr>
                <w:b/>
                <w:sz w:val="28"/>
                <w:szCs w:val="28"/>
                <w:u w:val="single"/>
              </w:rPr>
            </w:pPr>
            <w:r w:rsidRPr="00250DD9">
              <w:rPr>
                <w:bCs/>
                <w:color w:val="000000"/>
              </w:rPr>
              <w:lastRenderedPageBreak/>
              <w:t xml:space="preserve">Do oferty należy dołączyć </w:t>
            </w:r>
            <w:r w:rsidRPr="00250DD9">
              <w:t xml:space="preserve">Broszury produktowe/katalogi produktowy/specyfikacja techniczna oferowanego </w:t>
            </w:r>
            <w:r w:rsidR="00250DD9">
              <w:t>przedmiotu umowy</w:t>
            </w:r>
            <w:r w:rsidRPr="00250DD9">
              <w:t xml:space="preserve"> </w:t>
            </w:r>
            <w:r w:rsidRPr="00250DD9">
              <w:rPr>
                <w:b/>
                <w:u w:val="single"/>
              </w:rPr>
              <w:t xml:space="preserve">potwierdzająca spełnienie wszystkich parametrów </w:t>
            </w:r>
            <w:r w:rsidRPr="00250DD9">
              <w:t xml:space="preserve">określonych przez zamawiającego w ogłoszeniu o udzielanym zamówieniu.- </w:t>
            </w:r>
            <w:r w:rsidRPr="00250DD9">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250DD9">
            <w:pPr>
              <w:pStyle w:val="p14"/>
              <w:spacing w:before="120" w:beforeAutospacing="0" w:after="0" w:afterAutospacing="0"/>
              <w:rPr>
                <w:b/>
                <w:bCs/>
                <w:color w:val="000000"/>
              </w:rPr>
            </w:pPr>
            <w:r>
              <w:rPr>
                <w:color w:val="000000"/>
              </w:rPr>
              <w:t xml:space="preserve">Wynagrodzenie zostanie wypłacone w terminie do </w:t>
            </w:r>
            <w:r w:rsidR="00250DD9">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E97274" w:rsidRPr="00E87074" w:rsidRDefault="00EB415D" w:rsidP="00E87074">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E97274" w:rsidRDefault="00E97274" w:rsidP="00E97274">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8" w:history="1">
              <w:r>
                <w:rPr>
                  <w:rStyle w:val="Hipercze"/>
                  <w:lang w:val="en-US"/>
                </w:rPr>
                <w:t>kaczork@prz.edu.pl</w:t>
              </w:r>
            </w:hyperlink>
            <w:r>
              <w:rPr>
                <w:lang w:val="en-US"/>
              </w:rPr>
              <w:t xml:space="preserve"> </w:t>
            </w:r>
          </w:p>
          <w:p w:rsidR="00E97274" w:rsidRDefault="00E97274" w:rsidP="00E97274">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NA/O/299/2022”</w:t>
            </w:r>
            <w:r>
              <w:rPr>
                <w:b/>
                <w:u w:val="single"/>
                <w:lang w:val="en-US"/>
              </w:rPr>
              <w:t xml:space="preserve"> </w:t>
            </w:r>
          </w:p>
          <w:p w:rsidR="00E97274" w:rsidRDefault="00E97274" w:rsidP="00E97274">
            <w:pPr>
              <w:jc w:val="both"/>
              <w:rPr>
                <w:color w:val="000000"/>
                <w:sz w:val="16"/>
                <w:szCs w:val="16"/>
              </w:rPr>
            </w:pPr>
          </w:p>
          <w:p w:rsidR="00E97274" w:rsidRDefault="00E97274" w:rsidP="00E97274">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E97274" w:rsidRDefault="00E97274" w:rsidP="00E97274">
            <w:pPr>
              <w:pStyle w:val="p38"/>
              <w:spacing w:before="0" w:beforeAutospacing="0" w:after="0" w:afterAutospacing="0"/>
              <w:jc w:val="both"/>
            </w:pPr>
            <w:r>
              <w:rPr>
                <w:rStyle w:val="apple-converted-space"/>
                <w:i/>
                <w:color w:val="000000"/>
                <w:sz w:val="22"/>
                <w:szCs w:val="22"/>
              </w:rPr>
              <w:t>Oferty złożone po terminie zostaną odrzucone.</w:t>
            </w:r>
          </w:p>
          <w:p w:rsidR="00E97274" w:rsidRDefault="00E97274" w:rsidP="00E97274">
            <w:pPr>
              <w:pStyle w:val="p37"/>
              <w:spacing w:before="0" w:beforeAutospacing="0" w:after="0" w:afterAutospacing="0"/>
              <w:jc w:val="both"/>
              <w:rPr>
                <w:color w:val="000000"/>
                <w:sz w:val="16"/>
                <w:szCs w:val="16"/>
              </w:rPr>
            </w:pPr>
          </w:p>
          <w:p w:rsidR="00E97274" w:rsidRDefault="00E97274" w:rsidP="00E97274">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9" w:history="1">
              <w:r>
                <w:rPr>
                  <w:rStyle w:val="Hipercze"/>
                  <w:lang w:val="en-US"/>
                </w:rPr>
                <w:t>kaczork@prz.edu.pl</w:t>
              </w:r>
            </w:hyperlink>
            <w:r>
              <w:rPr>
                <w:lang w:val="en-US"/>
              </w:rPr>
              <w:t xml:space="preserve">  </w:t>
            </w:r>
            <w:r>
              <w:rPr>
                <w:b/>
              </w:rPr>
              <w:t xml:space="preserve">do dnia  </w:t>
            </w:r>
            <w:r>
              <w:rPr>
                <w:b/>
                <w:u w:val="single"/>
              </w:rPr>
              <w:t>2022-11-25 o godz. 10:00,</w:t>
            </w:r>
          </w:p>
          <w:p w:rsidR="00E97274" w:rsidRDefault="00E97274" w:rsidP="00E97274">
            <w:pPr>
              <w:pStyle w:val="p38"/>
              <w:spacing w:before="0" w:beforeAutospacing="0" w:after="0" w:afterAutospacing="0"/>
              <w:jc w:val="both"/>
              <w:rPr>
                <w:b/>
                <w:u w:val="single"/>
              </w:rPr>
            </w:pPr>
            <w:r>
              <w:t xml:space="preserve">Otwarcie ofert nastąpi w dniu: </w:t>
            </w:r>
            <w:r>
              <w:rPr>
                <w:b/>
                <w:u w:val="single"/>
              </w:rPr>
              <w:t>2022-11-25 o godz. 10:15,</w:t>
            </w:r>
          </w:p>
          <w:p w:rsidR="00E97274" w:rsidRDefault="00E97274" w:rsidP="003F4C0E">
            <w:pPr>
              <w:pStyle w:val="p38"/>
              <w:spacing w:before="0" w:beforeAutospacing="0" w:after="0" w:afterAutospacing="0"/>
              <w:jc w:val="both"/>
              <w:rPr>
                <w:color w:val="000000"/>
              </w:rPr>
            </w:pPr>
          </w:p>
          <w:p w:rsidR="00EB415D" w:rsidRPr="00E87074" w:rsidRDefault="00EB415D" w:rsidP="00E87074">
            <w:pPr>
              <w:spacing w:after="120"/>
              <w:jc w:val="both"/>
              <w:rPr>
                <w:bCs/>
              </w:rPr>
            </w:pPr>
            <w:r w:rsidRPr="00E67674">
              <w:rPr>
                <w:b/>
              </w:rPr>
              <w:t xml:space="preserve">Termin związania ofertą: </w:t>
            </w:r>
            <w:r w:rsidR="003027B0" w:rsidRPr="003027B0">
              <w:t>30</w:t>
            </w:r>
            <w:r w:rsidRPr="00E67674">
              <w:t xml:space="preserve"> dn</w:t>
            </w:r>
            <w:r w:rsidRPr="00E67674">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E8707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E87074" w:rsidRDefault="00E87074" w:rsidP="00E87074">
            <w:pPr>
              <w:pStyle w:val="p37"/>
              <w:spacing w:before="0" w:beforeAutospacing="0" w:after="0" w:afterAutospacing="0"/>
              <w:jc w:val="both"/>
              <w:rPr>
                <w:bCs/>
                <w:color w:val="000000"/>
              </w:rPr>
            </w:pPr>
            <w:r w:rsidRPr="00E87074">
              <w:rPr>
                <w:b/>
                <w:bCs/>
                <w:color w:val="000000"/>
              </w:rPr>
              <w:t>IX</w:t>
            </w:r>
            <w:r w:rsidRPr="00FB1361">
              <w:rPr>
                <w:bCs/>
                <w:color w:val="000000"/>
              </w:rPr>
              <w:t xml:space="preserve">. </w:t>
            </w:r>
            <w:r w:rsidRPr="00033AF1">
              <w:rPr>
                <w:b/>
                <w:bCs/>
                <w:color w:val="000000"/>
              </w:rPr>
              <w:t>ODPOWIEDZI NA PYTANIA WYKONAWCÓW ORAZ ZMIANY TREŚCI OGŁOSZENIA</w:t>
            </w:r>
          </w:p>
          <w:p w:rsidR="00E87074" w:rsidRPr="00693802" w:rsidRDefault="00E87074" w:rsidP="00E8707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3027B0">
              <w:rPr>
                <w:rFonts w:ascii="Times New Roman" w:hAnsi="Times New Roman" w:cs="Calibri"/>
                <w:sz w:val="24"/>
                <w:szCs w:val="24"/>
                <w:lang w:val="en-US"/>
              </w:rPr>
              <w:t>kaczork@prz.edu.pl</w:t>
            </w:r>
          </w:p>
          <w:p w:rsidR="00E87074" w:rsidRPr="00693802" w:rsidRDefault="00E87074" w:rsidP="00E8707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E87074" w:rsidRPr="00693802" w:rsidRDefault="00E87074" w:rsidP="00E8707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E87074" w:rsidRPr="00693802" w:rsidRDefault="00E87074" w:rsidP="00E8707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E87074" w:rsidRPr="000306B6" w:rsidRDefault="00E87074" w:rsidP="00E87074">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E8707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E87074" w:rsidRPr="00E87074" w:rsidRDefault="00E87074" w:rsidP="00E87074">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E87074">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E87074" w:rsidRDefault="00E62D0F" w:rsidP="00E87074">
      <w:r>
        <w:rPr>
          <w:noProof/>
          <w:sz w:val="22"/>
          <w:szCs w:val="22"/>
        </w:rPr>
        <w:pict>
          <v:shape id="_x0000_i1026" type="#_x0000_t75" alt="Pasek logotypów: Fundusze Europejskie Program Regionalny, Rzeczpospolita Polska, Podkarpackie,  Unia Europejska EFRR" style="width:453.2pt;height:34.75pt;visibility:visible;mso-wrap-style:square">
            <v:imagedata r:id="rId7" o:title=" Fundusze Europejskie Program Regionalny, Rzeczpospolita Polska, Podkarpackie,  Unia Europejska EFRR"/>
          </v:shape>
        </w:pict>
      </w:r>
    </w:p>
    <w:p w:rsidR="00E87074" w:rsidRDefault="00E87074" w:rsidP="00E87074">
      <w:pPr>
        <w:jc w:val="center"/>
      </w:pPr>
      <w:r>
        <w:t xml:space="preserve">RPO .RE .22.004 - PCI N3_577 Opracowanie uniwersalnego robota do zabiegów </w:t>
      </w:r>
      <w:proofErr w:type="spellStart"/>
      <w:r>
        <w:t>ureterenoskopii</w:t>
      </w:r>
      <w:proofErr w:type="spellEnd"/>
      <w:r>
        <w:t xml:space="preserve"> i cystoskopii z kompensacją ruchów oddechowych;</w:t>
      </w: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027B0" w:rsidRPr="003027B0">
        <w:rPr>
          <w:rFonts w:ascii="Arial" w:hAnsi="Arial" w:cs="Arial"/>
          <w:sz w:val="28"/>
          <w:szCs w:val="28"/>
          <w:u w:val="single"/>
        </w:rPr>
        <w:t>Dostawy</w:t>
      </w:r>
      <w:r w:rsidRPr="00A84A89">
        <w:rPr>
          <w:rFonts w:ascii="Arial" w:hAnsi="Arial" w:cs="Arial"/>
          <w:sz w:val="28"/>
          <w:szCs w:val="28"/>
          <w:u w:val="single"/>
        </w:rPr>
        <w:t xml:space="preserve"> </w:t>
      </w:r>
    </w:p>
    <w:p w:rsidR="00E87074" w:rsidRPr="00A84A89" w:rsidRDefault="00E87074" w:rsidP="001B541E">
      <w:pPr>
        <w:jc w:val="center"/>
        <w:rPr>
          <w:rFonts w:ascii="Arial" w:hAnsi="Arial" w:cs="Arial"/>
          <w:sz w:val="28"/>
          <w:szCs w:val="28"/>
          <w:u w:val="single"/>
        </w:rPr>
      </w:pPr>
      <w:r>
        <w:rPr>
          <w:rFonts w:ascii="Arial" w:hAnsi="Arial" w:cs="Arial"/>
          <w:sz w:val="28"/>
          <w:szCs w:val="28"/>
          <w:u w:val="single"/>
        </w:rPr>
        <w:t>NA/O/299/2022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027B0" w:rsidP="001B541E">
      <w:pPr>
        <w:pStyle w:val="Tekstpodstawowy"/>
        <w:ind w:left="360"/>
        <w:jc w:val="center"/>
        <w:rPr>
          <w:rFonts w:ascii="Arial" w:hAnsi="Arial" w:cs="Arial"/>
        </w:rPr>
      </w:pPr>
      <w:r w:rsidRPr="003027B0">
        <w:rPr>
          <w:rFonts w:ascii="Arial" w:hAnsi="Arial" w:cs="Arial"/>
        </w:rPr>
        <w:t>POLITECHNIKA RZESZOWSKA</w:t>
      </w:r>
    </w:p>
    <w:p w:rsidR="001B541E" w:rsidRPr="00A40632" w:rsidRDefault="003027B0" w:rsidP="001B541E">
      <w:pPr>
        <w:pStyle w:val="Tekstpodstawowy"/>
        <w:ind w:left="360"/>
        <w:jc w:val="center"/>
        <w:rPr>
          <w:rFonts w:ascii="Arial" w:hAnsi="Arial" w:cs="Arial"/>
        </w:rPr>
      </w:pPr>
      <w:r w:rsidRPr="003027B0">
        <w:rPr>
          <w:rFonts w:ascii="Arial" w:hAnsi="Arial" w:cs="Arial"/>
        </w:rPr>
        <w:t>Al. Powstańców Warszawy</w:t>
      </w:r>
      <w:r w:rsidR="001B541E" w:rsidRPr="00A40632">
        <w:rPr>
          <w:rFonts w:ascii="Arial" w:hAnsi="Arial" w:cs="Arial"/>
        </w:rPr>
        <w:t xml:space="preserve"> </w:t>
      </w:r>
      <w:r w:rsidRPr="003027B0">
        <w:rPr>
          <w:rFonts w:ascii="Arial" w:hAnsi="Arial" w:cs="Arial"/>
        </w:rPr>
        <w:t>12</w:t>
      </w:r>
      <w:r w:rsidR="001B541E" w:rsidRPr="00A40632">
        <w:rPr>
          <w:rFonts w:ascii="Arial" w:hAnsi="Arial" w:cs="Arial"/>
        </w:rPr>
        <w:t xml:space="preserve"> </w:t>
      </w:r>
    </w:p>
    <w:p w:rsidR="001B541E" w:rsidRPr="00A40632" w:rsidRDefault="003027B0" w:rsidP="001B541E">
      <w:pPr>
        <w:pStyle w:val="Tekstpodstawowy"/>
        <w:ind w:left="360"/>
        <w:jc w:val="center"/>
        <w:rPr>
          <w:rFonts w:ascii="Arial" w:hAnsi="Arial" w:cs="Arial"/>
        </w:rPr>
      </w:pPr>
      <w:r w:rsidRPr="003027B0">
        <w:rPr>
          <w:rFonts w:ascii="Arial" w:hAnsi="Arial" w:cs="Arial"/>
        </w:rPr>
        <w:t>35-959</w:t>
      </w:r>
      <w:r w:rsidR="001B541E" w:rsidRPr="00A40632">
        <w:rPr>
          <w:rFonts w:ascii="Arial" w:hAnsi="Arial" w:cs="Arial"/>
        </w:rPr>
        <w:t xml:space="preserve"> </w:t>
      </w:r>
      <w:r w:rsidRPr="003027B0">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Sprawę prowadzi</w:t>
      </w:r>
      <w:r w:rsidRPr="0068003F">
        <w:rPr>
          <w:rFonts w:ascii="Arial" w:hAnsi="Arial" w:cs="Arial"/>
        </w:rPr>
        <w:t xml:space="preserve">:   </w:t>
      </w:r>
      <w:r w:rsidR="003027B0" w:rsidRPr="0068003F">
        <w:rPr>
          <w:rFonts w:ascii="Arial" w:hAnsi="Arial" w:cs="Arial"/>
        </w:rPr>
        <w:t>mgr Katarzyna</w:t>
      </w:r>
      <w:r w:rsidRPr="00A40632">
        <w:rPr>
          <w:rFonts w:ascii="Arial" w:hAnsi="Arial" w:cs="Arial"/>
        </w:rPr>
        <w:t xml:space="preserve"> </w:t>
      </w:r>
      <w:r w:rsidR="003027B0" w:rsidRPr="003027B0">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3027B0" w:rsidP="001B541E">
      <w:pPr>
        <w:ind w:left="142"/>
        <w:jc w:val="center"/>
        <w:rPr>
          <w:rFonts w:ascii="Arial" w:hAnsi="Arial" w:cs="Arial"/>
        </w:rPr>
      </w:pPr>
      <w:r w:rsidRPr="003027B0">
        <w:rPr>
          <w:rFonts w:ascii="Arial" w:hAnsi="Arial" w:cs="Arial"/>
          <w:b/>
        </w:rPr>
        <w:t xml:space="preserve">Wynajem </w:t>
      </w:r>
      <w:proofErr w:type="spellStart"/>
      <w:r w:rsidRPr="003027B0">
        <w:rPr>
          <w:rFonts w:ascii="Arial" w:hAnsi="Arial" w:cs="Arial"/>
          <w:b/>
        </w:rPr>
        <w:t>fantoma</w:t>
      </w:r>
      <w:proofErr w:type="spellEnd"/>
      <w:r w:rsidRPr="003027B0">
        <w:rPr>
          <w:rFonts w:ascii="Arial" w:hAnsi="Arial" w:cs="Arial"/>
          <w:b/>
        </w:rPr>
        <w:t xml:space="preserve"> układu moczowego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62D0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68003F" w:rsidTr="0068003F">
        <w:tc>
          <w:tcPr>
            <w:tcW w:w="9284" w:type="dxa"/>
            <w:shd w:val="clear" w:color="auto" w:fill="F3F3F3"/>
            <w:vAlign w:val="center"/>
          </w:tcPr>
          <w:p w:rsidR="0068003F" w:rsidRPr="00CA0351" w:rsidRDefault="0068003F" w:rsidP="006D01AC">
            <w:pPr>
              <w:pStyle w:val="ProPublico"/>
              <w:numPr>
                <w:ilvl w:val="1"/>
                <w:numId w:val="0"/>
              </w:numPr>
              <w:tabs>
                <w:tab w:val="num" w:pos="0"/>
              </w:tabs>
              <w:spacing w:after="120" w:line="240" w:lineRule="auto"/>
              <w:jc w:val="center"/>
              <w:rPr>
                <w:rFonts w:ascii="Times New Roman" w:hAnsi="Times New Roman"/>
                <w:sz w:val="20"/>
              </w:rPr>
            </w:pPr>
          </w:p>
        </w:tc>
      </w:tr>
      <w:tr w:rsidR="0068003F" w:rsidTr="0068003F">
        <w:tc>
          <w:tcPr>
            <w:tcW w:w="9284" w:type="dxa"/>
          </w:tcPr>
          <w:p w:rsidR="0068003F" w:rsidRPr="002661CA" w:rsidRDefault="0068003F" w:rsidP="00A334BB">
            <w:pPr>
              <w:spacing w:line="360" w:lineRule="auto"/>
              <w:rPr>
                <w:rFonts w:ascii="Arial" w:hAnsi="Arial" w:cs="Arial"/>
                <w:b/>
                <w:sz w:val="22"/>
                <w:szCs w:val="22"/>
              </w:rPr>
            </w:pPr>
            <w:r w:rsidRPr="003027B0">
              <w:rPr>
                <w:rFonts w:ascii="Arial" w:hAnsi="Arial" w:cs="Arial"/>
                <w:b/>
                <w:sz w:val="22"/>
                <w:szCs w:val="22"/>
              </w:rPr>
              <w:t xml:space="preserve">Wynajem </w:t>
            </w:r>
            <w:proofErr w:type="spellStart"/>
            <w:r w:rsidRPr="003027B0">
              <w:rPr>
                <w:rFonts w:ascii="Arial" w:hAnsi="Arial" w:cs="Arial"/>
                <w:b/>
                <w:sz w:val="22"/>
                <w:szCs w:val="22"/>
              </w:rPr>
              <w:t>fantoma</w:t>
            </w:r>
            <w:proofErr w:type="spellEnd"/>
            <w:r w:rsidRPr="003027B0">
              <w:rPr>
                <w:rFonts w:ascii="Arial" w:hAnsi="Arial" w:cs="Arial"/>
                <w:b/>
                <w:sz w:val="22"/>
                <w:szCs w:val="22"/>
              </w:rPr>
              <w:t xml:space="preserve"> układu moczowego</w:t>
            </w:r>
          </w:p>
          <w:p w:rsidR="0068003F" w:rsidRPr="002661CA" w:rsidRDefault="0068003F" w:rsidP="00A334BB">
            <w:pPr>
              <w:spacing w:line="360" w:lineRule="auto"/>
              <w:rPr>
                <w:rFonts w:ascii="Arial" w:hAnsi="Arial" w:cs="Arial"/>
              </w:rPr>
            </w:pPr>
            <w:r w:rsidRPr="002661CA">
              <w:rPr>
                <w:rFonts w:ascii="Arial" w:hAnsi="Arial" w:cs="Arial"/>
              </w:rPr>
              <w:t>cenę netto:....................................zł.</w:t>
            </w:r>
          </w:p>
          <w:p w:rsidR="0068003F" w:rsidRPr="002661CA" w:rsidRDefault="0068003F" w:rsidP="00A334BB">
            <w:pPr>
              <w:spacing w:line="360" w:lineRule="auto"/>
              <w:rPr>
                <w:rFonts w:ascii="Arial" w:hAnsi="Arial" w:cs="Arial"/>
              </w:rPr>
            </w:pPr>
            <w:r w:rsidRPr="002661CA">
              <w:rPr>
                <w:rFonts w:ascii="Arial" w:hAnsi="Arial" w:cs="Arial"/>
              </w:rPr>
              <w:t>słownie netto: ...................................................................................................................................zł.</w:t>
            </w:r>
          </w:p>
          <w:p w:rsidR="0068003F" w:rsidRPr="002661CA" w:rsidRDefault="0068003F" w:rsidP="00A334BB">
            <w:pPr>
              <w:spacing w:line="360" w:lineRule="auto"/>
              <w:rPr>
                <w:rFonts w:ascii="Arial" w:hAnsi="Arial" w:cs="Arial"/>
              </w:rPr>
            </w:pPr>
            <w:r w:rsidRPr="002661CA">
              <w:rPr>
                <w:rFonts w:ascii="Arial" w:hAnsi="Arial" w:cs="Arial"/>
              </w:rPr>
              <w:t>cenę brutto:..................................zł.</w:t>
            </w:r>
          </w:p>
          <w:p w:rsidR="0068003F" w:rsidRPr="002661CA" w:rsidRDefault="0068003F" w:rsidP="00A334BB">
            <w:pPr>
              <w:spacing w:line="360" w:lineRule="auto"/>
              <w:rPr>
                <w:rFonts w:ascii="Arial" w:hAnsi="Arial" w:cs="Arial"/>
              </w:rPr>
            </w:pPr>
            <w:r w:rsidRPr="002661CA">
              <w:rPr>
                <w:rFonts w:ascii="Arial" w:hAnsi="Arial" w:cs="Arial"/>
              </w:rPr>
              <w:t>słownie brutto: ...................................................................................................................................zł.</w:t>
            </w:r>
          </w:p>
          <w:p w:rsidR="0068003F" w:rsidRPr="002661CA" w:rsidRDefault="0068003F" w:rsidP="00A334BB">
            <w:pPr>
              <w:spacing w:line="360" w:lineRule="auto"/>
              <w:rPr>
                <w:rFonts w:ascii="Arial" w:hAnsi="Arial" w:cs="Arial"/>
              </w:rPr>
            </w:pPr>
            <w:r w:rsidRPr="002661CA">
              <w:rPr>
                <w:rFonts w:ascii="Arial" w:hAnsi="Arial" w:cs="Arial"/>
              </w:rPr>
              <w:t>podatek VAT:...............................zł.</w:t>
            </w:r>
          </w:p>
          <w:p w:rsidR="0068003F" w:rsidRDefault="0068003F" w:rsidP="00A334BB">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w:t>
      </w:r>
      <w:bookmarkStart w:id="0" w:name="_GoBack"/>
      <w:bookmarkEnd w:id="0"/>
      <w:r w:rsidRPr="00A40632">
        <w:rPr>
          <w:rFonts w:ascii="Arial" w:hAnsi="Arial" w:cs="Arial"/>
        </w:rPr>
        <w:t xml:space="preserve">nania zamówienia: </w:t>
      </w:r>
      <w:r w:rsidR="0068003F">
        <w:rPr>
          <w:rFonts w:ascii="Arial" w:hAnsi="Arial" w:cs="Arial"/>
        </w:rPr>
        <w:t>do 30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warunki płatności </w:t>
      </w:r>
      <w:r w:rsidRPr="00E62D0F">
        <w:rPr>
          <w:rFonts w:ascii="Arial" w:hAnsi="Arial" w:cs="Arial"/>
        </w:rPr>
        <w:t>:</w:t>
      </w:r>
      <w:r w:rsidR="0068003F" w:rsidRPr="00E62D0F">
        <w:rPr>
          <w:rFonts w:ascii="Arial" w:hAnsi="Arial" w:cs="Arial"/>
        </w:rPr>
        <w:t xml:space="preserve"> do 14 dni</w:t>
      </w:r>
      <w:r w:rsidR="00005200" w:rsidRPr="00E62D0F">
        <w:rPr>
          <w:rFonts w:ascii="Arial" w:hAnsi="Arial" w:cs="Arial"/>
        </w:rPr>
        <w:t xml:space="preserve"> </w:t>
      </w:r>
      <w:r w:rsidR="00E62D0F" w:rsidRPr="00E62D0F">
        <w:rPr>
          <w:rFonts w:ascii="Arial" w:hAnsi="Arial" w:cs="Arial"/>
        </w:rPr>
        <w:t>od daty doręczenia  faktury VAT wraz z protokołem</w:t>
      </w:r>
      <w:r w:rsidRPr="00E62D0F">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027B0" w:rsidRPr="003027B0">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E62D0F">
        <w:rPr>
          <w:rFonts w:ascii="Arial" w:hAnsi="Arial" w:cs="Arial"/>
        </w:rPr>
      </w:r>
      <w:r w:rsidR="00E62D0F">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E62D0F">
        <w:rPr>
          <w:rFonts w:ascii="Arial" w:hAnsi="Arial" w:cs="Arial"/>
        </w:rPr>
      </w:r>
      <w:r w:rsidR="00E62D0F">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53C" w:rsidRDefault="0042253C">
      <w:r>
        <w:separator/>
      </w:r>
    </w:p>
  </w:endnote>
  <w:endnote w:type="continuationSeparator" w:id="0">
    <w:p w:rsidR="0042253C" w:rsidRDefault="0042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62D0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62D0F">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62D0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2253C">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53C" w:rsidRDefault="0042253C">
      <w:r>
        <w:separator/>
      </w:r>
    </w:p>
  </w:footnote>
  <w:footnote w:type="continuationSeparator" w:id="0">
    <w:p w:rsidR="0042253C" w:rsidRDefault="00422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B0" w:rsidRDefault="003027B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B0" w:rsidRDefault="003027B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B0" w:rsidRDefault="003027B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58F1AB0"/>
    <w:multiLevelType w:val="hybridMultilevel"/>
    <w:tmpl w:val="F528C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D480C052"/>
    <w:lvl w:ilvl="0" w:tplc="B49C6EBE">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53C"/>
    <w:rsid w:val="00005200"/>
    <w:rsid w:val="00006B5B"/>
    <w:rsid w:val="00014627"/>
    <w:rsid w:val="000600B5"/>
    <w:rsid w:val="000817D2"/>
    <w:rsid w:val="000E2D26"/>
    <w:rsid w:val="00116FC7"/>
    <w:rsid w:val="001264C0"/>
    <w:rsid w:val="001306AD"/>
    <w:rsid w:val="001423AC"/>
    <w:rsid w:val="00161679"/>
    <w:rsid w:val="00166F66"/>
    <w:rsid w:val="00180468"/>
    <w:rsid w:val="00181D7D"/>
    <w:rsid w:val="001B541E"/>
    <w:rsid w:val="001C44C9"/>
    <w:rsid w:val="001D3871"/>
    <w:rsid w:val="001E2FF8"/>
    <w:rsid w:val="001E4AEB"/>
    <w:rsid w:val="001F5C7C"/>
    <w:rsid w:val="00211900"/>
    <w:rsid w:val="00241FE1"/>
    <w:rsid w:val="00250DD9"/>
    <w:rsid w:val="00255C88"/>
    <w:rsid w:val="00283F79"/>
    <w:rsid w:val="00290754"/>
    <w:rsid w:val="00296213"/>
    <w:rsid w:val="002967B7"/>
    <w:rsid w:val="002E0AE7"/>
    <w:rsid w:val="002E482B"/>
    <w:rsid w:val="002E5C33"/>
    <w:rsid w:val="003027B0"/>
    <w:rsid w:val="003078F2"/>
    <w:rsid w:val="003079D0"/>
    <w:rsid w:val="00316BAA"/>
    <w:rsid w:val="00353851"/>
    <w:rsid w:val="00360E6F"/>
    <w:rsid w:val="00393B64"/>
    <w:rsid w:val="003B4FC8"/>
    <w:rsid w:val="003D5087"/>
    <w:rsid w:val="003F4C0E"/>
    <w:rsid w:val="003F5C86"/>
    <w:rsid w:val="004025A9"/>
    <w:rsid w:val="0040294E"/>
    <w:rsid w:val="00414D84"/>
    <w:rsid w:val="0042253C"/>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8003F"/>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A477E"/>
    <w:rsid w:val="007B7A31"/>
    <w:rsid w:val="00841B12"/>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75AD2"/>
    <w:rsid w:val="00C963FE"/>
    <w:rsid w:val="00CA0351"/>
    <w:rsid w:val="00CA2C76"/>
    <w:rsid w:val="00CD2766"/>
    <w:rsid w:val="00D129B6"/>
    <w:rsid w:val="00D13914"/>
    <w:rsid w:val="00D3354F"/>
    <w:rsid w:val="00D41E8C"/>
    <w:rsid w:val="00D63505"/>
    <w:rsid w:val="00DF2457"/>
    <w:rsid w:val="00DF73C7"/>
    <w:rsid w:val="00E00FE8"/>
    <w:rsid w:val="00E31B55"/>
    <w:rsid w:val="00E4509B"/>
    <w:rsid w:val="00E57B92"/>
    <w:rsid w:val="00E62D0F"/>
    <w:rsid w:val="00E67674"/>
    <w:rsid w:val="00E77CD7"/>
    <w:rsid w:val="00E836F2"/>
    <w:rsid w:val="00E87074"/>
    <w:rsid w:val="00E9725C"/>
    <w:rsid w:val="00E97274"/>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D5BA9F-232D-44C8-8D52-74CCFA7C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24280378">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1622</Words>
  <Characters>12419</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14013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1899-12-31T23:00:00Z</cp:lastPrinted>
  <dcterms:created xsi:type="dcterms:W3CDTF">2022-11-16T08:00:00Z</dcterms:created>
  <dcterms:modified xsi:type="dcterms:W3CDTF">2022-11-16T08:01:00Z</dcterms:modified>
</cp:coreProperties>
</file>