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306098" w:rsidRPr="00306098">
        <w:rPr>
          <w:b/>
        </w:rPr>
        <w:t>NA/O/279/2022</w:t>
      </w:r>
      <w:r>
        <w:rPr>
          <w:b/>
          <w:lang w:val="pl-PL"/>
        </w:rPr>
        <w:t xml:space="preserve"> </w:t>
      </w:r>
      <w:r w:rsidR="00306098" w:rsidRPr="00306098">
        <w:rPr>
          <w:lang w:val="pl-PL"/>
        </w:rPr>
        <w:t>Rzeszów</w:t>
      </w:r>
      <w:r w:rsidR="00211900" w:rsidRPr="003209A8">
        <w:t xml:space="preserve">, </w:t>
      </w:r>
      <w:r w:rsidR="00306098" w:rsidRPr="00306098">
        <w:t>2022-10-20</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306098" w:rsidRPr="00306098">
        <w:t>(</w:t>
      </w:r>
      <w:proofErr w:type="spellStart"/>
      <w:r w:rsidR="00306098" w:rsidRPr="00306098">
        <w:t>t.j</w:t>
      </w:r>
      <w:proofErr w:type="spellEnd"/>
      <w:r w:rsidR="00306098" w:rsidRPr="00306098">
        <w:t>. Dz.U. z 2021r. poz. 1129 z późn.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4E717B" w:rsidRDefault="00306098" w:rsidP="00583EF9">
      <w:pPr>
        <w:spacing w:line="360" w:lineRule="auto"/>
        <w:rPr>
          <w:b/>
          <w:lang w:val="de-DE"/>
        </w:rPr>
      </w:pPr>
      <w:r w:rsidRPr="004E717B">
        <w:rPr>
          <w:rFonts w:ascii="Arial" w:hAnsi="Arial" w:cs="Arial"/>
          <w:sz w:val="22"/>
          <w:szCs w:val="22"/>
        </w:rPr>
        <w:t xml:space="preserve">mgr inż. Aneta </w:t>
      </w:r>
      <w:proofErr w:type="spellStart"/>
      <w:r w:rsidRPr="004E717B">
        <w:rPr>
          <w:rFonts w:ascii="Arial" w:hAnsi="Arial" w:cs="Arial"/>
          <w:sz w:val="22"/>
          <w:szCs w:val="22"/>
        </w:rPr>
        <w:t>Gosztyła</w:t>
      </w:r>
      <w:proofErr w:type="spellEnd"/>
      <w:r w:rsidR="00014627" w:rsidRPr="004E717B">
        <w:rPr>
          <w:rFonts w:ascii="Arial" w:hAnsi="Arial" w:cs="Arial"/>
          <w:sz w:val="22"/>
          <w:szCs w:val="22"/>
        </w:rPr>
        <w:t xml:space="preserve"> -  tel. </w:t>
      </w:r>
      <w:r w:rsidRPr="00306098">
        <w:rPr>
          <w:rFonts w:ascii="Arial" w:hAnsi="Arial" w:cs="Arial"/>
          <w:sz w:val="22"/>
          <w:szCs w:val="22"/>
          <w:lang w:val="de-DE"/>
        </w:rPr>
        <w:t>( 17)  8653838</w:t>
      </w:r>
      <w:r w:rsidR="00014627" w:rsidRPr="00A84A89">
        <w:rPr>
          <w:rFonts w:ascii="Arial" w:hAnsi="Arial" w:cs="Arial"/>
          <w:sz w:val="22"/>
          <w:szCs w:val="22"/>
          <w:lang w:val="en-US"/>
        </w:rPr>
        <w:t xml:space="preserve"> e-mail </w:t>
      </w:r>
      <w:r w:rsidR="004E717B">
        <w:rPr>
          <w:rFonts w:ascii="Arial" w:hAnsi="Arial" w:cs="Arial"/>
          <w:sz w:val="22"/>
          <w:szCs w:val="22"/>
          <w:lang w:val="en-US"/>
        </w:rPr>
        <w:t>agosztyła</w:t>
      </w:r>
      <w:r w:rsidRPr="00306098">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4E717B" w:rsidTr="00006B5B">
        <w:tc>
          <w:tcPr>
            <w:tcW w:w="8079" w:type="dxa"/>
            <w:tcBorders>
              <w:top w:val="nil"/>
              <w:left w:val="nil"/>
              <w:bottom w:val="nil"/>
              <w:right w:val="nil"/>
            </w:tcBorders>
          </w:tcPr>
          <w:p w:rsidR="00316BAA" w:rsidRPr="004E717B" w:rsidRDefault="00316BAA" w:rsidP="00006B5B">
            <w:pPr>
              <w:rPr>
                <w:lang w:val="de-DE"/>
              </w:rPr>
            </w:pPr>
          </w:p>
        </w:tc>
      </w:tr>
    </w:tbl>
    <w:p w:rsidR="00211900" w:rsidRPr="004E717B" w:rsidRDefault="00211900" w:rsidP="004E717B">
      <w:pPr>
        <w:pStyle w:val="p15"/>
        <w:spacing w:before="120" w:beforeAutospacing="0" w:after="0" w:afterAutospacing="0"/>
        <w:rPr>
          <w:b/>
          <w:bCs/>
          <w:color w:val="000000"/>
        </w:rPr>
      </w:pPr>
      <w:r>
        <w:rPr>
          <w:b/>
          <w:bCs/>
          <w:color w:val="000000"/>
        </w:rPr>
        <w:t>II. OPIS PRZEDMIOTU ZAMÓWIENIA</w:t>
      </w:r>
    </w:p>
    <w:p w:rsidR="004E717B" w:rsidRDefault="004E717B" w:rsidP="004E717B">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Zamawiający nie dopuszcza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4E717B" w:rsidTr="004E717B">
        <w:tblPrEx>
          <w:tblCellMar>
            <w:top w:w="0" w:type="dxa"/>
            <w:bottom w:w="0" w:type="dxa"/>
          </w:tblCellMar>
        </w:tblPrEx>
        <w:tc>
          <w:tcPr>
            <w:tcW w:w="9142" w:type="dxa"/>
            <w:shd w:val="clear" w:color="auto" w:fill="F3F3F3"/>
            <w:vAlign w:val="center"/>
          </w:tcPr>
          <w:p w:rsidR="004E717B" w:rsidRPr="00CA0351" w:rsidRDefault="004E717B"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4E717B" w:rsidTr="004E717B">
        <w:tblPrEx>
          <w:tblCellMar>
            <w:top w:w="0" w:type="dxa"/>
            <w:bottom w:w="0" w:type="dxa"/>
          </w:tblCellMar>
        </w:tblPrEx>
        <w:tc>
          <w:tcPr>
            <w:tcW w:w="9142" w:type="dxa"/>
          </w:tcPr>
          <w:p w:rsidR="004E717B" w:rsidRPr="004E717B" w:rsidRDefault="004E717B" w:rsidP="004C4B2B">
            <w:pPr>
              <w:spacing w:after="120"/>
              <w:jc w:val="both"/>
              <w:rPr>
                <w:sz w:val="22"/>
                <w:szCs w:val="22"/>
              </w:rPr>
            </w:pPr>
            <w:r w:rsidRPr="004E717B">
              <w:rPr>
                <w:b/>
                <w:sz w:val="22"/>
                <w:szCs w:val="22"/>
              </w:rPr>
              <w:t>Temat</w:t>
            </w:r>
            <w:r w:rsidRPr="004E717B">
              <w:rPr>
                <w:sz w:val="22"/>
                <w:szCs w:val="22"/>
              </w:rPr>
              <w:t xml:space="preserve">: </w:t>
            </w:r>
            <w:r w:rsidRPr="004E717B">
              <w:rPr>
                <w:sz w:val="22"/>
                <w:szCs w:val="22"/>
              </w:rPr>
              <w:t>Dostawa stanowiska do badania pracy OZE</w:t>
            </w:r>
          </w:p>
          <w:p w:rsidR="004E717B" w:rsidRPr="004E717B" w:rsidRDefault="004E717B" w:rsidP="004C4B2B">
            <w:pPr>
              <w:spacing w:after="120"/>
              <w:jc w:val="both"/>
              <w:rPr>
                <w:sz w:val="22"/>
                <w:szCs w:val="22"/>
              </w:rPr>
            </w:pPr>
            <w:r w:rsidRPr="004E717B">
              <w:rPr>
                <w:b/>
                <w:sz w:val="22"/>
                <w:szCs w:val="22"/>
              </w:rPr>
              <w:t>Wspólny Słownik Zamówień</w:t>
            </w:r>
            <w:r w:rsidRPr="004E717B">
              <w:rPr>
                <w:sz w:val="22"/>
                <w:szCs w:val="22"/>
              </w:rPr>
              <w:t>:</w:t>
            </w:r>
            <w:r w:rsidRPr="004E717B">
              <w:rPr>
                <w:b/>
                <w:sz w:val="22"/>
                <w:szCs w:val="22"/>
              </w:rPr>
              <w:t xml:space="preserve"> </w:t>
            </w:r>
            <w:r w:rsidRPr="004E717B">
              <w:rPr>
                <w:sz w:val="22"/>
                <w:szCs w:val="22"/>
              </w:rPr>
              <w:t>38540000-2 - Maszyny i aparatura badawcza i pomiarowa</w:t>
            </w:r>
            <w:r w:rsidRPr="004E717B">
              <w:rPr>
                <w:sz w:val="22"/>
                <w:szCs w:val="22"/>
              </w:rPr>
              <w:t xml:space="preserve"> </w:t>
            </w:r>
          </w:p>
          <w:p w:rsidR="004E717B" w:rsidRPr="004E717B" w:rsidRDefault="004E717B" w:rsidP="004C4B2B">
            <w:pPr>
              <w:spacing w:after="120"/>
              <w:jc w:val="both"/>
              <w:rPr>
                <w:sz w:val="22"/>
                <w:szCs w:val="22"/>
              </w:rPr>
            </w:pPr>
            <w:r w:rsidRPr="004E717B">
              <w:rPr>
                <w:b/>
                <w:sz w:val="22"/>
                <w:szCs w:val="22"/>
              </w:rPr>
              <w:t>Opis</w:t>
            </w:r>
            <w:r w:rsidRPr="004E717B">
              <w:rPr>
                <w:sz w:val="22"/>
                <w:szCs w:val="22"/>
              </w:rPr>
              <w:t xml:space="preserve">: </w:t>
            </w:r>
          </w:p>
          <w:p w:rsidR="004E717B" w:rsidRDefault="004E717B" w:rsidP="004C4B2B">
            <w:pPr>
              <w:spacing w:after="120"/>
              <w:jc w:val="both"/>
              <w:rPr>
                <w:sz w:val="22"/>
                <w:szCs w:val="22"/>
              </w:rPr>
            </w:pPr>
            <w:r w:rsidRPr="004E717B">
              <w:rPr>
                <w:sz w:val="22"/>
                <w:szCs w:val="22"/>
              </w:rPr>
              <w:t>Stanowisko do badania pracy OZE w warunkach słabej sieci elektroenergetycznej NN. W skład stanowiska wchodzą:</w:t>
            </w:r>
            <w:r>
              <w:rPr>
                <w:sz w:val="22"/>
                <w:szCs w:val="22"/>
              </w:rPr>
              <w:t xml:space="preserve"> </w:t>
            </w:r>
            <w:r w:rsidRPr="004E717B">
              <w:rPr>
                <w:sz w:val="22"/>
                <w:szCs w:val="22"/>
              </w:rPr>
              <w:t>cęgi 2 sztuki  oraz kompensator.</w:t>
            </w:r>
          </w:p>
          <w:p w:rsidR="004E717B" w:rsidRPr="004E717B" w:rsidRDefault="004E717B" w:rsidP="004C4B2B">
            <w:pPr>
              <w:spacing w:after="120"/>
              <w:jc w:val="both"/>
              <w:rPr>
                <w:sz w:val="22"/>
                <w:szCs w:val="22"/>
              </w:rPr>
            </w:pPr>
          </w:p>
          <w:p w:rsidR="004E717B" w:rsidRPr="004E717B" w:rsidRDefault="004E717B" w:rsidP="004C4B2B">
            <w:pPr>
              <w:spacing w:after="120"/>
              <w:jc w:val="both"/>
              <w:rPr>
                <w:b/>
                <w:sz w:val="22"/>
                <w:szCs w:val="22"/>
              </w:rPr>
            </w:pPr>
            <w:r w:rsidRPr="004E717B">
              <w:rPr>
                <w:b/>
                <w:sz w:val="22"/>
                <w:szCs w:val="22"/>
              </w:rPr>
              <w:t>Kompensatory mocy – 1 sztuka</w:t>
            </w:r>
          </w:p>
          <w:p w:rsidR="004E717B" w:rsidRPr="004E717B" w:rsidRDefault="004E717B" w:rsidP="004E717B">
            <w:pPr>
              <w:numPr>
                <w:ilvl w:val="0"/>
                <w:numId w:val="30"/>
              </w:numPr>
              <w:spacing w:after="120"/>
              <w:jc w:val="both"/>
              <w:rPr>
                <w:sz w:val="22"/>
                <w:szCs w:val="22"/>
              </w:rPr>
            </w:pPr>
            <w:r>
              <w:rPr>
                <w:sz w:val="22"/>
                <w:szCs w:val="22"/>
              </w:rPr>
              <w:t>bardzo krótki czas regulacji ≤</w:t>
            </w:r>
            <w:r w:rsidRPr="004E717B">
              <w:rPr>
                <w:sz w:val="22"/>
                <w:szCs w:val="22"/>
              </w:rPr>
              <w:t xml:space="preserve"> 5 ms i reakcji ~ 10 ms- kompensacja nadążna,</w:t>
            </w:r>
          </w:p>
          <w:p w:rsidR="004E717B" w:rsidRPr="004E717B" w:rsidRDefault="004E717B" w:rsidP="004E717B">
            <w:pPr>
              <w:numPr>
                <w:ilvl w:val="0"/>
                <w:numId w:val="30"/>
              </w:numPr>
              <w:spacing w:after="120"/>
              <w:jc w:val="both"/>
              <w:rPr>
                <w:sz w:val="22"/>
                <w:szCs w:val="22"/>
              </w:rPr>
            </w:pPr>
            <w:r w:rsidRPr="004E717B">
              <w:rPr>
                <w:sz w:val="22"/>
                <w:szCs w:val="22"/>
              </w:rPr>
              <w:t>kompensacja z regulacją bezstopniową,</w:t>
            </w:r>
          </w:p>
          <w:p w:rsidR="004E717B" w:rsidRPr="004E717B" w:rsidRDefault="004E717B" w:rsidP="004E717B">
            <w:pPr>
              <w:numPr>
                <w:ilvl w:val="0"/>
                <w:numId w:val="30"/>
              </w:numPr>
              <w:spacing w:after="120"/>
              <w:jc w:val="both"/>
              <w:rPr>
                <w:sz w:val="22"/>
                <w:szCs w:val="22"/>
              </w:rPr>
            </w:pPr>
            <w:r w:rsidRPr="004E717B">
              <w:rPr>
                <w:sz w:val="22"/>
                <w:szCs w:val="22"/>
              </w:rPr>
              <w:t>kompensacja mocy biernej w każdej fazie indywidualnie,</w:t>
            </w:r>
          </w:p>
          <w:p w:rsidR="004E717B" w:rsidRPr="004E717B" w:rsidRDefault="004E717B" w:rsidP="004E717B">
            <w:pPr>
              <w:numPr>
                <w:ilvl w:val="0"/>
                <w:numId w:val="30"/>
              </w:numPr>
              <w:spacing w:after="120"/>
              <w:jc w:val="both"/>
              <w:rPr>
                <w:sz w:val="22"/>
                <w:szCs w:val="22"/>
              </w:rPr>
            </w:pPr>
            <w:r w:rsidRPr="004E717B">
              <w:rPr>
                <w:sz w:val="22"/>
                <w:szCs w:val="22"/>
              </w:rPr>
              <w:t>brak możliwości wystąpienia zjawisk rezonansowych (nie wymaga żadnych urządzeń ochronnych jak np. dławiki),</w:t>
            </w:r>
          </w:p>
          <w:p w:rsidR="004E717B" w:rsidRPr="004E717B" w:rsidRDefault="004E717B" w:rsidP="004E717B">
            <w:pPr>
              <w:numPr>
                <w:ilvl w:val="0"/>
                <w:numId w:val="30"/>
              </w:numPr>
              <w:spacing w:after="120"/>
              <w:jc w:val="both"/>
              <w:rPr>
                <w:sz w:val="22"/>
                <w:szCs w:val="22"/>
              </w:rPr>
            </w:pPr>
            <w:r w:rsidRPr="004E717B">
              <w:rPr>
                <w:sz w:val="22"/>
                <w:szCs w:val="22"/>
              </w:rPr>
              <w:t>kompensacja w zależności od potrzeb, zarówno mocy biernej indukcyjnej jak również pojemnościowej,</w:t>
            </w:r>
          </w:p>
          <w:p w:rsidR="004E717B" w:rsidRPr="004E717B" w:rsidRDefault="004E717B" w:rsidP="004E717B">
            <w:pPr>
              <w:numPr>
                <w:ilvl w:val="0"/>
                <w:numId w:val="30"/>
              </w:numPr>
              <w:spacing w:after="120"/>
              <w:jc w:val="both"/>
              <w:rPr>
                <w:sz w:val="22"/>
                <w:szCs w:val="22"/>
              </w:rPr>
            </w:pPr>
            <w:r w:rsidRPr="004E717B">
              <w:rPr>
                <w:sz w:val="22"/>
                <w:szCs w:val="22"/>
              </w:rPr>
              <w:t>możliwość symetryzacji obciążenia faz.</w:t>
            </w:r>
          </w:p>
          <w:p w:rsidR="004E717B" w:rsidRPr="004E717B" w:rsidRDefault="004E717B" w:rsidP="004E717B">
            <w:pPr>
              <w:numPr>
                <w:ilvl w:val="0"/>
                <w:numId w:val="30"/>
              </w:numPr>
              <w:spacing w:after="120"/>
              <w:jc w:val="both"/>
              <w:rPr>
                <w:sz w:val="22"/>
                <w:szCs w:val="22"/>
              </w:rPr>
            </w:pPr>
            <w:r w:rsidRPr="004E717B">
              <w:rPr>
                <w:sz w:val="22"/>
                <w:szCs w:val="22"/>
              </w:rPr>
              <w:t>Moc kompensatora 20kvar co jest równoznaczne z możliwością skompensowania zarówno 20kvar mocy indukcyjnej jak też pojemnościowej</w:t>
            </w:r>
          </w:p>
          <w:p w:rsidR="004E717B" w:rsidRDefault="004E717B" w:rsidP="004E717B">
            <w:pPr>
              <w:numPr>
                <w:ilvl w:val="0"/>
                <w:numId w:val="30"/>
              </w:numPr>
              <w:spacing w:after="120"/>
              <w:jc w:val="both"/>
              <w:rPr>
                <w:sz w:val="22"/>
                <w:szCs w:val="22"/>
              </w:rPr>
            </w:pPr>
            <w:r w:rsidRPr="004E717B">
              <w:rPr>
                <w:sz w:val="22"/>
                <w:szCs w:val="22"/>
              </w:rPr>
              <w:t>Dostosowanie mocy kompensatora do charakteru obciążenia (indukcyjny/pojemnościowy) odbywa się automatycznie i nie wymaga żadnych zmian programowych- brak wpływu wysokości napięcia na moce</w:t>
            </w:r>
          </w:p>
          <w:p w:rsidR="004E717B" w:rsidRPr="004E717B" w:rsidRDefault="004E717B" w:rsidP="004E717B">
            <w:pPr>
              <w:spacing w:after="120"/>
              <w:ind w:left="720"/>
              <w:jc w:val="both"/>
              <w:rPr>
                <w:sz w:val="22"/>
                <w:szCs w:val="22"/>
              </w:rPr>
            </w:pPr>
          </w:p>
          <w:p w:rsidR="004E717B" w:rsidRPr="004E717B" w:rsidRDefault="004E717B" w:rsidP="004C4B2B">
            <w:pPr>
              <w:spacing w:after="120"/>
              <w:jc w:val="both"/>
              <w:rPr>
                <w:sz w:val="22"/>
                <w:szCs w:val="22"/>
              </w:rPr>
            </w:pPr>
            <w:r w:rsidRPr="004E717B">
              <w:rPr>
                <w:sz w:val="22"/>
                <w:szCs w:val="22"/>
              </w:rPr>
              <w:t>Podstawowe parametry techniczne:</w:t>
            </w:r>
          </w:p>
          <w:p w:rsidR="004E717B" w:rsidRPr="004E717B" w:rsidRDefault="004E717B" w:rsidP="004E717B">
            <w:pPr>
              <w:numPr>
                <w:ilvl w:val="0"/>
                <w:numId w:val="31"/>
              </w:numPr>
              <w:spacing w:after="120"/>
              <w:jc w:val="both"/>
              <w:rPr>
                <w:sz w:val="22"/>
                <w:szCs w:val="22"/>
              </w:rPr>
            </w:pPr>
            <w:r w:rsidRPr="004E717B">
              <w:rPr>
                <w:sz w:val="22"/>
                <w:szCs w:val="22"/>
              </w:rPr>
              <w:t>Napięcie znamionowe: 0,4kV +/-10% lub opcjonalne wersje specjalne (0.48kV, 0,55kV, 0,69kV)</w:t>
            </w:r>
          </w:p>
          <w:p w:rsidR="004E717B" w:rsidRPr="004E717B" w:rsidRDefault="004E717B" w:rsidP="004E717B">
            <w:pPr>
              <w:numPr>
                <w:ilvl w:val="0"/>
                <w:numId w:val="31"/>
              </w:numPr>
              <w:spacing w:after="120"/>
              <w:jc w:val="both"/>
              <w:rPr>
                <w:sz w:val="22"/>
                <w:szCs w:val="22"/>
              </w:rPr>
            </w:pPr>
            <w:r w:rsidRPr="004E717B">
              <w:rPr>
                <w:sz w:val="22"/>
                <w:szCs w:val="22"/>
              </w:rPr>
              <w:lastRenderedPageBreak/>
              <w:t>Częstotliwość: 50Hz +/-5%</w:t>
            </w:r>
          </w:p>
          <w:p w:rsidR="004E717B" w:rsidRPr="004E717B" w:rsidRDefault="004E717B" w:rsidP="004E717B">
            <w:pPr>
              <w:numPr>
                <w:ilvl w:val="0"/>
                <w:numId w:val="31"/>
              </w:numPr>
              <w:spacing w:after="120"/>
              <w:jc w:val="both"/>
              <w:rPr>
                <w:sz w:val="22"/>
                <w:szCs w:val="22"/>
              </w:rPr>
            </w:pPr>
            <w:r w:rsidRPr="004E717B">
              <w:rPr>
                <w:sz w:val="22"/>
                <w:szCs w:val="22"/>
              </w:rPr>
              <w:t>Czas odpowiedzi: &lt;5ms</w:t>
            </w:r>
          </w:p>
          <w:p w:rsidR="004E717B" w:rsidRPr="004E717B" w:rsidRDefault="004E717B" w:rsidP="004E717B">
            <w:pPr>
              <w:numPr>
                <w:ilvl w:val="0"/>
                <w:numId w:val="31"/>
              </w:numPr>
              <w:spacing w:after="120"/>
              <w:jc w:val="both"/>
              <w:rPr>
                <w:sz w:val="22"/>
                <w:szCs w:val="22"/>
              </w:rPr>
            </w:pPr>
            <w:r w:rsidRPr="004E717B">
              <w:rPr>
                <w:sz w:val="22"/>
                <w:szCs w:val="22"/>
              </w:rPr>
              <w:t>Port komunikacyjny: RS485</w:t>
            </w:r>
          </w:p>
          <w:p w:rsidR="004E717B" w:rsidRPr="004E717B" w:rsidRDefault="004E717B" w:rsidP="004E717B">
            <w:pPr>
              <w:numPr>
                <w:ilvl w:val="0"/>
                <w:numId w:val="31"/>
              </w:numPr>
              <w:spacing w:after="120"/>
              <w:jc w:val="both"/>
              <w:rPr>
                <w:sz w:val="22"/>
                <w:szCs w:val="22"/>
              </w:rPr>
            </w:pPr>
            <w:r w:rsidRPr="004E717B">
              <w:rPr>
                <w:sz w:val="22"/>
                <w:szCs w:val="22"/>
              </w:rPr>
              <w:t xml:space="preserve">Protokół komunikacyjny: </w:t>
            </w:r>
            <w:proofErr w:type="spellStart"/>
            <w:r w:rsidRPr="004E717B">
              <w:rPr>
                <w:sz w:val="22"/>
                <w:szCs w:val="22"/>
              </w:rPr>
              <w:t>Modbus</w:t>
            </w:r>
            <w:proofErr w:type="spellEnd"/>
          </w:p>
          <w:p w:rsidR="004E717B" w:rsidRPr="004E717B" w:rsidRDefault="004E717B" w:rsidP="004E717B">
            <w:pPr>
              <w:numPr>
                <w:ilvl w:val="0"/>
                <w:numId w:val="31"/>
              </w:numPr>
              <w:spacing w:after="120"/>
              <w:jc w:val="both"/>
              <w:rPr>
                <w:sz w:val="22"/>
                <w:szCs w:val="22"/>
              </w:rPr>
            </w:pPr>
            <w:r w:rsidRPr="004E717B">
              <w:rPr>
                <w:sz w:val="22"/>
                <w:szCs w:val="22"/>
              </w:rPr>
              <w:t>Stopień ochrony: IP20</w:t>
            </w:r>
          </w:p>
          <w:p w:rsidR="004E717B" w:rsidRPr="004E717B" w:rsidRDefault="004E717B" w:rsidP="004E717B">
            <w:pPr>
              <w:numPr>
                <w:ilvl w:val="0"/>
                <w:numId w:val="31"/>
              </w:numPr>
              <w:spacing w:after="120"/>
              <w:jc w:val="both"/>
              <w:rPr>
                <w:sz w:val="22"/>
                <w:szCs w:val="22"/>
              </w:rPr>
            </w:pPr>
            <w:r w:rsidRPr="004E717B">
              <w:rPr>
                <w:sz w:val="22"/>
                <w:szCs w:val="22"/>
              </w:rPr>
              <w:t>Głośność: &lt; 60db (w odległości 2 metrów)</w:t>
            </w:r>
          </w:p>
          <w:p w:rsidR="004E717B" w:rsidRPr="004E717B" w:rsidRDefault="004E717B" w:rsidP="004E717B">
            <w:pPr>
              <w:numPr>
                <w:ilvl w:val="0"/>
                <w:numId w:val="31"/>
              </w:numPr>
              <w:spacing w:after="120"/>
              <w:jc w:val="both"/>
              <w:rPr>
                <w:sz w:val="22"/>
                <w:szCs w:val="22"/>
              </w:rPr>
            </w:pPr>
            <w:r w:rsidRPr="004E717B">
              <w:rPr>
                <w:sz w:val="22"/>
                <w:szCs w:val="22"/>
              </w:rPr>
              <w:t>Chłodzenie: wymuszone, powietrze</w:t>
            </w:r>
          </w:p>
          <w:p w:rsidR="004E717B" w:rsidRDefault="004E717B" w:rsidP="004E717B">
            <w:pPr>
              <w:numPr>
                <w:ilvl w:val="0"/>
                <w:numId w:val="31"/>
              </w:numPr>
              <w:spacing w:after="120"/>
              <w:jc w:val="both"/>
              <w:rPr>
                <w:sz w:val="22"/>
                <w:szCs w:val="22"/>
              </w:rPr>
            </w:pPr>
            <w:r w:rsidRPr="004E717B">
              <w:rPr>
                <w:sz w:val="22"/>
                <w:szCs w:val="22"/>
              </w:rPr>
              <w:t>Do instalacji w sieci: 3P4W, 3P3W</w:t>
            </w:r>
          </w:p>
          <w:p w:rsidR="004E717B" w:rsidRPr="004E717B" w:rsidRDefault="004E717B" w:rsidP="004E717B">
            <w:pPr>
              <w:spacing w:after="120"/>
              <w:ind w:left="720"/>
              <w:jc w:val="both"/>
              <w:rPr>
                <w:sz w:val="22"/>
                <w:szCs w:val="22"/>
              </w:rPr>
            </w:pPr>
          </w:p>
          <w:p w:rsidR="004E717B" w:rsidRPr="004E717B" w:rsidRDefault="004E717B" w:rsidP="004C4B2B">
            <w:pPr>
              <w:spacing w:after="120"/>
              <w:jc w:val="both"/>
              <w:rPr>
                <w:sz w:val="22"/>
                <w:szCs w:val="22"/>
              </w:rPr>
            </w:pPr>
            <w:r w:rsidRPr="004E717B">
              <w:rPr>
                <w:sz w:val="22"/>
                <w:szCs w:val="22"/>
              </w:rPr>
              <w:t>Warunki pracy:</w:t>
            </w:r>
          </w:p>
          <w:p w:rsidR="004E717B" w:rsidRPr="004E717B" w:rsidRDefault="004E717B" w:rsidP="004E717B">
            <w:pPr>
              <w:numPr>
                <w:ilvl w:val="0"/>
                <w:numId w:val="32"/>
              </w:numPr>
              <w:spacing w:after="120"/>
              <w:jc w:val="both"/>
              <w:rPr>
                <w:sz w:val="22"/>
                <w:szCs w:val="22"/>
              </w:rPr>
            </w:pPr>
            <w:r>
              <w:rPr>
                <w:sz w:val="22"/>
                <w:szCs w:val="22"/>
              </w:rPr>
              <w:t xml:space="preserve">Wysokość: ≤ </w:t>
            </w:r>
            <w:r w:rsidRPr="004E717B">
              <w:rPr>
                <w:sz w:val="22"/>
                <w:szCs w:val="22"/>
              </w:rPr>
              <w:t>1500m</w:t>
            </w:r>
          </w:p>
          <w:p w:rsidR="004E717B" w:rsidRPr="004E717B" w:rsidRDefault="004E717B" w:rsidP="004E717B">
            <w:pPr>
              <w:numPr>
                <w:ilvl w:val="0"/>
                <w:numId w:val="32"/>
              </w:numPr>
              <w:spacing w:after="120"/>
              <w:jc w:val="both"/>
              <w:rPr>
                <w:sz w:val="22"/>
                <w:szCs w:val="22"/>
              </w:rPr>
            </w:pPr>
            <w:r w:rsidRPr="004E717B">
              <w:rPr>
                <w:sz w:val="22"/>
                <w:szCs w:val="22"/>
              </w:rPr>
              <w:t>Temperatura otoczenia: -10°C ~ +40°C</w:t>
            </w:r>
          </w:p>
          <w:p w:rsidR="004E717B" w:rsidRPr="004E717B" w:rsidRDefault="004E717B" w:rsidP="004E717B">
            <w:pPr>
              <w:numPr>
                <w:ilvl w:val="0"/>
                <w:numId w:val="32"/>
              </w:numPr>
              <w:spacing w:after="120"/>
              <w:jc w:val="both"/>
              <w:rPr>
                <w:sz w:val="22"/>
                <w:szCs w:val="22"/>
              </w:rPr>
            </w:pPr>
            <w:r w:rsidRPr="004E717B">
              <w:rPr>
                <w:sz w:val="22"/>
                <w:szCs w:val="22"/>
              </w:rPr>
              <w:t>Wilgotność względna: 5% ~ 95%</w:t>
            </w:r>
          </w:p>
          <w:p w:rsidR="004E717B" w:rsidRPr="004E717B" w:rsidRDefault="004E717B" w:rsidP="004E717B">
            <w:pPr>
              <w:numPr>
                <w:ilvl w:val="0"/>
                <w:numId w:val="32"/>
              </w:numPr>
              <w:spacing w:after="120"/>
              <w:jc w:val="both"/>
              <w:rPr>
                <w:sz w:val="22"/>
                <w:szCs w:val="22"/>
              </w:rPr>
            </w:pPr>
            <w:r w:rsidRPr="004E717B">
              <w:rPr>
                <w:sz w:val="22"/>
                <w:szCs w:val="22"/>
              </w:rPr>
              <w:t xml:space="preserve">Poziom hałasu pracy wentylatorów: do 65 </w:t>
            </w:r>
            <w:proofErr w:type="spellStart"/>
            <w:r w:rsidRPr="004E717B">
              <w:rPr>
                <w:sz w:val="22"/>
                <w:szCs w:val="22"/>
              </w:rPr>
              <w:t>dB</w:t>
            </w:r>
            <w:proofErr w:type="spellEnd"/>
          </w:p>
          <w:p w:rsidR="004E717B" w:rsidRPr="004E717B" w:rsidRDefault="004E717B" w:rsidP="004E717B">
            <w:pPr>
              <w:numPr>
                <w:ilvl w:val="0"/>
                <w:numId w:val="32"/>
              </w:numPr>
              <w:spacing w:after="120"/>
              <w:jc w:val="both"/>
              <w:rPr>
                <w:sz w:val="22"/>
                <w:szCs w:val="22"/>
              </w:rPr>
            </w:pPr>
            <w:r w:rsidRPr="004E717B">
              <w:rPr>
                <w:sz w:val="22"/>
                <w:szCs w:val="22"/>
              </w:rPr>
              <w:t>Gwarancja – 24 miesiące</w:t>
            </w:r>
          </w:p>
          <w:p w:rsidR="004E717B" w:rsidRPr="004E717B" w:rsidRDefault="004E717B" w:rsidP="004C4B2B">
            <w:pPr>
              <w:spacing w:after="120"/>
              <w:jc w:val="both"/>
              <w:rPr>
                <w:sz w:val="22"/>
                <w:szCs w:val="22"/>
              </w:rPr>
            </w:pPr>
          </w:p>
          <w:p w:rsidR="004E717B" w:rsidRPr="004E717B" w:rsidRDefault="004E717B" w:rsidP="004C4B2B">
            <w:pPr>
              <w:spacing w:after="120"/>
              <w:jc w:val="both"/>
              <w:rPr>
                <w:b/>
                <w:sz w:val="22"/>
                <w:szCs w:val="22"/>
              </w:rPr>
            </w:pPr>
            <w:proofErr w:type="spellStart"/>
            <w:r w:rsidRPr="004E717B">
              <w:rPr>
                <w:b/>
                <w:sz w:val="22"/>
                <w:szCs w:val="22"/>
              </w:rPr>
              <w:t>Cegi</w:t>
            </w:r>
            <w:proofErr w:type="spellEnd"/>
            <w:r w:rsidRPr="004E717B">
              <w:rPr>
                <w:b/>
                <w:sz w:val="22"/>
                <w:szCs w:val="22"/>
              </w:rPr>
              <w:t xml:space="preserve"> pomiarowe C-6A (fi 20 mm) 10 A </w:t>
            </w:r>
            <w:proofErr w:type="spellStart"/>
            <w:r w:rsidRPr="004E717B">
              <w:rPr>
                <w:b/>
                <w:sz w:val="22"/>
                <w:szCs w:val="22"/>
              </w:rPr>
              <w:t>A</w:t>
            </w:r>
            <w:proofErr w:type="spellEnd"/>
            <w:r w:rsidRPr="004E717B">
              <w:rPr>
                <w:b/>
                <w:sz w:val="22"/>
                <w:szCs w:val="22"/>
              </w:rPr>
              <w:t xml:space="preserve"> - 2 sztuki</w:t>
            </w:r>
          </w:p>
          <w:p w:rsidR="004E717B" w:rsidRPr="004E717B" w:rsidRDefault="004E717B" w:rsidP="00D272EE">
            <w:pPr>
              <w:numPr>
                <w:ilvl w:val="0"/>
                <w:numId w:val="33"/>
              </w:numPr>
              <w:spacing w:after="120"/>
              <w:jc w:val="both"/>
              <w:rPr>
                <w:sz w:val="22"/>
                <w:szCs w:val="22"/>
              </w:rPr>
            </w:pPr>
            <w:r w:rsidRPr="004E717B">
              <w:rPr>
                <w:sz w:val="22"/>
                <w:szCs w:val="22"/>
              </w:rPr>
              <w:t>Prąd znamionowy 10 A AC</w:t>
            </w:r>
          </w:p>
          <w:p w:rsidR="004E717B" w:rsidRPr="004E717B" w:rsidRDefault="004E717B" w:rsidP="00D272EE">
            <w:pPr>
              <w:numPr>
                <w:ilvl w:val="0"/>
                <w:numId w:val="33"/>
              </w:numPr>
              <w:spacing w:after="120"/>
              <w:jc w:val="both"/>
              <w:rPr>
                <w:sz w:val="22"/>
                <w:szCs w:val="22"/>
              </w:rPr>
            </w:pPr>
            <w:r w:rsidRPr="004E717B">
              <w:rPr>
                <w:sz w:val="22"/>
                <w:szCs w:val="22"/>
              </w:rPr>
              <w:t>Maks. prąd przeciążeniowy 20 A AC</w:t>
            </w:r>
          </w:p>
          <w:p w:rsidR="004E717B" w:rsidRPr="004E717B" w:rsidRDefault="004E717B" w:rsidP="00D272EE">
            <w:pPr>
              <w:numPr>
                <w:ilvl w:val="0"/>
                <w:numId w:val="33"/>
              </w:numPr>
              <w:spacing w:after="120"/>
              <w:jc w:val="both"/>
              <w:rPr>
                <w:sz w:val="22"/>
                <w:szCs w:val="22"/>
              </w:rPr>
            </w:pPr>
            <w:r w:rsidRPr="004E717B">
              <w:rPr>
                <w:sz w:val="22"/>
                <w:szCs w:val="22"/>
              </w:rPr>
              <w:t>Minimalny prąd możliwy</w:t>
            </w:r>
            <w:r>
              <w:rPr>
                <w:sz w:val="22"/>
                <w:szCs w:val="22"/>
              </w:rPr>
              <w:t xml:space="preserve"> </w:t>
            </w:r>
            <w:r w:rsidRPr="004E717B">
              <w:rPr>
                <w:sz w:val="22"/>
                <w:szCs w:val="22"/>
              </w:rPr>
              <w:t>do pomiaru</w:t>
            </w:r>
            <w:r>
              <w:rPr>
                <w:sz w:val="22"/>
                <w:szCs w:val="22"/>
              </w:rPr>
              <w:t xml:space="preserve"> </w:t>
            </w:r>
            <w:r w:rsidRPr="004E717B">
              <w:rPr>
                <w:sz w:val="22"/>
                <w:szCs w:val="22"/>
              </w:rPr>
              <w:t xml:space="preserve">10 </w:t>
            </w:r>
            <w:proofErr w:type="spellStart"/>
            <w:r w:rsidRPr="004E717B">
              <w:rPr>
                <w:sz w:val="22"/>
                <w:szCs w:val="22"/>
              </w:rPr>
              <w:t>mA</w:t>
            </w:r>
            <w:proofErr w:type="spellEnd"/>
          </w:p>
          <w:p w:rsidR="004E717B" w:rsidRPr="004E717B" w:rsidRDefault="004E717B" w:rsidP="00D272EE">
            <w:pPr>
              <w:numPr>
                <w:ilvl w:val="0"/>
                <w:numId w:val="33"/>
              </w:numPr>
              <w:spacing w:after="120"/>
              <w:jc w:val="both"/>
              <w:rPr>
                <w:sz w:val="22"/>
                <w:szCs w:val="22"/>
              </w:rPr>
            </w:pPr>
            <w:r w:rsidRPr="004E717B">
              <w:rPr>
                <w:sz w:val="22"/>
                <w:szCs w:val="22"/>
              </w:rPr>
              <w:t>Częstotliwość</w:t>
            </w:r>
            <w:r>
              <w:rPr>
                <w:sz w:val="22"/>
                <w:szCs w:val="22"/>
              </w:rPr>
              <w:t xml:space="preserve"> </w:t>
            </w:r>
            <w:r w:rsidRPr="004E717B">
              <w:rPr>
                <w:sz w:val="22"/>
                <w:szCs w:val="22"/>
              </w:rPr>
              <w:t xml:space="preserve">40 </w:t>
            </w:r>
            <w:proofErr w:type="spellStart"/>
            <w:r w:rsidRPr="004E717B">
              <w:rPr>
                <w:sz w:val="22"/>
                <w:szCs w:val="22"/>
              </w:rPr>
              <w:t>Hz</w:t>
            </w:r>
            <w:proofErr w:type="spellEnd"/>
            <w:r w:rsidRPr="004E717B">
              <w:rPr>
                <w:sz w:val="22"/>
                <w:szCs w:val="22"/>
              </w:rPr>
              <w:t>...10 kHz</w:t>
            </w:r>
          </w:p>
          <w:p w:rsidR="004E717B" w:rsidRPr="004E717B" w:rsidRDefault="004E717B" w:rsidP="00D272EE">
            <w:pPr>
              <w:numPr>
                <w:ilvl w:val="0"/>
                <w:numId w:val="33"/>
              </w:numPr>
              <w:spacing w:after="120"/>
              <w:jc w:val="both"/>
              <w:rPr>
                <w:sz w:val="22"/>
                <w:szCs w:val="22"/>
              </w:rPr>
            </w:pPr>
            <w:r w:rsidRPr="004E717B">
              <w:rPr>
                <w:sz w:val="22"/>
                <w:szCs w:val="22"/>
              </w:rPr>
              <w:t>Poziom sygnału wyjściowego</w:t>
            </w:r>
            <w:r>
              <w:rPr>
                <w:sz w:val="22"/>
                <w:szCs w:val="22"/>
              </w:rPr>
              <w:t xml:space="preserve"> </w:t>
            </w:r>
            <w:r w:rsidRPr="004E717B">
              <w:rPr>
                <w:sz w:val="22"/>
                <w:szCs w:val="22"/>
              </w:rPr>
              <w:t xml:space="preserve">100 </w:t>
            </w:r>
            <w:proofErr w:type="spellStart"/>
            <w:r w:rsidRPr="004E717B">
              <w:rPr>
                <w:sz w:val="22"/>
                <w:szCs w:val="22"/>
              </w:rPr>
              <w:t>mV</w:t>
            </w:r>
            <w:proofErr w:type="spellEnd"/>
            <w:r w:rsidRPr="004E717B">
              <w:rPr>
                <w:sz w:val="22"/>
                <w:szCs w:val="22"/>
              </w:rPr>
              <w:t xml:space="preserve"> / 1 A</w:t>
            </w:r>
          </w:p>
          <w:p w:rsidR="004E717B" w:rsidRPr="004E717B" w:rsidRDefault="004E717B" w:rsidP="00D272EE">
            <w:pPr>
              <w:numPr>
                <w:ilvl w:val="0"/>
                <w:numId w:val="33"/>
              </w:numPr>
              <w:spacing w:after="120"/>
              <w:jc w:val="both"/>
              <w:rPr>
                <w:sz w:val="22"/>
                <w:szCs w:val="22"/>
              </w:rPr>
            </w:pPr>
            <w:r w:rsidRPr="004E717B">
              <w:rPr>
                <w:sz w:val="22"/>
                <w:szCs w:val="22"/>
              </w:rPr>
              <w:t>Maks. średnica mierzonego</w:t>
            </w:r>
            <w:r>
              <w:rPr>
                <w:sz w:val="22"/>
                <w:szCs w:val="22"/>
              </w:rPr>
              <w:t xml:space="preserve"> </w:t>
            </w:r>
            <w:r w:rsidRPr="004E717B">
              <w:rPr>
                <w:sz w:val="22"/>
                <w:szCs w:val="22"/>
              </w:rPr>
              <w:t>przewodu</w:t>
            </w:r>
            <w:r>
              <w:rPr>
                <w:sz w:val="22"/>
                <w:szCs w:val="22"/>
              </w:rPr>
              <w:t xml:space="preserve"> </w:t>
            </w:r>
            <w:r w:rsidRPr="004E717B">
              <w:rPr>
                <w:sz w:val="22"/>
                <w:szCs w:val="22"/>
              </w:rPr>
              <w:t>20 mm</w:t>
            </w:r>
          </w:p>
          <w:p w:rsidR="004E717B" w:rsidRPr="004E717B" w:rsidRDefault="004E717B" w:rsidP="00D272EE">
            <w:pPr>
              <w:numPr>
                <w:ilvl w:val="0"/>
                <w:numId w:val="33"/>
              </w:numPr>
              <w:spacing w:after="120"/>
              <w:jc w:val="both"/>
              <w:rPr>
                <w:sz w:val="22"/>
                <w:szCs w:val="22"/>
              </w:rPr>
            </w:pPr>
            <w:r w:rsidRPr="004E717B">
              <w:rPr>
                <w:sz w:val="22"/>
                <w:szCs w:val="22"/>
              </w:rPr>
              <w:t>Minimalna dokładność</w:t>
            </w:r>
            <w:r>
              <w:rPr>
                <w:sz w:val="22"/>
                <w:szCs w:val="22"/>
              </w:rPr>
              <w:t xml:space="preserve"> </w:t>
            </w:r>
            <w:r w:rsidRPr="004E717B">
              <w:rPr>
                <w:sz w:val="22"/>
                <w:szCs w:val="22"/>
              </w:rPr>
              <w:t>podstawowa</w:t>
            </w:r>
            <w:r>
              <w:rPr>
                <w:sz w:val="22"/>
                <w:szCs w:val="22"/>
              </w:rPr>
              <w:t xml:space="preserve"> ≤</w:t>
            </w:r>
            <w:r w:rsidRPr="004E717B">
              <w:rPr>
                <w:sz w:val="22"/>
                <w:szCs w:val="22"/>
              </w:rPr>
              <w:t xml:space="preserve"> 1%</w:t>
            </w:r>
          </w:p>
          <w:p w:rsidR="004E717B" w:rsidRPr="004E717B" w:rsidRDefault="004E717B" w:rsidP="00D272EE">
            <w:pPr>
              <w:numPr>
                <w:ilvl w:val="0"/>
                <w:numId w:val="33"/>
              </w:numPr>
              <w:spacing w:after="120"/>
              <w:jc w:val="both"/>
              <w:rPr>
                <w:sz w:val="22"/>
                <w:szCs w:val="22"/>
              </w:rPr>
            </w:pPr>
            <w:r w:rsidRPr="004E717B">
              <w:rPr>
                <w:sz w:val="22"/>
                <w:szCs w:val="22"/>
              </w:rPr>
              <w:t>Długość przewodu 2,2 m</w:t>
            </w:r>
          </w:p>
          <w:p w:rsidR="004E717B" w:rsidRPr="004E717B" w:rsidRDefault="004E717B" w:rsidP="00D272EE">
            <w:pPr>
              <w:numPr>
                <w:ilvl w:val="0"/>
                <w:numId w:val="33"/>
              </w:numPr>
              <w:spacing w:after="120"/>
              <w:jc w:val="both"/>
              <w:rPr>
                <w:sz w:val="22"/>
                <w:szCs w:val="22"/>
              </w:rPr>
            </w:pPr>
            <w:r w:rsidRPr="004E717B">
              <w:rPr>
                <w:sz w:val="22"/>
                <w:szCs w:val="22"/>
              </w:rPr>
              <w:t>Kategoria pomiarowa IV 300 V</w:t>
            </w:r>
          </w:p>
          <w:p w:rsidR="004E717B" w:rsidRPr="004E717B" w:rsidRDefault="004E717B" w:rsidP="00D272EE">
            <w:pPr>
              <w:numPr>
                <w:ilvl w:val="0"/>
                <w:numId w:val="33"/>
              </w:numPr>
              <w:spacing w:after="120"/>
              <w:jc w:val="both"/>
              <w:rPr>
                <w:sz w:val="22"/>
                <w:szCs w:val="22"/>
              </w:rPr>
            </w:pPr>
            <w:r w:rsidRPr="004E717B">
              <w:rPr>
                <w:sz w:val="22"/>
                <w:szCs w:val="22"/>
              </w:rPr>
              <w:t>Gwarancja – 24 miesiące</w:t>
            </w:r>
          </w:p>
          <w:p w:rsidR="004E717B" w:rsidRDefault="004E717B" w:rsidP="004C4B2B">
            <w:pPr>
              <w:pStyle w:val="ProPublico"/>
              <w:numPr>
                <w:ilvl w:val="1"/>
                <w:numId w:val="0"/>
              </w:numPr>
              <w:tabs>
                <w:tab w:val="num" w:pos="0"/>
              </w:tabs>
              <w:spacing w:after="120" w:line="240" w:lineRule="auto"/>
              <w:jc w:val="both"/>
              <w:rPr>
                <w:rFonts w:ascii="Times New Roman" w:hAnsi="Times New Roman"/>
                <w:sz w:val="24"/>
                <w:szCs w:val="24"/>
              </w:rPr>
            </w:pPr>
            <w:r w:rsidRPr="00306098">
              <w:rPr>
                <w:rFonts w:ascii="Times New Roman" w:hAnsi="Times New Roman"/>
                <w:b/>
                <w:sz w:val="24"/>
                <w:szCs w:val="24"/>
              </w:rPr>
              <w:t>Zam</w:t>
            </w:r>
            <w:r w:rsidRPr="00D272EE">
              <w:rPr>
                <w:rFonts w:ascii="Times New Roman" w:hAnsi="Times New Roman"/>
                <w:b/>
                <w:szCs w:val="22"/>
              </w:rPr>
              <w:t>awiający nie dopuszcza składania ofert wariantowych</w:t>
            </w:r>
            <w:r w:rsidRPr="00D272EE">
              <w:rPr>
                <w:rFonts w:ascii="Times New Roman" w:hAnsi="Times New Roman"/>
                <w:szCs w:val="22"/>
              </w:rPr>
              <w:t>.</w:t>
            </w:r>
            <w:r w:rsidRPr="00D272EE">
              <w:rPr>
                <w:rFonts w:ascii="Times New Roman" w:hAnsi="Times New Roman"/>
                <w:b/>
                <w:szCs w:val="22"/>
              </w:rPr>
              <w:t xml:space="preserve"> </w:t>
            </w:r>
          </w:p>
        </w:tc>
      </w:tr>
    </w:tbl>
    <w:p w:rsidR="000817D2" w:rsidRPr="000306B6" w:rsidRDefault="00D272EE" w:rsidP="000817D2">
      <w:pPr>
        <w:pStyle w:val="Akapitzlist"/>
        <w:numPr>
          <w:ilvl w:val="0"/>
          <w:numId w:val="24"/>
        </w:numPr>
        <w:spacing w:after="120"/>
        <w:jc w:val="both"/>
        <w:rPr>
          <w:rFonts w:ascii="Times New Roman" w:hAnsi="Times New Roman"/>
          <w:sz w:val="24"/>
          <w:szCs w:val="24"/>
        </w:rPr>
      </w:pPr>
      <w:r>
        <w:rPr>
          <w:rFonts w:ascii="Times New Roman" w:hAnsi="Times New Roman"/>
          <w:sz w:val="24"/>
          <w:szCs w:val="24"/>
          <w:lang w:val="pl-PL"/>
        </w:rPr>
        <w:lastRenderedPageBreak/>
        <w:t>O</w:t>
      </w:r>
      <w:proofErr w:type="spellStart"/>
      <w:r w:rsidR="000817D2" w:rsidRPr="000306B6">
        <w:rPr>
          <w:rFonts w:ascii="Times New Roman" w:hAnsi="Times New Roman"/>
          <w:sz w:val="24"/>
          <w:szCs w:val="24"/>
        </w:rPr>
        <w:t>ferty</w:t>
      </w:r>
      <w:proofErr w:type="spellEnd"/>
      <w:r w:rsidR="000817D2" w:rsidRPr="000306B6">
        <w:rPr>
          <w:rFonts w:ascii="Times New Roman" w:hAnsi="Times New Roman"/>
          <w:sz w:val="24"/>
          <w:szCs w:val="24"/>
        </w:rPr>
        <w:t xml:space="preserve"> nie zawierające pełnego zakresu przedmiotu zamówienia określonego w zadaniu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w:t>
      </w:r>
      <w:r w:rsidRPr="000306B6">
        <w:rPr>
          <w:iCs/>
          <w:color w:val="000000"/>
        </w:rPr>
        <w:lastRenderedPageBreak/>
        <w:t>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306098" w:rsidRPr="003209A8" w:rsidTr="004C4B2B">
        <w:tc>
          <w:tcPr>
            <w:tcW w:w="8640" w:type="dxa"/>
          </w:tcPr>
          <w:p w:rsidR="00306098" w:rsidRPr="003209A8" w:rsidRDefault="00306098" w:rsidP="00D272EE">
            <w:pPr>
              <w:pStyle w:val="Tekstpodstawowy"/>
            </w:pPr>
            <w:r w:rsidRPr="00306098">
              <w:rPr>
                <w:b/>
              </w:rPr>
              <w:t>28 dni od daty udzielenia zamówienia</w:t>
            </w:r>
            <w:r w:rsidRPr="003209A8">
              <w:t xml:space="preserve"> </w:t>
            </w:r>
          </w:p>
        </w:tc>
        <w:tc>
          <w:tcPr>
            <w:tcW w:w="8640" w:type="dxa"/>
          </w:tcPr>
          <w:p w:rsidR="00306098" w:rsidRPr="003209A8" w:rsidRDefault="00306098" w:rsidP="004C4B2B">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producenta oraz numerami katalogowymi oferowanych produktów. </w:t>
            </w:r>
          </w:p>
          <w:p w:rsidR="000817D2" w:rsidRPr="00D272EE" w:rsidRDefault="000817D2" w:rsidP="000817D2">
            <w:pPr>
              <w:numPr>
                <w:ilvl w:val="0"/>
                <w:numId w:val="25"/>
              </w:numPr>
              <w:ind w:left="641" w:hanging="357"/>
              <w:jc w:val="both"/>
              <w:rPr>
                <w:b/>
                <w:sz w:val="28"/>
                <w:szCs w:val="28"/>
                <w:u w:val="single"/>
              </w:rPr>
            </w:pPr>
            <w:r w:rsidRPr="00D272EE">
              <w:rPr>
                <w:bCs/>
                <w:color w:val="000000"/>
              </w:rPr>
              <w:t xml:space="preserve">Do oferty należy dołączyć </w:t>
            </w:r>
            <w:r w:rsidRPr="00D272EE">
              <w:t xml:space="preserve">Broszury produktowe/katalogi produktowy/specyfikacja techniczna oferowanego urządzenia </w:t>
            </w:r>
            <w:r w:rsidRPr="00D272EE">
              <w:rPr>
                <w:b/>
                <w:u w:val="single"/>
              </w:rPr>
              <w:t xml:space="preserve">potwierdzająca spełnienie wszystkich parametrów </w:t>
            </w:r>
            <w:r w:rsidRPr="00D272EE">
              <w:t xml:space="preserve">określonych przez zamawiającego w ogłoszeniu o udzielanym zamówieniu.- </w:t>
            </w:r>
            <w:r w:rsidRPr="00D272EE">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D272EE" w:rsidRDefault="00D272EE" w:rsidP="000817D2">
            <w:pPr>
              <w:jc w:val="both"/>
              <w:outlineLvl w:val="1"/>
              <w:rPr>
                <w:b/>
                <w:color w:val="000000"/>
                <w:u w:val="single"/>
              </w:rPr>
            </w:pP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D272EE" w:rsidRDefault="00D272EE" w:rsidP="000817D2">
            <w:pPr>
              <w:jc w:val="both"/>
              <w:rPr>
                <w:b/>
                <w:color w:val="000000"/>
              </w:rPr>
            </w:pPr>
          </w:p>
          <w:p w:rsidR="000817D2" w:rsidRPr="000306B6" w:rsidRDefault="000817D2" w:rsidP="000817D2">
            <w:pPr>
              <w:jc w:val="both"/>
              <w:rPr>
                <w:b/>
                <w:color w:val="000000"/>
              </w:rPr>
            </w:pPr>
            <w:r w:rsidRPr="000306B6">
              <w:rPr>
                <w:b/>
                <w:color w:val="000000"/>
              </w:rPr>
              <w:t>Dodatkowe informację:</w:t>
            </w:r>
          </w:p>
          <w:p w:rsidR="000817D2" w:rsidRPr="000306B6" w:rsidRDefault="000817D2" w:rsidP="00D272EE">
            <w:pPr>
              <w:keepNext/>
              <w:numPr>
                <w:ilvl w:val="0"/>
                <w:numId w:val="34"/>
              </w:numPr>
              <w:jc w:val="both"/>
              <w:outlineLvl w:val="1"/>
              <w:rPr>
                <w:bCs/>
                <w:iCs/>
                <w:lang w:val="x-none" w:eastAsia="x-none"/>
              </w:rPr>
            </w:pPr>
            <w:r w:rsidRPr="000306B6">
              <w:rPr>
                <w:bCs/>
                <w:iCs/>
                <w:lang w:val="x-none" w:eastAsia="x-none"/>
              </w:rPr>
              <w:t>W</w:t>
            </w:r>
            <w:r w:rsidRPr="000306B6">
              <w:rPr>
                <w:bCs/>
                <w:iCs/>
                <w:lang w:eastAsia="x-none"/>
              </w:rPr>
              <w:t>y</w:t>
            </w:r>
            <w:proofErr w:type="spellStart"/>
            <w:r w:rsidRPr="000306B6">
              <w:rPr>
                <w:bCs/>
                <w:iCs/>
                <w:lang w:val="x-none" w:eastAsia="x-none"/>
              </w:rPr>
              <w:t>konawca</w:t>
            </w:r>
            <w:proofErr w:type="spellEnd"/>
            <w:r w:rsidRPr="000306B6">
              <w:rPr>
                <w:bCs/>
                <w:iCs/>
                <w:lang w:val="x-none" w:eastAsia="x-none"/>
              </w:rPr>
              <w:t xml:space="preserve"> może złożyć tylko jedną ofertę.</w:t>
            </w:r>
          </w:p>
          <w:p w:rsidR="000817D2" w:rsidRPr="000306B6" w:rsidRDefault="000817D2" w:rsidP="00D272EE">
            <w:pPr>
              <w:keepNext/>
              <w:numPr>
                <w:ilvl w:val="0"/>
                <w:numId w:val="34"/>
              </w:numPr>
              <w:jc w:val="both"/>
              <w:outlineLvl w:val="1"/>
              <w:rPr>
                <w:bCs/>
                <w:iCs/>
                <w:lang w:val="x-none" w:eastAsia="x-none"/>
              </w:rPr>
            </w:pPr>
            <w:r w:rsidRPr="000306B6">
              <w:rPr>
                <w:bCs/>
                <w:iCs/>
                <w:lang w:val="x-none" w:eastAsia="x-none"/>
              </w:rPr>
              <w:t>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D272EE">
            <w:pPr>
              <w:keepNext/>
              <w:numPr>
                <w:ilvl w:val="0"/>
                <w:numId w:val="34"/>
              </w:numPr>
              <w:jc w:val="both"/>
              <w:outlineLvl w:val="1"/>
              <w:rPr>
                <w:bCs/>
                <w:iCs/>
                <w:lang w:val="x-none" w:eastAsia="x-none"/>
              </w:rPr>
            </w:pPr>
            <w:r w:rsidRPr="000306B6">
              <w:rPr>
                <w:bCs/>
                <w:iCs/>
                <w:lang w:val="x-none" w:eastAsia="x-none"/>
              </w:rPr>
              <w:t>Zamawiający nie przewiduje zwrotu kosztów udziału w postępowaniu.</w:t>
            </w:r>
          </w:p>
          <w:p w:rsidR="000817D2" w:rsidRPr="000306B6" w:rsidRDefault="000817D2" w:rsidP="00D272EE">
            <w:pPr>
              <w:keepNext/>
              <w:numPr>
                <w:ilvl w:val="0"/>
                <w:numId w:val="34"/>
              </w:numPr>
              <w:jc w:val="both"/>
              <w:outlineLvl w:val="1"/>
              <w:rPr>
                <w:bCs/>
                <w:iCs/>
                <w:lang w:val="x-none" w:eastAsia="x-none"/>
              </w:rPr>
            </w:pPr>
            <w:r w:rsidRPr="000306B6">
              <w:rPr>
                <w:bCs/>
                <w:iCs/>
                <w:lang w:val="x-none" w:eastAsia="x-none"/>
              </w:rPr>
              <w:t>Oferta wraz ze stanowiącymi jej integralną część załącznikami musi być sporządzona przez Wykonawcę ściśle według postanowień niniejszego ogłoszenia</w:t>
            </w:r>
          </w:p>
          <w:p w:rsidR="000817D2" w:rsidRPr="000306B6" w:rsidRDefault="000817D2" w:rsidP="00D272EE">
            <w:pPr>
              <w:keepNext/>
              <w:numPr>
                <w:ilvl w:val="0"/>
                <w:numId w:val="34"/>
              </w:numPr>
              <w:jc w:val="both"/>
              <w:outlineLvl w:val="1"/>
              <w:rPr>
                <w:bCs/>
                <w:iCs/>
                <w:u w:val="single"/>
                <w:lang w:val="x-none" w:eastAsia="x-none"/>
              </w:rPr>
            </w:pP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D272EE">
            <w:pPr>
              <w:numPr>
                <w:ilvl w:val="0"/>
                <w:numId w:val="34"/>
              </w:numPr>
              <w:jc w:val="both"/>
            </w:pPr>
            <w:r w:rsidRPr="000306B6">
              <w:t xml:space="preserve">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D272EE" w:rsidRDefault="00D272EE" w:rsidP="000817D2">
            <w:pPr>
              <w:jc w:val="both"/>
              <w:rPr>
                <w:b/>
                <w:u w:val="single"/>
              </w:rPr>
            </w:pP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D272EE" w:rsidRDefault="00D272EE" w:rsidP="000817D2">
            <w:pPr>
              <w:rPr>
                <w:color w:val="000000"/>
                <w:u w:val="single"/>
              </w:rPr>
            </w:pP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D272EE">
            <w:pPr>
              <w:pStyle w:val="p14"/>
              <w:spacing w:before="120" w:beforeAutospacing="0" w:after="0" w:afterAutospacing="0"/>
              <w:jc w:val="both"/>
              <w:rPr>
                <w:b/>
                <w:bCs/>
                <w:color w:val="000000"/>
              </w:rPr>
            </w:pPr>
            <w:r>
              <w:rPr>
                <w:color w:val="000000"/>
              </w:rPr>
              <w:t>Wynagrodzenie zostanie wypłacone w terminie do 30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D272EE" w:rsidRPr="00D272EE" w:rsidRDefault="00D272EE" w:rsidP="00D272EE">
            <w:pPr>
              <w:jc w:val="both"/>
              <w:rPr>
                <w:color w:val="000000"/>
                <w:sz w:val="22"/>
                <w:szCs w:val="22"/>
              </w:rPr>
            </w:pPr>
            <w:r w:rsidRPr="00D272EE">
              <w:rPr>
                <w:color w:val="000000"/>
                <w:sz w:val="22"/>
                <w:szCs w:val="22"/>
              </w:rPr>
              <w:t xml:space="preserve">Ofertę należy przygotować w </w:t>
            </w:r>
            <w:r w:rsidRPr="00D272EE">
              <w:rPr>
                <w:b/>
                <w:color w:val="0070C0"/>
                <w:sz w:val="22"/>
                <w:szCs w:val="22"/>
              </w:rPr>
              <w:t>wersji elektronicznej</w:t>
            </w:r>
            <w:r w:rsidRPr="00D272EE">
              <w:rPr>
                <w:color w:val="000000"/>
                <w:sz w:val="22"/>
                <w:szCs w:val="22"/>
              </w:rPr>
              <w:t xml:space="preserve"> i przesłać odpowiednio drogą e-mailową na adres </w:t>
            </w:r>
          </w:p>
          <w:p w:rsidR="00D272EE" w:rsidRPr="00D272EE" w:rsidRDefault="00D272EE" w:rsidP="00D272EE">
            <w:pPr>
              <w:jc w:val="both"/>
              <w:rPr>
                <w:color w:val="000000"/>
                <w:sz w:val="22"/>
                <w:szCs w:val="22"/>
              </w:rPr>
            </w:pPr>
            <w:r w:rsidRPr="00D272EE">
              <w:rPr>
                <w:sz w:val="22"/>
                <w:szCs w:val="22"/>
                <w:lang w:val="en-US"/>
              </w:rPr>
              <w:t>e-mail: agosztyla</w:t>
            </w:r>
            <w:hyperlink r:id="rId7" w:history="1">
              <w:r w:rsidRPr="00D272EE">
                <w:rPr>
                  <w:color w:val="0000FF"/>
                  <w:sz w:val="22"/>
                  <w:szCs w:val="22"/>
                  <w:u w:val="single"/>
                  <w:lang w:val="en-US"/>
                </w:rPr>
                <w:t>@prz.edu.pl</w:t>
              </w:r>
            </w:hyperlink>
            <w:r w:rsidRPr="00D272EE">
              <w:rPr>
                <w:color w:val="0000FF"/>
                <w:sz w:val="22"/>
                <w:szCs w:val="22"/>
                <w:u w:val="single"/>
                <w:lang w:val="en-US"/>
              </w:rPr>
              <w:t>.</w:t>
            </w:r>
            <w:r w:rsidRPr="00D272EE">
              <w:rPr>
                <w:sz w:val="22"/>
                <w:szCs w:val="22"/>
                <w:lang w:val="en-US"/>
              </w:rPr>
              <w:t xml:space="preserve"> O</w:t>
            </w:r>
            <w:r w:rsidRPr="00D272EE">
              <w:rPr>
                <w:color w:val="000000"/>
                <w:sz w:val="22"/>
                <w:szCs w:val="22"/>
              </w:rPr>
              <w:t xml:space="preserve">trzymanie oferty zostanie potwierdzone niezwłocznie w e- mailu zwrotnym. </w:t>
            </w:r>
          </w:p>
          <w:p w:rsidR="00D272EE" w:rsidRPr="00D272EE" w:rsidRDefault="00D272EE" w:rsidP="00D272EE">
            <w:pPr>
              <w:rPr>
                <w:color w:val="000000"/>
                <w:sz w:val="22"/>
              </w:rPr>
            </w:pPr>
          </w:p>
          <w:p w:rsidR="00D272EE" w:rsidRPr="00D272EE" w:rsidRDefault="00D272EE" w:rsidP="00D272EE">
            <w:pPr>
              <w:rPr>
                <w:color w:val="000000"/>
                <w:sz w:val="22"/>
              </w:rPr>
            </w:pPr>
            <w:r w:rsidRPr="00D272EE">
              <w:rPr>
                <w:color w:val="000000"/>
                <w:sz w:val="22"/>
              </w:rPr>
              <w:t>Nieprzekraczalny termin dostarczenia oferty: </w:t>
            </w:r>
          </w:p>
          <w:p w:rsidR="00D272EE" w:rsidRPr="00D272EE" w:rsidRDefault="00D272EE" w:rsidP="00D272EE">
            <w:pPr>
              <w:tabs>
                <w:tab w:val="num" w:pos="0"/>
              </w:tabs>
              <w:spacing w:after="120"/>
              <w:jc w:val="both"/>
              <w:rPr>
                <w:b/>
                <w:noProof/>
                <w:sz w:val="22"/>
                <w:szCs w:val="20"/>
              </w:rPr>
            </w:pPr>
            <w:r w:rsidRPr="00D272EE">
              <w:rPr>
                <w:b/>
                <w:noProof/>
                <w:sz w:val="22"/>
              </w:rPr>
              <w:t xml:space="preserve">Miejsce i termin składania ofert (e-mail): </w:t>
            </w:r>
            <w:r w:rsidRPr="00D272EE">
              <w:rPr>
                <w:noProof/>
                <w:sz w:val="22"/>
                <w:szCs w:val="20"/>
              </w:rPr>
              <w:t xml:space="preserve">do dnia </w:t>
            </w:r>
            <w:r w:rsidRPr="00D272EE">
              <w:rPr>
                <w:b/>
                <w:noProof/>
                <w:sz w:val="22"/>
                <w:szCs w:val="20"/>
              </w:rPr>
              <w:t>2022-</w:t>
            </w:r>
            <w:r>
              <w:rPr>
                <w:b/>
                <w:noProof/>
                <w:sz w:val="22"/>
                <w:szCs w:val="20"/>
              </w:rPr>
              <w:t>10-28</w:t>
            </w:r>
            <w:r w:rsidRPr="00D272EE">
              <w:rPr>
                <w:b/>
                <w:noProof/>
                <w:sz w:val="22"/>
                <w:szCs w:val="20"/>
              </w:rPr>
              <w:t xml:space="preserve"> do godz. 10:00.</w:t>
            </w:r>
          </w:p>
          <w:p w:rsidR="00D272EE" w:rsidRPr="00D272EE" w:rsidRDefault="00D272EE" w:rsidP="00D272EE">
            <w:pPr>
              <w:spacing w:after="120"/>
              <w:jc w:val="both"/>
              <w:rPr>
                <w:bCs/>
                <w:sz w:val="22"/>
              </w:rPr>
            </w:pPr>
            <w:r w:rsidRPr="00D272EE">
              <w:rPr>
                <w:b/>
                <w:sz w:val="22"/>
              </w:rPr>
              <w:t xml:space="preserve">Termin związania ofertą: </w:t>
            </w:r>
            <w:r w:rsidRPr="00D272EE">
              <w:rPr>
                <w:sz w:val="22"/>
              </w:rPr>
              <w:t>30 dn</w:t>
            </w:r>
            <w:r w:rsidRPr="00D272EE">
              <w:rPr>
                <w:bCs/>
                <w:sz w:val="22"/>
              </w:rPr>
              <w:t>i</w:t>
            </w:r>
          </w:p>
          <w:p w:rsidR="00D272EE" w:rsidRPr="00D272EE" w:rsidRDefault="00D272EE" w:rsidP="00D272EE">
            <w:pPr>
              <w:keepNext/>
              <w:spacing w:before="240" w:after="60"/>
              <w:outlineLvl w:val="1"/>
              <w:rPr>
                <w:bCs/>
                <w:iCs/>
                <w:sz w:val="22"/>
              </w:rPr>
            </w:pPr>
            <w:r w:rsidRPr="00D272EE">
              <w:rPr>
                <w:b/>
                <w:bCs/>
                <w:iCs/>
                <w:sz w:val="22"/>
              </w:rPr>
              <w:t>Otwarcie ofert nastąpi w dniu</w:t>
            </w:r>
            <w:r w:rsidRPr="00D272EE">
              <w:rPr>
                <w:bCs/>
                <w:iCs/>
                <w:sz w:val="22"/>
              </w:rPr>
              <w:t xml:space="preserve">: </w:t>
            </w:r>
            <w:r w:rsidRPr="00D272EE">
              <w:rPr>
                <w:b/>
                <w:bCs/>
                <w:iCs/>
                <w:sz w:val="22"/>
              </w:rPr>
              <w:t>2022-</w:t>
            </w:r>
            <w:r>
              <w:rPr>
                <w:b/>
                <w:bCs/>
                <w:iCs/>
                <w:sz w:val="22"/>
              </w:rPr>
              <w:t>10-28</w:t>
            </w:r>
            <w:r w:rsidRPr="00D272EE">
              <w:rPr>
                <w:b/>
                <w:bCs/>
                <w:iCs/>
                <w:sz w:val="22"/>
              </w:rPr>
              <w:t xml:space="preserve"> o godz. 10:15</w:t>
            </w:r>
            <w:r w:rsidRPr="00D272EE">
              <w:rPr>
                <w:bCs/>
                <w:iCs/>
                <w:sz w:val="22"/>
              </w:rPr>
              <w:t>, w siedzibie Zamawiającego, pokój nr 424-1, bud. V, al. Powstańców Warszawy 12, 35-959 Rzeszów.</w:t>
            </w:r>
          </w:p>
          <w:p w:rsidR="00EB415D" w:rsidRPr="008443B5" w:rsidRDefault="00EB415D" w:rsidP="008443B5">
            <w:pPr>
              <w:pStyle w:val="Nagwek2"/>
              <w:rPr>
                <w:rFonts w:ascii="Times New Roman" w:hAnsi="Times New Roman"/>
                <w:b w:val="0"/>
                <w:i w:val="0"/>
                <w:sz w:val="24"/>
                <w:szCs w:val="24"/>
                <w:lang w:val="pl-PL" w:eastAsia="pl-PL"/>
              </w:rPr>
            </w:pP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D272EE" w:rsidP="008443B5">
            <w:pPr>
              <w:pStyle w:val="p37"/>
              <w:spacing w:before="0" w:beforeAutospacing="0" w:after="0" w:afterAutospacing="0"/>
              <w:jc w:val="both"/>
              <w:rPr>
                <w:bCs/>
                <w:color w:val="000000"/>
              </w:rPr>
            </w:pPr>
            <w:r>
              <w:rPr>
                <w:bCs/>
                <w:color w:val="000000"/>
              </w:rPr>
              <w:lastRenderedPageBreak/>
              <w:t>I</w:t>
            </w:r>
            <w:r w:rsidR="008443B5" w:rsidRPr="00FB1361">
              <w:rPr>
                <w:bCs/>
                <w:color w:val="000000"/>
              </w:rPr>
              <w:t xml:space="preserve">X.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D272EE">
              <w:rPr>
                <w:rFonts w:ascii="Times New Roman" w:hAnsi="Times New Roman" w:cs="Calibri"/>
                <w:sz w:val="24"/>
                <w:szCs w:val="24"/>
                <w:lang w:val="en-US"/>
              </w:rPr>
              <w:t>agosztyla</w:t>
            </w:r>
            <w:r w:rsidR="00306098" w:rsidRPr="00306098">
              <w:rPr>
                <w:rFonts w:ascii="Times New Roman" w:hAnsi="Times New Roman" w:cs="Calibri"/>
                <w:sz w:val="24"/>
                <w:szCs w:val="24"/>
                <w:lang w:val="en-US"/>
              </w:rPr>
              <w:t>@prz.edu.pl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D272EE" w:rsidP="00C963FE">
            <w:pPr>
              <w:pStyle w:val="p37"/>
              <w:spacing w:before="0" w:beforeAutospacing="0" w:after="0" w:afterAutospacing="0"/>
              <w:rPr>
                <w:bCs/>
                <w:color w:val="000000"/>
              </w:rPr>
            </w:pPr>
            <w:r>
              <w:rPr>
                <w:bCs/>
                <w:color w:val="000000"/>
              </w:rPr>
              <w:t>X</w:t>
            </w:r>
            <w:r w:rsidR="00FB1361" w:rsidRPr="00FB1361">
              <w:rPr>
                <w:bCs/>
                <w:color w:val="000000"/>
              </w:rPr>
              <w:t xml:space="preserve">. </w:t>
            </w:r>
            <w:r w:rsidR="00FB1361">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D272EE" w:rsidRDefault="00D272EE"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306098" w:rsidRPr="00306098">
        <w:rPr>
          <w:rFonts w:ascii="Arial" w:hAnsi="Arial" w:cs="Arial"/>
          <w:sz w:val="28"/>
          <w:szCs w:val="28"/>
          <w:u w:val="single"/>
        </w:rPr>
        <w:t>Dostawy</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306098" w:rsidP="001B541E">
      <w:pPr>
        <w:pStyle w:val="Tekstpodstawowy"/>
        <w:ind w:left="360"/>
        <w:jc w:val="center"/>
        <w:rPr>
          <w:rFonts w:ascii="Arial" w:hAnsi="Arial" w:cs="Arial"/>
        </w:rPr>
      </w:pPr>
      <w:r w:rsidRPr="00306098">
        <w:rPr>
          <w:rFonts w:ascii="Arial" w:hAnsi="Arial" w:cs="Arial"/>
        </w:rPr>
        <w:t>POLITECHNIKA RZESZOWSKA</w:t>
      </w:r>
    </w:p>
    <w:p w:rsidR="001B541E" w:rsidRPr="00A40632" w:rsidRDefault="00306098" w:rsidP="001B541E">
      <w:pPr>
        <w:pStyle w:val="Tekstpodstawowy"/>
        <w:ind w:left="360"/>
        <w:jc w:val="center"/>
        <w:rPr>
          <w:rFonts w:ascii="Arial" w:hAnsi="Arial" w:cs="Arial"/>
        </w:rPr>
      </w:pPr>
      <w:r w:rsidRPr="00306098">
        <w:rPr>
          <w:rFonts w:ascii="Arial" w:hAnsi="Arial" w:cs="Arial"/>
        </w:rPr>
        <w:t>Al. Powstańców Warszawy</w:t>
      </w:r>
      <w:r w:rsidR="001B541E" w:rsidRPr="00A40632">
        <w:rPr>
          <w:rFonts w:ascii="Arial" w:hAnsi="Arial" w:cs="Arial"/>
        </w:rPr>
        <w:t xml:space="preserve"> </w:t>
      </w:r>
      <w:r w:rsidRPr="00306098">
        <w:rPr>
          <w:rFonts w:ascii="Arial" w:hAnsi="Arial" w:cs="Arial"/>
        </w:rPr>
        <w:t>12</w:t>
      </w:r>
      <w:r w:rsidR="001B541E" w:rsidRPr="00A40632">
        <w:rPr>
          <w:rFonts w:ascii="Arial" w:hAnsi="Arial" w:cs="Arial"/>
        </w:rPr>
        <w:t xml:space="preserve"> </w:t>
      </w:r>
    </w:p>
    <w:p w:rsidR="001B541E" w:rsidRPr="00A40632" w:rsidRDefault="00306098" w:rsidP="001B541E">
      <w:pPr>
        <w:pStyle w:val="Tekstpodstawowy"/>
        <w:ind w:left="360"/>
        <w:jc w:val="center"/>
        <w:rPr>
          <w:rFonts w:ascii="Arial" w:hAnsi="Arial" w:cs="Arial"/>
        </w:rPr>
      </w:pPr>
      <w:r w:rsidRPr="00306098">
        <w:rPr>
          <w:rFonts w:ascii="Arial" w:hAnsi="Arial" w:cs="Arial"/>
        </w:rPr>
        <w:t>35-959</w:t>
      </w:r>
      <w:r w:rsidR="001B541E" w:rsidRPr="00A40632">
        <w:rPr>
          <w:rFonts w:ascii="Arial" w:hAnsi="Arial" w:cs="Arial"/>
        </w:rPr>
        <w:t xml:space="preserve"> </w:t>
      </w:r>
      <w:r w:rsidRPr="0030609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306098" w:rsidRPr="00D272EE">
        <w:rPr>
          <w:rFonts w:ascii="Arial" w:hAnsi="Arial" w:cs="Arial"/>
        </w:rPr>
        <w:t>mgr inż. Aneta</w:t>
      </w:r>
      <w:r w:rsidRPr="00A40632">
        <w:rPr>
          <w:rFonts w:ascii="Arial" w:hAnsi="Arial" w:cs="Arial"/>
        </w:rPr>
        <w:t xml:space="preserve"> </w:t>
      </w:r>
      <w:proofErr w:type="spellStart"/>
      <w:r w:rsidR="00D272EE">
        <w:rPr>
          <w:rFonts w:ascii="Arial" w:hAnsi="Arial" w:cs="Arial"/>
        </w:rPr>
        <w:t>Gosztyła</w:t>
      </w:r>
      <w:proofErr w:type="spellEnd"/>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306098" w:rsidP="001B541E">
      <w:pPr>
        <w:ind w:left="142"/>
        <w:jc w:val="center"/>
        <w:rPr>
          <w:rFonts w:ascii="Arial" w:hAnsi="Arial" w:cs="Arial"/>
        </w:rPr>
      </w:pPr>
      <w:r w:rsidRPr="00306098">
        <w:rPr>
          <w:rFonts w:ascii="Arial" w:hAnsi="Arial" w:cs="Arial"/>
          <w:b/>
        </w:rPr>
        <w:t>Dostawa stanowiska do badania pracy OZE</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noProof/>
        </w:rPr>
        <w:pict>
          <v:rect id="_x0000_s1026" style="position:absolute;margin-left:266.15pt;margin-top:5.35pt;width:189pt;height:90pt;z-index:251657728"/>
        </w:pict>
      </w:r>
      <w:r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D272EE" w:rsidTr="00D272EE">
        <w:tblPrEx>
          <w:tblCellMar>
            <w:top w:w="0" w:type="dxa"/>
            <w:bottom w:w="0" w:type="dxa"/>
          </w:tblCellMar>
        </w:tblPrEx>
        <w:tc>
          <w:tcPr>
            <w:tcW w:w="9142" w:type="dxa"/>
            <w:shd w:val="clear" w:color="auto" w:fill="F3F3F3"/>
            <w:vAlign w:val="center"/>
          </w:tcPr>
          <w:p w:rsidR="00D272EE" w:rsidRPr="00CA0351" w:rsidRDefault="00D272EE" w:rsidP="006D01AC">
            <w:pPr>
              <w:pStyle w:val="ProPublico"/>
              <w:numPr>
                <w:ilvl w:val="1"/>
                <w:numId w:val="0"/>
              </w:numPr>
              <w:tabs>
                <w:tab w:val="num" w:pos="0"/>
              </w:tabs>
              <w:spacing w:after="120" w:line="240" w:lineRule="auto"/>
              <w:jc w:val="center"/>
              <w:rPr>
                <w:rFonts w:ascii="Times New Roman" w:hAnsi="Times New Roman"/>
                <w:sz w:val="20"/>
              </w:rPr>
            </w:pPr>
          </w:p>
        </w:tc>
      </w:tr>
      <w:tr w:rsidR="00D272EE" w:rsidTr="00D272EE">
        <w:tblPrEx>
          <w:tblCellMar>
            <w:top w:w="0" w:type="dxa"/>
            <w:bottom w:w="0" w:type="dxa"/>
          </w:tblCellMar>
        </w:tblPrEx>
        <w:tc>
          <w:tcPr>
            <w:tcW w:w="9142" w:type="dxa"/>
          </w:tcPr>
          <w:p w:rsidR="00D272EE" w:rsidRPr="002661CA" w:rsidRDefault="00D272EE" w:rsidP="004C4B2B">
            <w:pPr>
              <w:spacing w:line="360" w:lineRule="auto"/>
              <w:rPr>
                <w:rFonts w:ascii="Arial" w:hAnsi="Arial" w:cs="Arial"/>
                <w:b/>
                <w:sz w:val="22"/>
                <w:szCs w:val="22"/>
              </w:rPr>
            </w:pPr>
            <w:r w:rsidRPr="00306098">
              <w:rPr>
                <w:rFonts w:ascii="Arial" w:hAnsi="Arial" w:cs="Arial"/>
                <w:b/>
                <w:sz w:val="22"/>
                <w:szCs w:val="22"/>
              </w:rPr>
              <w:t>Dostawa stanowiska do badania pracy OZE</w:t>
            </w:r>
          </w:p>
          <w:p w:rsidR="00D272EE" w:rsidRPr="002661CA" w:rsidRDefault="00D272EE" w:rsidP="004C4B2B">
            <w:pPr>
              <w:spacing w:line="360" w:lineRule="auto"/>
              <w:rPr>
                <w:rFonts w:ascii="Arial" w:hAnsi="Arial" w:cs="Arial"/>
              </w:rPr>
            </w:pPr>
            <w:r w:rsidRPr="002661CA">
              <w:rPr>
                <w:rFonts w:ascii="Arial" w:hAnsi="Arial" w:cs="Arial"/>
              </w:rPr>
              <w:t>cenę netto:....................................zł.</w:t>
            </w:r>
          </w:p>
          <w:p w:rsidR="00D272EE" w:rsidRPr="002661CA" w:rsidRDefault="00D272EE" w:rsidP="004C4B2B">
            <w:pPr>
              <w:spacing w:line="360" w:lineRule="auto"/>
              <w:rPr>
                <w:rFonts w:ascii="Arial" w:hAnsi="Arial" w:cs="Arial"/>
              </w:rPr>
            </w:pPr>
            <w:r w:rsidRPr="002661CA">
              <w:rPr>
                <w:rFonts w:ascii="Arial" w:hAnsi="Arial" w:cs="Arial"/>
              </w:rPr>
              <w:t>słownie netto:</w:t>
            </w:r>
            <w:r>
              <w:rPr>
                <w:rFonts w:ascii="Arial" w:hAnsi="Arial" w:cs="Arial"/>
              </w:rPr>
              <w:t xml:space="preserve"> ........................</w:t>
            </w:r>
            <w:r w:rsidRPr="002661CA">
              <w:rPr>
                <w:rFonts w:ascii="Arial" w:hAnsi="Arial" w:cs="Arial"/>
              </w:rPr>
              <w:t>...................................................................................zł.</w:t>
            </w:r>
          </w:p>
          <w:p w:rsidR="00D272EE" w:rsidRPr="002661CA" w:rsidRDefault="00D272EE" w:rsidP="004C4B2B">
            <w:pPr>
              <w:spacing w:line="360" w:lineRule="auto"/>
              <w:rPr>
                <w:rFonts w:ascii="Arial" w:hAnsi="Arial" w:cs="Arial"/>
              </w:rPr>
            </w:pPr>
            <w:r w:rsidRPr="002661CA">
              <w:rPr>
                <w:rFonts w:ascii="Arial" w:hAnsi="Arial" w:cs="Arial"/>
              </w:rPr>
              <w:t>cenę brutto:..................................zł.</w:t>
            </w:r>
          </w:p>
          <w:p w:rsidR="00D272EE" w:rsidRPr="002661CA" w:rsidRDefault="00D272EE" w:rsidP="004C4B2B">
            <w:pPr>
              <w:spacing w:line="360" w:lineRule="auto"/>
              <w:rPr>
                <w:rFonts w:ascii="Arial" w:hAnsi="Arial" w:cs="Arial"/>
              </w:rPr>
            </w:pPr>
            <w:r w:rsidRPr="002661CA">
              <w:rPr>
                <w:rFonts w:ascii="Arial" w:hAnsi="Arial" w:cs="Arial"/>
              </w:rPr>
              <w:t>słownie brutto:</w:t>
            </w:r>
            <w:r>
              <w:rPr>
                <w:rFonts w:ascii="Arial" w:hAnsi="Arial" w:cs="Arial"/>
              </w:rPr>
              <w:t xml:space="preserve"> ............................</w:t>
            </w:r>
            <w:r w:rsidRPr="002661CA">
              <w:rPr>
                <w:rFonts w:ascii="Arial" w:hAnsi="Arial" w:cs="Arial"/>
              </w:rPr>
              <w:t>..............................................................................zł.</w:t>
            </w:r>
          </w:p>
          <w:p w:rsidR="00D272EE" w:rsidRPr="002661CA" w:rsidRDefault="00D272EE" w:rsidP="004C4B2B">
            <w:pPr>
              <w:spacing w:line="360" w:lineRule="auto"/>
              <w:rPr>
                <w:rFonts w:ascii="Arial" w:hAnsi="Arial" w:cs="Arial"/>
              </w:rPr>
            </w:pPr>
            <w:r w:rsidRPr="002661CA">
              <w:rPr>
                <w:rFonts w:ascii="Arial" w:hAnsi="Arial" w:cs="Arial"/>
              </w:rPr>
              <w:t>podatek VAT:...............................zł.</w:t>
            </w:r>
          </w:p>
          <w:p w:rsidR="00D272EE" w:rsidRDefault="00D272EE" w:rsidP="00D272EE">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306098" w:rsidRPr="00D272EE">
        <w:rPr>
          <w:rFonts w:ascii="Arial" w:hAnsi="Arial" w:cs="Arial"/>
          <w:b/>
        </w:rPr>
        <w:t>28 dni od daty udzielenia zamówienia</w:t>
      </w:r>
      <w:r w:rsidRPr="00D272EE">
        <w:rPr>
          <w:rFonts w:ascii="Arial" w:hAnsi="Arial" w:cs="Arial"/>
          <w:b/>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D272EE">
        <w:rPr>
          <w:rFonts w:ascii="Arial" w:hAnsi="Arial" w:cs="Arial"/>
        </w:rPr>
        <w:t xml:space="preserve"> 30 dni przelew</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lastRenderedPageBreak/>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306098" w:rsidRPr="0030609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Pr="003B4FC8">
        <w:rPr>
          <w:rFonts w:ascii="Arial" w:hAnsi="Arial" w:cs="Arial"/>
        </w:rPr>
      </w:r>
      <w:r w:rsidRPr="003B4FC8">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FE25FF" w:rsidRPr="00D272EE" w:rsidRDefault="003B4FC8" w:rsidP="00D272EE">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Pr="003B4FC8">
        <w:rPr>
          <w:rFonts w:ascii="Arial" w:hAnsi="Arial" w:cs="Arial"/>
        </w:rPr>
      </w:r>
      <w:r w:rsidRPr="003B4FC8">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710227" w:rsidRDefault="001B541E" w:rsidP="001B541E">
      <w:pPr>
        <w:rPr>
          <w:rFonts w:ascii="Arial" w:hAnsi="Arial" w:cs="Arial"/>
          <w:i/>
        </w:rPr>
      </w:pPr>
      <w:bookmarkStart w:id="0" w:name="_GoBack"/>
      <w:bookmarkEnd w:id="0"/>
      <w:r>
        <w:rPr>
          <w:rFonts w:ascii="Arial" w:hAnsi="Arial" w:cs="Arial"/>
          <w:i/>
        </w:rPr>
        <w:t xml:space="preserve">   </w:t>
      </w:r>
    </w:p>
    <w:sectPr w:rsidR="001B541E" w:rsidRPr="00710227" w:rsidSect="004E717B">
      <w:headerReference w:type="even" r:id="rId9"/>
      <w:headerReference w:type="default" r:id="rId10"/>
      <w:footerReference w:type="even" r:id="rId11"/>
      <w:footerReference w:type="default" r:id="rId12"/>
      <w:headerReference w:type="first" r:id="rId13"/>
      <w:footerReference w:type="first" r:id="rId14"/>
      <w:pgSz w:w="11906" w:h="16838" w:code="9"/>
      <w:pgMar w:top="851" w:right="1418" w:bottom="851" w:left="1418" w:header="708" w:footer="52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453" w:rsidRDefault="00332453">
      <w:r>
        <w:separator/>
      </w:r>
    </w:p>
  </w:endnote>
  <w:endnote w:type="continuationSeparator" w:id="0">
    <w:p w:rsidR="00332453" w:rsidRDefault="00332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5728D">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5728D">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5728D">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453" w:rsidRDefault="00332453">
      <w:r>
        <w:separator/>
      </w:r>
    </w:p>
  </w:footnote>
  <w:footnote w:type="continuationSeparator" w:id="0">
    <w:p w:rsidR="00332453" w:rsidRDefault="003324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098" w:rsidRDefault="0030609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098" w:rsidRDefault="0030609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098" w:rsidRDefault="003060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3D42F0C"/>
    <w:multiLevelType w:val="hybridMultilevel"/>
    <w:tmpl w:val="4F340F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8557B3A"/>
    <w:multiLevelType w:val="hybridMultilevel"/>
    <w:tmpl w:val="602C0C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4FCF70C5"/>
    <w:multiLevelType w:val="hybridMultilevel"/>
    <w:tmpl w:val="F2BCE0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4A76B5"/>
    <w:multiLevelType w:val="hybridMultilevel"/>
    <w:tmpl w:val="886C04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15:restartNumberingAfterBreak="0">
    <w:nsid w:val="67E214DE"/>
    <w:multiLevelType w:val="hybridMultilevel"/>
    <w:tmpl w:val="C4489500"/>
    <w:lvl w:ilvl="0" w:tplc="C32AD962">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A611F88"/>
    <w:multiLevelType w:val="hybridMultilevel"/>
    <w:tmpl w:val="A350BF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9"/>
  </w:num>
  <w:num w:numId="3">
    <w:abstractNumId w:val="19"/>
  </w:num>
  <w:num w:numId="4">
    <w:abstractNumId w:val="28"/>
  </w:num>
  <w:num w:numId="5">
    <w:abstractNumId w:val="8"/>
  </w:num>
  <w:num w:numId="6">
    <w:abstractNumId w:val="15"/>
  </w:num>
  <w:num w:numId="7">
    <w:abstractNumId w:val="26"/>
  </w:num>
  <w:num w:numId="8">
    <w:abstractNumId w:val="18"/>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6"/>
  </w:num>
  <w:num w:numId="12">
    <w:abstractNumId w:val="31"/>
  </w:num>
  <w:num w:numId="13">
    <w:abstractNumId w:val="2"/>
  </w:num>
  <w:num w:numId="14">
    <w:abstractNumId w:val="25"/>
  </w:num>
  <w:num w:numId="15">
    <w:abstractNumId w:val="5"/>
  </w:num>
  <w:num w:numId="16">
    <w:abstractNumId w:val="12"/>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9"/>
  </w:num>
  <w:num w:numId="20">
    <w:abstractNumId w:val="1"/>
  </w:num>
  <w:num w:numId="21">
    <w:abstractNumId w:val="14"/>
  </w:num>
  <w:num w:numId="22">
    <w:abstractNumId w:val="0"/>
  </w:num>
  <w:num w:numId="23">
    <w:abstractNumId w:val="30"/>
  </w:num>
  <w:num w:numId="24">
    <w:abstractNumId w:val="33"/>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10"/>
  </w:num>
  <w:num w:numId="32">
    <w:abstractNumId w:val="23"/>
  </w:num>
  <w:num w:numId="33">
    <w:abstractNumId w:val="11"/>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453"/>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6098"/>
    <w:rsid w:val="003078F2"/>
    <w:rsid w:val="003079D0"/>
    <w:rsid w:val="00316BAA"/>
    <w:rsid w:val="00332453"/>
    <w:rsid w:val="00353851"/>
    <w:rsid w:val="00360E6F"/>
    <w:rsid w:val="00393B64"/>
    <w:rsid w:val="003B4FC8"/>
    <w:rsid w:val="003D5087"/>
    <w:rsid w:val="003F4C0E"/>
    <w:rsid w:val="003F5C86"/>
    <w:rsid w:val="004025A9"/>
    <w:rsid w:val="0040294E"/>
    <w:rsid w:val="00414D84"/>
    <w:rsid w:val="004B616D"/>
    <w:rsid w:val="004C1BCD"/>
    <w:rsid w:val="004E717B"/>
    <w:rsid w:val="00534EBA"/>
    <w:rsid w:val="0055728D"/>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272EE"/>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3C34F92-FD81-4B8C-A462-5E907C0C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55728D"/>
    <w:rPr>
      <w:rFonts w:ascii="Segoe UI" w:hAnsi="Segoe UI" w:cs="Segoe UI"/>
      <w:sz w:val="18"/>
      <w:szCs w:val="18"/>
    </w:rPr>
  </w:style>
  <w:style w:type="character" w:customStyle="1" w:styleId="TekstdymkaZnak">
    <w:name w:val="Tekst dymka Znak"/>
    <w:basedOn w:val="Domylnaczcionkaakapitu"/>
    <w:link w:val="Tekstdymka"/>
    <w:rsid w:val="005572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podgorsk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1648</Words>
  <Characters>12325</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13946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2</cp:revision>
  <cp:lastPrinted>2022-10-20T08:03:00Z</cp:lastPrinted>
  <dcterms:created xsi:type="dcterms:W3CDTF">2022-10-20T08:03:00Z</dcterms:created>
  <dcterms:modified xsi:type="dcterms:W3CDTF">2022-10-20T08:03:00Z</dcterms:modified>
</cp:coreProperties>
</file>