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12B7" w:rsidRDefault="00CF65F3" w:rsidP="007926B3">
      <w:pPr>
        <w:pStyle w:val="p2"/>
        <w:spacing w:before="0" w:beforeAutospacing="0" w:after="0" w:afterAutospacing="0" w:line="360" w:lineRule="auto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742305" cy="438785"/>
            <wp:effectExtent l="0" t="0" r="0" b="0"/>
            <wp:docPr id="3" name="Obraz 4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305" cy="43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4B9A" w:rsidRDefault="00464B9A" w:rsidP="00464B9A">
      <w:pPr>
        <w:jc w:val="center"/>
      </w:pPr>
      <w:r>
        <w:t>RPO .RC .22.010 - PCI N3_549 Ciekłokrystaliczne żywice epoksydowe jako inteligentne materiały przewodzące do przemysłu lotniczego;</w:t>
      </w:r>
    </w:p>
    <w:p w:rsidR="00F812B7" w:rsidRDefault="00F812B7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</w:p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222E01" w:rsidRDefault="00E00FE8" w:rsidP="007926B3">
      <w:pPr>
        <w:pStyle w:val="Zwykytekst"/>
        <w:tabs>
          <w:tab w:val="left" w:pos="142"/>
        </w:tabs>
        <w:jc w:val="center"/>
        <w:rPr>
          <w:sz w:val="24"/>
          <w:szCs w:val="24"/>
          <w:lang w:val="pl-PL"/>
        </w:rPr>
      </w:pPr>
      <w:r w:rsidRPr="00982AF5">
        <w:rPr>
          <w:b/>
          <w:sz w:val="24"/>
          <w:szCs w:val="24"/>
        </w:rPr>
        <w:t xml:space="preserve">Znak sprawy: </w:t>
      </w:r>
      <w:r w:rsidR="003A011A" w:rsidRPr="00982AF5">
        <w:rPr>
          <w:b/>
          <w:sz w:val="24"/>
          <w:szCs w:val="24"/>
        </w:rPr>
        <w:t>NA/O/228/2022</w:t>
      </w:r>
      <w:r w:rsidRPr="00982AF5">
        <w:rPr>
          <w:b/>
          <w:sz w:val="24"/>
          <w:szCs w:val="24"/>
          <w:lang w:val="pl-PL"/>
        </w:rPr>
        <w:t xml:space="preserve"> </w:t>
      </w:r>
      <w:r w:rsidR="003A011A" w:rsidRPr="00982AF5">
        <w:rPr>
          <w:sz w:val="24"/>
          <w:szCs w:val="24"/>
          <w:lang w:val="pl-PL"/>
        </w:rPr>
        <w:t>Rzeszów</w:t>
      </w:r>
      <w:r w:rsidR="00211900" w:rsidRPr="00982AF5">
        <w:rPr>
          <w:sz w:val="24"/>
          <w:szCs w:val="24"/>
        </w:rPr>
        <w:t xml:space="preserve">, </w:t>
      </w:r>
      <w:r w:rsidR="003A011A" w:rsidRPr="00982AF5">
        <w:rPr>
          <w:sz w:val="24"/>
          <w:szCs w:val="24"/>
        </w:rPr>
        <w:t>2022-0</w:t>
      </w:r>
      <w:r w:rsidR="00222E01">
        <w:rPr>
          <w:sz w:val="24"/>
          <w:szCs w:val="24"/>
          <w:lang w:val="pl-PL"/>
        </w:rPr>
        <w:t>9</w:t>
      </w:r>
      <w:r w:rsidR="003A011A" w:rsidRPr="00982AF5">
        <w:rPr>
          <w:sz w:val="24"/>
          <w:szCs w:val="24"/>
        </w:rPr>
        <w:t>-</w:t>
      </w:r>
      <w:r w:rsidR="00222E01">
        <w:rPr>
          <w:sz w:val="24"/>
          <w:szCs w:val="24"/>
          <w:lang w:val="pl-PL"/>
        </w:rPr>
        <w:t>0</w:t>
      </w:r>
      <w:r w:rsidR="00595141">
        <w:rPr>
          <w:sz w:val="24"/>
          <w:szCs w:val="24"/>
          <w:lang w:val="pl-PL"/>
        </w:rPr>
        <w:t>6</w:t>
      </w:r>
    </w:p>
    <w:p w:rsidR="00982AF5" w:rsidRPr="00982AF5" w:rsidRDefault="00982AF5" w:rsidP="007926B3">
      <w:pPr>
        <w:pStyle w:val="Zwykytekst"/>
        <w:tabs>
          <w:tab w:val="left" w:pos="142"/>
        </w:tabs>
        <w:jc w:val="center"/>
        <w:rPr>
          <w:rFonts w:ascii="Verdana" w:hAnsi="Verdana"/>
          <w:b/>
          <w:sz w:val="24"/>
          <w:szCs w:val="24"/>
          <w:u w:val="single"/>
          <w:lang w:val="pl-PL"/>
        </w:rPr>
      </w:pPr>
      <w:r w:rsidRPr="00982AF5">
        <w:rPr>
          <w:b/>
          <w:sz w:val="24"/>
          <w:szCs w:val="24"/>
          <w:u w:val="single"/>
          <w:lang w:val="pl-PL"/>
        </w:rPr>
        <w:t>NA/O/228/2022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3A011A" w:rsidRPr="003A011A">
        <w:t>(</w:t>
      </w:r>
      <w:proofErr w:type="spellStart"/>
      <w:r w:rsidR="003A011A" w:rsidRPr="003A011A">
        <w:t>t.j</w:t>
      </w:r>
      <w:proofErr w:type="spellEnd"/>
      <w:r w:rsidR="003A011A" w:rsidRPr="003A011A">
        <w:t xml:space="preserve">. Dz.U. z 2021r. poz. 1129 z </w:t>
      </w:r>
      <w:proofErr w:type="spellStart"/>
      <w:r w:rsidR="003A011A" w:rsidRPr="003A011A">
        <w:t>późn</w:t>
      </w:r>
      <w:proofErr w:type="spellEnd"/>
      <w:r w:rsidR="003A011A" w:rsidRPr="003A011A"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3A011A" w:rsidP="00583EF9">
      <w:pPr>
        <w:spacing w:line="360" w:lineRule="auto"/>
        <w:rPr>
          <w:b/>
        </w:rPr>
      </w:pPr>
      <w:r w:rsidRPr="003A011A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3A011A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3A011A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3A011A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982AF5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dopuszcza składanie ofert częściowych i częściowy wybór ofert</w:t>
      </w:r>
      <w:r w:rsidR="00982AF5">
        <w:rPr>
          <w:rFonts w:ascii="Times New Roman" w:hAnsi="Times New Roman"/>
          <w:sz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982AF5" w:rsidTr="00982AF5">
        <w:tc>
          <w:tcPr>
            <w:tcW w:w="9142" w:type="dxa"/>
            <w:shd w:val="clear" w:color="auto" w:fill="F3F3F3"/>
            <w:vAlign w:val="center"/>
          </w:tcPr>
          <w:p w:rsidR="00982AF5" w:rsidRPr="00CA0351" w:rsidRDefault="00982AF5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982AF5" w:rsidTr="00982AF5">
        <w:tc>
          <w:tcPr>
            <w:tcW w:w="9142" w:type="dxa"/>
          </w:tcPr>
          <w:p w:rsidR="00982AF5" w:rsidRDefault="00982AF5" w:rsidP="00BC3C06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3A011A">
              <w:t>Dzierżawa zestawu do analizy mikroskopowej ciekłych kryształów</w:t>
            </w:r>
          </w:p>
          <w:p w:rsidR="00982AF5" w:rsidRDefault="00982AF5" w:rsidP="00BC3C06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3A011A">
              <w:t>38519000-6 - Różne kompozycje do mikroskopów</w:t>
            </w:r>
            <w:r>
              <w:t xml:space="preserve"> </w:t>
            </w:r>
          </w:p>
          <w:p w:rsidR="00982AF5" w:rsidRDefault="00982AF5" w:rsidP="00BC3C06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982AF5" w:rsidRPr="003A011A" w:rsidRDefault="00982AF5" w:rsidP="00BC3C06">
            <w:pPr>
              <w:spacing w:after="120"/>
              <w:jc w:val="both"/>
            </w:pPr>
            <w:r w:rsidRPr="003A011A">
              <w:t xml:space="preserve">Dzierżawa płatna co miesiąc, przez okres </w:t>
            </w:r>
            <w:r w:rsidR="000E5290">
              <w:t>4</w:t>
            </w:r>
            <w:r w:rsidRPr="003A011A">
              <w:t xml:space="preserve"> miesięcy, od </w:t>
            </w:r>
            <w:r w:rsidR="000E5290">
              <w:t xml:space="preserve">października </w:t>
            </w:r>
            <w:r w:rsidRPr="003A011A">
              <w:t xml:space="preserve">2022 do stycznia 2023. </w:t>
            </w:r>
          </w:p>
          <w:p w:rsidR="00982AF5" w:rsidRPr="003A011A" w:rsidRDefault="00982AF5" w:rsidP="00BC3C06">
            <w:pPr>
              <w:spacing w:after="120"/>
              <w:jc w:val="both"/>
            </w:pPr>
            <w:r w:rsidRPr="003A011A">
              <w:t>Obowiązkowe dwudniowe szkolenie stanowiskowe na początku dzierżawy (1 dzień zaraz na początku dzierżawy, 2 dzień po pierwszym miesiącu dzierżawy).</w:t>
            </w:r>
          </w:p>
          <w:p w:rsidR="00982AF5" w:rsidRPr="003A011A" w:rsidRDefault="00982AF5" w:rsidP="00BC3C06">
            <w:pPr>
              <w:spacing w:after="120"/>
              <w:jc w:val="both"/>
            </w:pPr>
            <w:r w:rsidRPr="003A011A">
              <w:t>Obowiązkowy przegląd dzierżawionych urządzeń po 1 miesiącu od rozpoczęcia dzierżawy.</w:t>
            </w:r>
          </w:p>
          <w:p w:rsidR="00982AF5" w:rsidRPr="003A011A" w:rsidRDefault="00982AF5" w:rsidP="00BC3C06">
            <w:pPr>
              <w:spacing w:after="120"/>
              <w:jc w:val="both"/>
            </w:pPr>
            <w:r w:rsidRPr="003A011A">
              <w:t>Wszystkie urządzenia zestawu muszą współpracować ze sobą i muszą pochodzić od jednego producenta.</w:t>
            </w:r>
          </w:p>
          <w:p w:rsidR="00982AF5" w:rsidRPr="00982AF5" w:rsidRDefault="00982AF5" w:rsidP="00BC3C06">
            <w:pPr>
              <w:spacing w:after="120"/>
              <w:jc w:val="both"/>
              <w:rPr>
                <w:u w:val="single"/>
              </w:rPr>
            </w:pPr>
            <w:r w:rsidRPr="00982AF5">
              <w:rPr>
                <w:u w:val="single"/>
              </w:rPr>
              <w:t>Urządzenia do dzierżawy:</w:t>
            </w:r>
          </w:p>
          <w:p w:rsidR="00982AF5" w:rsidRPr="003A011A" w:rsidRDefault="00982AF5" w:rsidP="00BC3C06">
            <w:pPr>
              <w:spacing w:after="120"/>
              <w:jc w:val="both"/>
            </w:pPr>
            <w:r w:rsidRPr="003A011A">
              <w:t xml:space="preserve">1. Mikroskopowy stolik grzewczy </w:t>
            </w:r>
            <w:proofErr w:type="spellStart"/>
            <w:r w:rsidRPr="003A011A">
              <w:t>Linkam</w:t>
            </w:r>
            <w:proofErr w:type="spellEnd"/>
            <w:r w:rsidRPr="003A011A">
              <w:t xml:space="preserve"> LTS420</w:t>
            </w:r>
          </w:p>
          <w:p w:rsidR="00982AF5" w:rsidRPr="003A011A" w:rsidRDefault="00982AF5" w:rsidP="00BC3C06">
            <w:pPr>
              <w:spacing w:after="120"/>
              <w:jc w:val="both"/>
            </w:pPr>
            <w:r w:rsidRPr="003A011A">
              <w:t xml:space="preserve">2. Mikroskop polaryzacyjny </w:t>
            </w:r>
            <w:proofErr w:type="spellStart"/>
            <w:r w:rsidRPr="003A011A">
              <w:t>Opta</w:t>
            </w:r>
            <w:proofErr w:type="spellEnd"/>
            <w:r w:rsidRPr="003A011A">
              <w:t>-Tech LAB-40M</w:t>
            </w:r>
          </w:p>
          <w:p w:rsidR="00982AF5" w:rsidRDefault="00982AF5" w:rsidP="00BC3C06">
            <w:pPr>
              <w:spacing w:after="120"/>
              <w:jc w:val="both"/>
            </w:pPr>
            <w:r w:rsidRPr="003A011A">
              <w:lastRenderedPageBreak/>
              <w:t xml:space="preserve">3. Kamera mikroskopowa cyfrowa </w:t>
            </w:r>
            <w:proofErr w:type="spellStart"/>
            <w:r w:rsidRPr="003A011A">
              <w:t>Opta</w:t>
            </w:r>
            <w:proofErr w:type="spellEnd"/>
            <w:r w:rsidRPr="003A011A">
              <w:t>-Tech MI20</w:t>
            </w:r>
          </w:p>
          <w:p w:rsidR="00982AF5" w:rsidRPr="003A011A" w:rsidRDefault="00982AF5" w:rsidP="00BC3C06">
            <w:pPr>
              <w:spacing w:after="120"/>
              <w:jc w:val="both"/>
            </w:pPr>
            <w:r>
              <w:t>Szczegółowy opis zawiera załącznik nr 1 ogłoszenia.</w:t>
            </w:r>
          </w:p>
          <w:p w:rsidR="00982AF5" w:rsidRDefault="00982AF5" w:rsidP="00BC3C06">
            <w:pPr>
              <w:spacing w:after="120"/>
              <w:jc w:val="both"/>
            </w:pPr>
            <w:r w:rsidRPr="003A011A">
              <w:t>Dzierżawa tylko tych konkretnych modeli ze względu na to,</w:t>
            </w:r>
            <w:r>
              <w:t xml:space="preserve"> </w:t>
            </w:r>
            <w:r w:rsidRPr="003A011A">
              <w:t>że były już prowadzone na nich wcześniej badania, a teraz jest ich kontynuacja w projekcie. Z tej racji są potrzebne dokładnie tej samej firmy i te same modele.</w:t>
            </w:r>
          </w:p>
          <w:p w:rsidR="00982AF5" w:rsidRDefault="00982AF5" w:rsidP="00BC3C06">
            <w:pPr>
              <w:spacing w:after="120"/>
              <w:jc w:val="both"/>
              <w:rPr>
                <w:b/>
              </w:rPr>
            </w:pPr>
            <w:r w:rsidRPr="003A011A">
              <w:rPr>
                <w:b/>
              </w:rPr>
              <w:t>Zamawiający nie dopuszcza składania ofert równoważnych</w:t>
            </w:r>
          </w:p>
          <w:p w:rsidR="00982AF5" w:rsidRDefault="00982AF5" w:rsidP="00BC3C0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011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0817D2" w:rsidRPr="000306B6" w:rsidRDefault="000817D2" w:rsidP="000817D2">
      <w:pPr>
        <w:pStyle w:val="Akapitzlist"/>
        <w:numPr>
          <w:ilvl w:val="0"/>
          <w:numId w:val="24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0306B6">
        <w:rPr>
          <w:rFonts w:ascii="Times New Roman" w:hAnsi="Times New Roman"/>
          <w:sz w:val="24"/>
          <w:szCs w:val="24"/>
        </w:rPr>
        <w:lastRenderedPageBreak/>
        <w:t>Części nie mogą być dzielone przez wykonawców, oferty nie zawierające pełnego zakresu przedmiotu zamówienia określonego w zadaniu częściowym zostaną odrzucone.</w:t>
      </w:r>
    </w:p>
    <w:p w:rsidR="000817D2" w:rsidRDefault="000817D2" w:rsidP="00211900">
      <w:pPr>
        <w:spacing w:after="120"/>
        <w:jc w:val="both"/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F46D6C" w:rsidRPr="003209A8" w:rsidTr="00F46D6C">
        <w:tc>
          <w:tcPr>
            <w:tcW w:w="8640" w:type="dxa"/>
          </w:tcPr>
          <w:p w:rsidR="00F46D6C" w:rsidRPr="00335805" w:rsidRDefault="00F46D6C" w:rsidP="00F46D6C">
            <w:pPr>
              <w:spacing w:after="120"/>
              <w:jc w:val="both"/>
              <w:rPr>
                <w:b/>
                <w:u w:val="single"/>
              </w:rPr>
            </w:pPr>
            <w:r w:rsidRPr="003A011A">
              <w:t xml:space="preserve">Dzierżawa zestawu do analizy mikroskopowej ciekłych kryształów na czas trwania projektu RPO .RC .22.010 - PCI N3_549 "Ciekłokrystaliczne żywice epoksydowe jako inteligentne materiały przewodzące do przemysłu lotniczego", </w:t>
            </w:r>
            <w:r w:rsidRPr="00335805">
              <w:rPr>
                <w:b/>
                <w:u w:val="single"/>
              </w:rPr>
              <w:t xml:space="preserve">nie dłużej niż do 31.01.2023. </w:t>
            </w:r>
          </w:p>
          <w:p w:rsidR="00F46D6C" w:rsidRPr="00335805" w:rsidRDefault="00F46D6C" w:rsidP="00F46D6C">
            <w:pPr>
              <w:spacing w:after="120"/>
              <w:jc w:val="both"/>
              <w:rPr>
                <w:b/>
                <w:u w:val="single"/>
              </w:rPr>
            </w:pPr>
            <w:r w:rsidRPr="00335805">
              <w:rPr>
                <w:b/>
                <w:u w:val="single"/>
              </w:rPr>
              <w:t>Termin dostawy zestawu - do 30 dni liczonych od dnia podpisania umowy.</w:t>
            </w:r>
          </w:p>
          <w:p w:rsidR="00F46D6C" w:rsidRPr="003209A8" w:rsidRDefault="00F46D6C" w:rsidP="00F46D6C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9504" w:type="dxa"/>
        <w:tblLook w:val="01E0" w:firstRow="1" w:lastRow="1" w:firstColumn="1" w:lastColumn="1" w:noHBand="0" w:noVBand="0"/>
      </w:tblPr>
      <w:tblGrid>
        <w:gridCol w:w="648"/>
        <w:gridCol w:w="8640"/>
        <w:gridCol w:w="216"/>
      </w:tblGrid>
      <w:tr w:rsidR="00211900" w:rsidTr="000817D2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83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D2" w:rsidRPr="000306B6" w:rsidRDefault="000817D2" w:rsidP="000817D2">
            <w:pPr>
              <w:spacing w:before="120"/>
              <w:rPr>
                <w:b/>
                <w:bCs/>
                <w:color w:val="000000"/>
              </w:rPr>
            </w:pPr>
            <w:r w:rsidRPr="000306B6">
              <w:rPr>
                <w:b/>
                <w:bCs/>
                <w:color w:val="000000"/>
              </w:rPr>
              <w:t>IV. OPIS SPOSOBU PRZYGOTOWANIA OFERTY</w:t>
            </w:r>
          </w:p>
          <w:p w:rsidR="000817D2" w:rsidRPr="000306B6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0306B6"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0817D2" w:rsidRPr="00F127AA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0306B6"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składających się na całość zadania wraz z informacjami o nazwie </w:t>
            </w:r>
            <w:r w:rsidRPr="00F127AA">
              <w:rPr>
                <w:bCs/>
                <w:color w:val="000000"/>
                <w:u w:val="single"/>
              </w:rPr>
              <w:t xml:space="preserve">producenta oraz numerami katalogowymi oferowanych produktów. </w:t>
            </w:r>
          </w:p>
          <w:p w:rsidR="000817D2" w:rsidRPr="00F127AA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F127AA">
              <w:rPr>
                <w:bCs/>
                <w:color w:val="000000"/>
              </w:rPr>
              <w:t xml:space="preserve">Do oferty należy dołączyć </w:t>
            </w:r>
            <w:r w:rsidRPr="00F127AA">
              <w:t xml:space="preserve">Broszury produktowe/katalogi produktowy/specyfikacja techniczna oferowanego urządzenia </w:t>
            </w:r>
            <w:r w:rsidRPr="00F127AA">
              <w:rPr>
                <w:b/>
                <w:u w:val="single"/>
              </w:rPr>
              <w:t xml:space="preserve">potwierdzająca spełnienie wszystkich parametrów </w:t>
            </w:r>
            <w:r w:rsidRPr="00F127AA">
              <w:t xml:space="preserve">określonych przez zamawiającego w ogłoszeniu o udzielanym zamówieniu.- </w:t>
            </w:r>
            <w:r w:rsidRPr="00F127AA">
              <w:rPr>
                <w:b/>
                <w:u w:val="single"/>
              </w:rPr>
              <w:t xml:space="preserve">Dokumenty należy dołączyć w języku polskim </w:t>
            </w:r>
          </w:p>
          <w:p w:rsidR="000817D2" w:rsidRPr="000306B6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0306B6">
              <w:rPr>
                <w:bCs/>
                <w:color w:val="000000"/>
              </w:rPr>
              <w:t xml:space="preserve">Do oferty należy dołączyć </w:t>
            </w:r>
            <w:r w:rsidRPr="000306B6">
              <w:rPr>
                <w:color w:val="000000"/>
              </w:rPr>
              <w:t>aktualny odpis z właściwego rejestru lub z centralnej ewidencji i informacji o działalności gospodarczej.</w:t>
            </w:r>
            <w:r w:rsidRPr="000306B6">
              <w:t xml:space="preserve"> </w:t>
            </w:r>
          </w:p>
          <w:p w:rsidR="000817D2" w:rsidRPr="000306B6" w:rsidRDefault="000817D2" w:rsidP="000817D2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0306B6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0817D2" w:rsidRPr="000306B6" w:rsidRDefault="000817D2" w:rsidP="000817D2">
            <w:pPr>
              <w:jc w:val="both"/>
              <w:rPr>
                <w:b/>
                <w:color w:val="000000"/>
              </w:rPr>
            </w:pPr>
            <w:r w:rsidRPr="000306B6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0817D2" w:rsidRPr="000306B6" w:rsidRDefault="000817D2" w:rsidP="000817D2">
            <w:pPr>
              <w:jc w:val="both"/>
              <w:rPr>
                <w:b/>
                <w:color w:val="000000"/>
              </w:rPr>
            </w:pPr>
            <w:r w:rsidRPr="000306B6">
              <w:rPr>
                <w:b/>
                <w:color w:val="000000"/>
              </w:rPr>
              <w:t>Dodatkowe informację:</w:t>
            </w:r>
          </w:p>
          <w:p w:rsidR="000817D2" w:rsidRPr="000306B6" w:rsidRDefault="000817D2" w:rsidP="000817D2">
            <w:pPr>
              <w:keepNext/>
              <w:numPr>
                <w:ilvl w:val="0"/>
                <w:numId w:val="25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lastRenderedPageBreak/>
              <w:t>W</w:t>
            </w:r>
            <w:r w:rsidRPr="000306B6">
              <w:rPr>
                <w:bCs/>
                <w:iCs/>
                <w:lang w:eastAsia="x-none"/>
              </w:rPr>
              <w:t>y</w:t>
            </w:r>
            <w:r w:rsidRPr="000306B6">
              <w:rPr>
                <w:bCs/>
                <w:iCs/>
                <w:lang w:val="x-none" w:eastAsia="x-none"/>
              </w:rPr>
              <w:t>konawca może złożyć tylko jedną ofertę.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6. Tre</w:t>
            </w:r>
            <w:r w:rsidRPr="000306B6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0306B6">
              <w:rPr>
                <w:bCs/>
                <w:iCs/>
                <w:lang w:val="x-none" w:eastAsia="x-none"/>
              </w:rPr>
              <w:t>oferty musi odpowiada</w:t>
            </w:r>
            <w:r w:rsidRPr="000306B6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0306B6">
              <w:rPr>
                <w:bCs/>
                <w:iCs/>
                <w:lang w:val="x-none" w:eastAsia="x-none"/>
              </w:rPr>
              <w:t>tre</w:t>
            </w:r>
            <w:r w:rsidRPr="000306B6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0306B6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 xml:space="preserve">9. </w:t>
            </w:r>
            <w:r w:rsidRPr="000306B6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0306B6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0306B6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0306B6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0306B6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0817D2" w:rsidRPr="000306B6" w:rsidRDefault="000817D2" w:rsidP="000817D2">
            <w:pPr>
              <w:jc w:val="both"/>
            </w:pPr>
            <w:r w:rsidRPr="000306B6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0306B6">
              <w:rPr>
                <w:b/>
                <w:u w:val="single"/>
              </w:rPr>
              <w:t>pełnomocnictwo</w:t>
            </w:r>
            <w:r w:rsidRPr="000306B6">
              <w:t>, które należy dołączyć do składanej oferty.</w:t>
            </w:r>
          </w:p>
          <w:p w:rsidR="000817D2" w:rsidRPr="000306B6" w:rsidRDefault="000817D2" w:rsidP="000817D2">
            <w:pPr>
              <w:jc w:val="both"/>
              <w:rPr>
                <w:b/>
                <w:u w:val="single"/>
              </w:rPr>
            </w:pPr>
            <w:r w:rsidRPr="000306B6">
              <w:rPr>
                <w:b/>
                <w:u w:val="single"/>
              </w:rPr>
              <w:t xml:space="preserve">Zamawiający dopuszcza podpisanie oferty elektronicznie przez osobę uprawnioną do reprezentowania Wykonawcy </w:t>
            </w:r>
            <w:r w:rsidRPr="000306B6">
              <w:t xml:space="preserve">zgodnie z formą reprezentacji określoną w dokumentach rejestrowych, lub przez osobę posiadającą ważne </w:t>
            </w:r>
            <w:r w:rsidRPr="000306B6">
              <w:rPr>
                <w:b/>
                <w:u w:val="single"/>
              </w:rPr>
              <w:t>pełnomocnictwo</w:t>
            </w:r>
            <w:r w:rsidRPr="000306B6">
              <w:t>, które należy dołączyć do składanej oferty.</w:t>
            </w:r>
          </w:p>
          <w:p w:rsidR="000817D2" w:rsidRPr="000306B6" w:rsidRDefault="000817D2" w:rsidP="000817D2">
            <w:pPr>
              <w:rPr>
                <w:color w:val="000000"/>
                <w:u w:val="single"/>
              </w:rPr>
            </w:pPr>
            <w:r w:rsidRPr="000306B6">
              <w:rPr>
                <w:color w:val="000000"/>
                <w:u w:val="single"/>
              </w:rPr>
              <w:t>Oferta powinna zawierać:</w:t>
            </w:r>
          </w:p>
          <w:p w:rsidR="000817D2" w:rsidRPr="000306B6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306B6">
              <w:rPr>
                <w:color w:val="000000"/>
              </w:rPr>
              <w:t>Dane teleadresowe firmy - numer NIP , REGON firmy itp.</w:t>
            </w:r>
          </w:p>
          <w:p w:rsidR="000817D2" w:rsidRPr="000306B6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306B6">
              <w:rPr>
                <w:color w:val="000000"/>
              </w:rPr>
              <w:t>Wskazanie osoby do kontaktu w sprawie oferty (numer telefonu i e-mail).</w:t>
            </w:r>
          </w:p>
          <w:p w:rsidR="000817D2" w:rsidRPr="000306B6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306B6">
              <w:rPr>
                <w:color w:val="000000"/>
              </w:rPr>
              <w:t>Proponowaną cenę brutto za realizację zamówienia.</w:t>
            </w:r>
          </w:p>
          <w:p w:rsidR="00211900" w:rsidRDefault="000817D2" w:rsidP="000817D2">
            <w:pPr>
              <w:spacing w:before="120"/>
            </w:pPr>
            <w:r w:rsidRPr="000306B6">
              <w:t>Oferta złożona przez wykonawcę nie jest ofertą w rozumieniu KC.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623ED9" w:rsidRPr="000F0EA1" w:rsidRDefault="00623ED9" w:rsidP="00623ED9">
            <w:pPr>
              <w:tabs>
                <w:tab w:val="left" w:pos="-142"/>
              </w:tabs>
              <w:spacing w:line="276" w:lineRule="auto"/>
              <w:jc w:val="both"/>
              <w:rPr>
                <w:i/>
              </w:rPr>
            </w:pPr>
            <w:r w:rsidRPr="000F0EA1">
              <w:t>Wydzierżawiający</w:t>
            </w:r>
            <w:r>
              <w:t xml:space="preserve">, otrzyma wynagrodzenie </w:t>
            </w:r>
            <w:r w:rsidRPr="000F0EA1">
              <w:t>na podstawie faktur częściowych tj.:</w:t>
            </w:r>
          </w:p>
          <w:p w:rsidR="00863D59" w:rsidRPr="000F0EA1" w:rsidRDefault="00863D59" w:rsidP="00863D59">
            <w:pPr>
              <w:pStyle w:val="p14"/>
              <w:spacing w:before="120" w:beforeAutospacing="0" w:after="0" w:afterAutospacing="0"/>
              <w:rPr>
                <w:color w:val="000000"/>
              </w:rPr>
            </w:pPr>
            <w:r w:rsidRPr="000F0EA1">
              <w:rPr>
                <w:color w:val="000000"/>
              </w:rPr>
              <w:t>Wynagrodzenie zostanie wypłacone w terminie:</w:t>
            </w:r>
          </w:p>
          <w:p w:rsidR="00863D59" w:rsidRPr="000F0EA1" w:rsidRDefault="00863D59" w:rsidP="00863D59">
            <w:pPr>
              <w:pStyle w:val="Zwykytekst"/>
              <w:rPr>
                <w:rFonts w:ascii="Times New Roman" w:hAnsi="Times New Roman"/>
                <w:sz w:val="24"/>
                <w:szCs w:val="24"/>
              </w:rPr>
            </w:pPr>
            <w:r w:rsidRPr="000F0EA1">
              <w:rPr>
                <w:rFonts w:ascii="Times New Roman" w:hAnsi="Times New Roman"/>
                <w:sz w:val="24"/>
                <w:szCs w:val="24"/>
              </w:rPr>
              <w:t>płatność w 4 równych transzach:</w:t>
            </w:r>
          </w:p>
          <w:p w:rsidR="00863D59" w:rsidRPr="000F0EA1" w:rsidRDefault="00863D59" w:rsidP="00863D59">
            <w:pPr>
              <w:tabs>
                <w:tab w:val="left" w:pos="-142"/>
              </w:tabs>
              <w:spacing w:line="276" w:lineRule="auto"/>
              <w:jc w:val="both"/>
              <w:rPr>
                <w:i/>
              </w:rPr>
            </w:pPr>
            <w:r w:rsidRPr="000F0EA1">
              <w:rPr>
                <w:u w:val="single"/>
              </w:rPr>
              <w:t>I transza</w:t>
            </w:r>
            <w:r>
              <w:t xml:space="preserve">- </w:t>
            </w:r>
            <w:r w:rsidRPr="000F0EA1">
              <w:t xml:space="preserve"> </w:t>
            </w:r>
            <w:r>
              <w:t xml:space="preserve">w terminie 14 dni licząc od dnia dostarczenia przedmiotu zamówienia  </w:t>
            </w:r>
            <w:r w:rsidRPr="000F0EA1">
              <w:rPr>
                <w:color w:val="000000"/>
              </w:rPr>
              <w:t>i podpisaniu protokołu odbioru przez obydwie strony</w:t>
            </w:r>
            <w:r>
              <w:rPr>
                <w:color w:val="000000"/>
              </w:rPr>
              <w:t xml:space="preserve">, </w:t>
            </w:r>
            <w:r w:rsidRPr="000F0EA1">
              <w:rPr>
                <w:color w:val="000000"/>
              </w:rPr>
              <w:t xml:space="preserve">na podstawie otrzymanej przez </w:t>
            </w:r>
            <w:r>
              <w:rPr>
                <w:color w:val="000000"/>
              </w:rPr>
              <w:t>dzierżawcę</w:t>
            </w:r>
            <w:r w:rsidRPr="000F0EA1">
              <w:rPr>
                <w:color w:val="000000"/>
              </w:rPr>
              <w:t xml:space="preserve"> poprawnie wystawionej przez </w:t>
            </w:r>
            <w:r>
              <w:rPr>
                <w:color w:val="000000"/>
              </w:rPr>
              <w:t>wydzierżawiającego</w:t>
            </w:r>
            <w:r w:rsidRPr="000F0EA1">
              <w:rPr>
                <w:color w:val="000000"/>
              </w:rPr>
              <w:t xml:space="preserve"> faktury VAT</w:t>
            </w:r>
          </w:p>
          <w:p w:rsidR="00863D59" w:rsidRPr="000F0EA1" w:rsidRDefault="00863D59" w:rsidP="00863D59">
            <w:pPr>
              <w:pStyle w:val="Zwykytekst"/>
              <w:rPr>
                <w:rFonts w:ascii="Times New Roman" w:hAnsi="Times New Roman"/>
                <w:sz w:val="24"/>
                <w:szCs w:val="24"/>
              </w:rPr>
            </w:pPr>
            <w:r w:rsidRPr="000F0EA1">
              <w:rPr>
                <w:rFonts w:ascii="Times New Roman" w:hAnsi="Times New Roman"/>
                <w:sz w:val="24"/>
                <w:szCs w:val="24"/>
                <w:u w:val="single"/>
              </w:rPr>
              <w:t>II transza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0F0EA1">
              <w:rPr>
                <w:rFonts w:ascii="Times New Roman" w:hAnsi="Times New Roman"/>
                <w:sz w:val="24"/>
                <w:szCs w:val="24"/>
              </w:rPr>
              <w:t xml:space="preserve"> do 25 listopada 2022r.</w:t>
            </w:r>
          </w:p>
          <w:p w:rsidR="00863D59" w:rsidRPr="000F0EA1" w:rsidRDefault="00863D59" w:rsidP="00863D59">
            <w:pPr>
              <w:pStyle w:val="Zwykytekst"/>
              <w:rPr>
                <w:rFonts w:ascii="Times New Roman" w:hAnsi="Times New Roman"/>
                <w:sz w:val="24"/>
                <w:szCs w:val="24"/>
              </w:rPr>
            </w:pPr>
            <w:r w:rsidRPr="000F0EA1">
              <w:rPr>
                <w:rFonts w:ascii="Times New Roman" w:hAnsi="Times New Roman"/>
                <w:sz w:val="24"/>
                <w:szCs w:val="24"/>
                <w:u w:val="single"/>
              </w:rPr>
              <w:t>III transza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0F0EA1">
              <w:rPr>
                <w:rFonts w:ascii="Times New Roman" w:hAnsi="Times New Roman"/>
                <w:sz w:val="24"/>
                <w:szCs w:val="24"/>
              </w:rPr>
              <w:t xml:space="preserve"> do 25 grudnia 2022r.</w:t>
            </w:r>
          </w:p>
          <w:p w:rsidR="00863D59" w:rsidRPr="000F0EA1" w:rsidRDefault="00863D59" w:rsidP="00863D59">
            <w:pPr>
              <w:pStyle w:val="Zwykytekst"/>
              <w:rPr>
                <w:rFonts w:ascii="Times New Roman" w:hAnsi="Times New Roman"/>
                <w:sz w:val="24"/>
                <w:szCs w:val="24"/>
              </w:rPr>
            </w:pPr>
            <w:r w:rsidRPr="000F0EA1">
              <w:rPr>
                <w:rFonts w:ascii="Times New Roman" w:hAnsi="Times New Roman"/>
                <w:sz w:val="24"/>
                <w:szCs w:val="24"/>
                <w:u w:val="single"/>
              </w:rPr>
              <w:t>IV transza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0F0EA1">
              <w:rPr>
                <w:rFonts w:ascii="Times New Roman" w:hAnsi="Times New Roman"/>
                <w:sz w:val="24"/>
                <w:szCs w:val="24"/>
              </w:rPr>
              <w:t xml:space="preserve"> do 25 stycznia 2023r.</w:t>
            </w:r>
          </w:p>
          <w:p w:rsidR="00623ED9" w:rsidRPr="00863D59" w:rsidRDefault="00863D59" w:rsidP="00863D59">
            <w:pPr>
              <w:pStyle w:val="Zwykytekst"/>
              <w:rPr>
                <w:rFonts w:ascii="Times New Roman" w:hAnsi="Times New Roman"/>
                <w:sz w:val="24"/>
                <w:szCs w:val="24"/>
              </w:rPr>
            </w:pPr>
            <w:r w:rsidRPr="00863D59">
              <w:rPr>
                <w:rFonts w:ascii="Times New Roman" w:hAnsi="Times New Roman"/>
                <w:color w:val="000000"/>
                <w:sz w:val="24"/>
                <w:szCs w:val="24"/>
              </w:rPr>
              <w:t>na podstawie otrzymanej przez zamawiającego poprawnie wystawionej przez Wykonawcę faktury VAT.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080D" w:rsidRDefault="00C4080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  <w:p w:rsidR="00C4080D" w:rsidRPr="00520C5D" w:rsidRDefault="00C4080D" w:rsidP="00520C5D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VII. MIEJSCE I TERMIN SKŁADANIA OFERT</w:t>
            </w:r>
          </w:p>
          <w:p w:rsidR="00C4080D" w:rsidRDefault="00C4080D" w:rsidP="00C4080D">
            <w:pPr>
              <w:pStyle w:val="p38"/>
              <w:spacing w:before="0" w:beforeAutospacing="0" w:after="0" w:afterAutospacing="0"/>
              <w:jc w:val="both"/>
              <w:rPr>
                <w:lang w:val="en-US"/>
              </w:rPr>
            </w:pPr>
            <w:r>
              <w:rPr>
                <w:color w:val="000000"/>
              </w:rPr>
              <w:lastRenderedPageBreak/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>na adres</w:t>
            </w:r>
            <w:r>
              <w:rPr>
                <w:lang w:val="en-US"/>
              </w:rPr>
              <w:t xml:space="preserve"> </w:t>
            </w:r>
            <w:hyperlink r:id="rId8" w:history="1">
              <w:r>
                <w:rPr>
                  <w:rStyle w:val="Hipercze"/>
                  <w:lang w:val="en-US"/>
                </w:rPr>
                <w:t>kaczork@prz.edu.pl</w:t>
              </w:r>
            </w:hyperlink>
            <w:r>
              <w:rPr>
                <w:lang w:val="en-US"/>
              </w:rPr>
              <w:t xml:space="preserve"> </w:t>
            </w:r>
          </w:p>
          <w:p w:rsidR="00C4080D" w:rsidRDefault="00C4080D" w:rsidP="00C4080D">
            <w:pPr>
              <w:pStyle w:val="p38"/>
              <w:spacing w:before="0" w:beforeAutospacing="0" w:after="0" w:afterAutospacing="0"/>
              <w:jc w:val="both"/>
              <w:rPr>
                <w:b/>
                <w:u w:val="single"/>
                <w:lang w:val="en-US"/>
              </w:rPr>
            </w:pPr>
            <w:r>
              <w:rPr>
                <w:b/>
                <w:u w:val="single"/>
                <w:lang w:val="en-US"/>
              </w:rPr>
              <w:t xml:space="preserve">W </w:t>
            </w:r>
            <w:proofErr w:type="spellStart"/>
            <w:r>
              <w:rPr>
                <w:b/>
                <w:u w:val="single"/>
                <w:lang w:val="en-US"/>
              </w:rPr>
              <w:t>tytule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wiadomości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należy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podać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numer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postępowania</w:t>
            </w:r>
            <w:proofErr w:type="spellEnd"/>
            <w:r>
              <w:rPr>
                <w:b/>
                <w:u w:val="single"/>
                <w:lang w:val="en-US"/>
              </w:rPr>
              <w:t xml:space="preserve"> -</w:t>
            </w:r>
            <w:r>
              <w:rPr>
                <w:b/>
              </w:rPr>
              <w:t xml:space="preserve"> NA/O/228/2022”</w:t>
            </w:r>
            <w:r>
              <w:rPr>
                <w:b/>
                <w:u w:val="single"/>
                <w:lang w:val="en-US"/>
              </w:rPr>
              <w:t xml:space="preserve"> </w:t>
            </w:r>
          </w:p>
          <w:p w:rsidR="00C4080D" w:rsidRDefault="00C4080D" w:rsidP="00C4080D">
            <w:pPr>
              <w:jc w:val="both"/>
              <w:rPr>
                <w:color w:val="000000"/>
                <w:sz w:val="16"/>
                <w:szCs w:val="16"/>
              </w:rPr>
            </w:pPr>
          </w:p>
          <w:p w:rsidR="00C4080D" w:rsidRDefault="00C4080D" w:rsidP="00C4080D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sz w:val="22"/>
                <w:szCs w:val="22"/>
              </w:rPr>
            </w:pPr>
            <w:r>
              <w:rPr>
                <w:rStyle w:val="apple-converted-space"/>
                <w:i/>
                <w:color w:val="000000"/>
                <w:sz w:val="22"/>
                <w:szCs w:val="22"/>
              </w:rPr>
              <w:t xml:space="preserve">W przypadku braku ww. danych w tytule wiadomości, zamawiający nie ponosi </w:t>
            </w:r>
            <w:r>
              <w:rPr>
                <w:rStyle w:val="apple-converted-space"/>
                <w:i/>
                <w:color w:val="000000"/>
                <w:spacing w:val="-6"/>
                <w:sz w:val="22"/>
                <w:szCs w:val="22"/>
              </w:rPr>
              <w:t>odpowiedzialności za zdarzenia mogące wyniknąć z powodu tego braku, np. przypadkowe otwarcie oferty przed wyznaczonym terminem otwarcia lub nieotwarcie w trakcie sesji otwarcia ofert.</w:t>
            </w:r>
          </w:p>
          <w:p w:rsidR="00C4080D" w:rsidRDefault="00C4080D" w:rsidP="00C4080D">
            <w:pPr>
              <w:pStyle w:val="p38"/>
              <w:spacing w:before="0" w:beforeAutospacing="0" w:after="0" w:afterAutospacing="0"/>
              <w:jc w:val="both"/>
            </w:pPr>
            <w:r>
              <w:rPr>
                <w:rStyle w:val="apple-converted-space"/>
                <w:i/>
                <w:color w:val="000000"/>
                <w:sz w:val="22"/>
                <w:szCs w:val="22"/>
              </w:rPr>
              <w:t>Oferty złożone po terminie zostaną odrzucone.</w:t>
            </w:r>
          </w:p>
          <w:p w:rsidR="00C4080D" w:rsidRDefault="00C4080D" w:rsidP="00C4080D">
            <w:pPr>
              <w:pStyle w:val="p37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C4080D" w:rsidRDefault="00C4080D" w:rsidP="00C4080D">
            <w:pPr>
              <w:spacing w:after="120"/>
              <w:jc w:val="both"/>
              <w:rPr>
                <w:b/>
                <w:u w:val="single"/>
              </w:rPr>
            </w:pPr>
            <w:r>
              <w:rPr>
                <w:b/>
              </w:rPr>
              <w:t xml:space="preserve">Miejsce i termin składania ofert: </w:t>
            </w:r>
            <w:r>
              <w:t xml:space="preserve">oferty należy </w:t>
            </w:r>
            <w:r>
              <w:rPr>
                <w:color w:val="000000"/>
              </w:rPr>
              <w:t>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hyperlink r:id="rId9" w:history="1">
              <w:r>
                <w:rPr>
                  <w:rStyle w:val="Hipercze"/>
                  <w:lang w:val="en-US"/>
                </w:rPr>
                <w:t>kaczork@prz.edu.pl</w:t>
              </w:r>
            </w:hyperlink>
            <w:r>
              <w:rPr>
                <w:lang w:val="en-US"/>
              </w:rPr>
              <w:t xml:space="preserve">  </w:t>
            </w:r>
            <w:r>
              <w:rPr>
                <w:b/>
              </w:rPr>
              <w:t xml:space="preserve">do dnia  </w:t>
            </w:r>
            <w:r>
              <w:rPr>
                <w:b/>
                <w:u w:val="single"/>
              </w:rPr>
              <w:t>2022-09-14 o godz. 10:00,</w:t>
            </w:r>
          </w:p>
          <w:p w:rsidR="00C4080D" w:rsidRDefault="00C4080D" w:rsidP="00C4080D">
            <w:pPr>
              <w:pStyle w:val="p38"/>
              <w:spacing w:before="0" w:beforeAutospacing="0" w:after="0" w:afterAutospacing="0"/>
              <w:jc w:val="both"/>
              <w:rPr>
                <w:b/>
                <w:u w:val="single"/>
              </w:rPr>
            </w:pPr>
            <w:r>
              <w:t xml:space="preserve">Otwarcie ofert nastąpi w dniu: </w:t>
            </w:r>
            <w:r>
              <w:rPr>
                <w:b/>
                <w:u w:val="single"/>
              </w:rPr>
              <w:t>2022-09-14 o godz. 10:15,</w:t>
            </w:r>
          </w:p>
          <w:p w:rsidR="00C4080D" w:rsidRDefault="00C4080D" w:rsidP="00C4080D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</w:p>
          <w:p w:rsidR="00EB415D" w:rsidRPr="00C4080D" w:rsidRDefault="00C4080D" w:rsidP="00C4080D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</w:rPr>
              <w:t xml:space="preserve">Termin związania ofertą: </w:t>
            </w:r>
            <w:r>
              <w:t>30 dn</w:t>
            </w:r>
            <w:r>
              <w:rPr>
                <w:bCs/>
              </w:rPr>
              <w:t>i</w:t>
            </w:r>
          </w:p>
        </w:tc>
      </w:tr>
      <w:tr w:rsidR="00654219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19" w:rsidRPr="000306B6" w:rsidRDefault="00654219" w:rsidP="00654219">
            <w:pPr>
              <w:jc w:val="both"/>
              <w:rPr>
                <w:b/>
                <w:bCs/>
                <w:color w:val="000000"/>
              </w:rPr>
            </w:pPr>
            <w:r w:rsidRPr="000306B6">
              <w:rPr>
                <w:b/>
                <w:bCs/>
                <w:color w:val="000000"/>
              </w:rPr>
              <w:lastRenderedPageBreak/>
              <w:t>VIII. BADANIE OFERTY</w:t>
            </w:r>
          </w:p>
          <w:p w:rsidR="00654219" w:rsidRPr="000306B6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0306B6"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654219" w:rsidRPr="000306B6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0306B6"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oczywiste omyłki pisarskie,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654219" w:rsidRPr="000306B6" w:rsidRDefault="00654219" w:rsidP="00654219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0306B6">
              <w:rPr>
                <w:rFonts w:eastAsia="Verdana,Bold"/>
                <w:b/>
                <w:bCs/>
                <w:color w:val="000000"/>
              </w:rPr>
              <w:t>ZAMAWIAJĄCY ODRZUCI OFERTĘ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0306B6">
              <w:rPr>
                <w:rFonts w:eastAsia="Calibri"/>
                <w:bCs/>
              </w:rPr>
              <w:t xml:space="preserve">1) </w:t>
            </w:r>
            <w:r w:rsidRPr="000306B6">
              <w:rPr>
                <w:rFonts w:eastAsia="Calibri"/>
                <w:iCs/>
              </w:rPr>
              <w:t>Wykonawcy</w:t>
            </w:r>
            <w:r w:rsidRPr="000306B6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0306B6">
              <w:rPr>
                <w:rFonts w:eastAsia="Calibri"/>
                <w:bCs/>
              </w:rPr>
              <w:t>2) Treść złożonej oferty n</w:t>
            </w:r>
            <w:r w:rsidRPr="000306B6">
              <w:rPr>
                <w:rFonts w:eastAsia="Calibri"/>
              </w:rPr>
              <w:t xml:space="preserve">ie odpowiada warunkom postępowania. 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 w:rsidRPr="000306B6">
              <w:rPr>
                <w:rFonts w:eastAsia="Calibri"/>
              </w:rPr>
              <w:t>3)</w:t>
            </w:r>
            <w:r w:rsidRPr="000306B6">
              <w:rPr>
                <w:rFonts w:eastAsia="Calibri"/>
                <w:color w:val="000000"/>
              </w:rPr>
              <w:t xml:space="preserve"> Oferty złożone po terminie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 w:rsidRPr="000306B6">
              <w:rPr>
                <w:rFonts w:eastAsia="Calibri"/>
                <w:b/>
                <w:color w:val="000000"/>
              </w:rPr>
              <w:t>UNIEWAŻNIENIE POSTĘPOWANIA</w:t>
            </w:r>
          </w:p>
          <w:p w:rsidR="00654219" w:rsidRPr="000306B6" w:rsidRDefault="00654219" w:rsidP="00654219">
            <w:pPr>
              <w:numPr>
                <w:ilvl w:val="0"/>
                <w:numId w:val="29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 w:rsidRPr="000306B6"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654219" w:rsidRPr="000306B6" w:rsidRDefault="00654219" w:rsidP="00654219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0306B6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C4080D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80D" w:rsidRDefault="00C4080D" w:rsidP="00C4080D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C4080D">
              <w:rPr>
                <w:b/>
                <w:bCs/>
                <w:color w:val="000000"/>
              </w:rPr>
              <w:t>IX.</w:t>
            </w:r>
            <w:r w:rsidRPr="00FB1361">
              <w:rPr>
                <w:bCs/>
                <w:color w:val="000000"/>
              </w:rPr>
              <w:t xml:space="preserve">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C4080D" w:rsidRPr="00693802" w:rsidRDefault="00C4080D" w:rsidP="00C4080D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3A011A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C4080D" w:rsidRPr="00693802" w:rsidRDefault="00C4080D" w:rsidP="00C4080D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C4080D" w:rsidRPr="00693802" w:rsidRDefault="00C4080D" w:rsidP="00C4080D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C4080D" w:rsidRPr="00693802" w:rsidRDefault="00C4080D" w:rsidP="00C4080D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C4080D" w:rsidRPr="000306B6" w:rsidRDefault="00C4080D" w:rsidP="00C4080D">
            <w:pPr>
              <w:jc w:val="both"/>
              <w:rPr>
                <w:b/>
                <w:bCs/>
                <w:color w:val="000000"/>
              </w:rPr>
            </w:pPr>
            <w:r w:rsidRPr="004F446A">
              <w:lastRenderedPageBreak/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C4080D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80D" w:rsidRPr="00C4080D" w:rsidRDefault="00C4080D" w:rsidP="00C4080D">
            <w:pPr>
              <w:pStyle w:val="p37"/>
              <w:spacing w:before="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628C1" w:rsidRDefault="009628C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628C1" w:rsidRDefault="009628C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628C1" w:rsidRDefault="009628C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628C1" w:rsidRDefault="009628C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628C1" w:rsidRDefault="009628C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628C1" w:rsidRDefault="009628C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628C1" w:rsidRDefault="009628C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628C1" w:rsidRDefault="009628C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628C1" w:rsidRDefault="009628C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628C1" w:rsidRDefault="009628C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628C1" w:rsidRDefault="009628C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628C1" w:rsidRDefault="009628C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628C1" w:rsidRDefault="009628C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628C1" w:rsidRDefault="009628C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628C1" w:rsidRDefault="009628C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628C1" w:rsidRDefault="009628C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628C1" w:rsidRDefault="009628C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628C1" w:rsidRDefault="009628C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628C1" w:rsidRDefault="009628C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628C1" w:rsidRDefault="009628C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628C1" w:rsidRDefault="009628C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628C1" w:rsidRDefault="009628C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628C1" w:rsidRDefault="009628C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628C1" w:rsidRDefault="009628C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628C1" w:rsidRDefault="009628C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628C1" w:rsidRDefault="009628C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628C1" w:rsidRDefault="009628C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628C1" w:rsidRDefault="009628C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628C1" w:rsidRDefault="009628C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628C1" w:rsidRDefault="009628C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628C1" w:rsidRDefault="009628C1" w:rsidP="001B541E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4080D" w:rsidRDefault="00C4080D" w:rsidP="0029022D">
      <w:pPr>
        <w:rPr>
          <w:rFonts w:ascii="Arial" w:hAnsi="Arial" w:cs="Arial"/>
          <w:b/>
          <w:sz w:val="28"/>
          <w:szCs w:val="28"/>
        </w:rPr>
      </w:pPr>
    </w:p>
    <w:p w:rsidR="00541C32" w:rsidRDefault="00CF65F3" w:rsidP="00541C32">
      <w:pPr>
        <w:pStyle w:val="p2"/>
        <w:spacing w:before="0" w:beforeAutospacing="0" w:after="0" w:afterAutospacing="0" w:line="360" w:lineRule="auto"/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742305" cy="438785"/>
            <wp:effectExtent l="0" t="0" r="0" b="0"/>
            <wp:docPr id="2" name="Obraz 2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305" cy="43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1C32" w:rsidRDefault="00541C32" w:rsidP="00541C32">
      <w:pPr>
        <w:jc w:val="center"/>
      </w:pPr>
      <w:r>
        <w:t>RPO .RC .22.010 - PCI N3_549 Ciekłokrystaliczne żywice epoksydowe jako inteligentne materiały przewodzące do przemysłu lotniczego;</w:t>
      </w:r>
    </w:p>
    <w:p w:rsidR="00C4080D" w:rsidRDefault="00C4080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4080D" w:rsidRPr="00C4080D" w:rsidRDefault="00C4080D" w:rsidP="00C4080D">
      <w:pPr>
        <w:jc w:val="right"/>
        <w:rPr>
          <w:rFonts w:ascii="Arial" w:hAnsi="Arial" w:cs="Arial"/>
        </w:rPr>
      </w:pPr>
      <w:r w:rsidRPr="00C4080D">
        <w:rPr>
          <w:rFonts w:ascii="Arial" w:hAnsi="Arial" w:cs="Arial"/>
        </w:rPr>
        <w:t>Zał.</w:t>
      </w:r>
      <w:r w:rsidR="00F127AA">
        <w:rPr>
          <w:rFonts w:ascii="Arial" w:hAnsi="Arial" w:cs="Arial"/>
        </w:rPr>
        <w:t>2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3A011A" w:rsidRPr="003A011A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F127AA" w:rsidRPr="00F127AA" w:rsidRDefault="00F127AA" w:rsidP="001B541E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127AA">
        <w:rPr>
          <w:rFonts w:ascii="Arial" w:hAnsi="Arial" w:cs="Arial"/>
          <w:b/>
          <w:sz w:val="28"/>
          <w:szCs w:val="28"/>
          <w:u w:val="single"/>
        </w:rPr>
        <w:t>NA/O/228/2022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3A011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3A011A">
        <w:rPr>
          <w:rFonts w:ascii="Arial" w:hAnsi="Arial" w:cs="Arial"/>
        </w:rPr>
        <w:t>POLITECHNIKA RZESZOWSKA</w:t>
      </w:r>
    </w:p>
    <w:p w:rsidR="001B541E" w:rsidRPr="00A40632" w:rsidRDefault="003A011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3A011A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3A011A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3A011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3A011A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3A011A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3A011A" w:rsidRPr="00C4080D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3A011A" w:rsidRPr="003A011A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3A011A" w:rsidP="001B541E">
      <w:pPr>
        <w:ind w:left="142"/>
        <w:jc w:val="center"/>
        <w:rPr>
          <w:rFonts w:ascii="Arial" w:hAnsi="Arial" w:cs="Arial"/>
        </w:rPr>
      </w:pPr>
      <w:r w:rsidRPr="003A011A">
        <w:rPr>
          <w:rFonts w:ascii="Arial" w:hAnsi="Arial" w:cs="Arial"/>
          <w:b/>
        </w:rPr>
        <w:t>Dzierżawa zestawu do analizy mikroskopowej ciekłych kryształów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CF65F3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5080" r="5715" b="1397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D46605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C4080D" w:rsidTr="00C4080D">
        <w:tc>
          <w:tcPr>
            <w:tcW w:w="9284" w:type="dxa"/>
            <w:shd w:val="clear" w:color="auto" w:fill="F3F3F3"/>
            <w:vAlign w:val="center"/>
          </w:tcPr>
          <w:p w:rsidR="00C4080D" w:rsidRPr="00CA0351" w:rsidRDefault="00C4080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C4080D" w:rsidTr="00C4080D">
        <w:tc>
          <w:tcPr>
            <w:tcW w:w="9284" w:type="dxa"/>
          </w:tcPr>
          <w:p w:rsidR="00C4080D" w:rsidRPr="002661CA" w:rsidRDefault="00C4080D" w:rsidP="00BC3C06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A011A">
              <w:rPr>
                <w:rFonts w:ascii="Arial" w:hAnsi="Arial" w:cs="Arial"/>
                <w:b/>
                <w:sz w:val="22"/>
                <w:szCs w:val="22"/>
              </w:rPr>
              <w:t>Dzierżawa zestawu do analizy mikroskopowej ciekłych kryształów</w:t>
            </w:r>
          </w:p>
          <w:p w:rsidR="00C4080D" w:rsidRPr="002661CA" w:rsidRDefault="00C4080D" w:rsidP="00BC3C0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C4080D" w:rsidRPr="002661CA" w:rsidRDefault="00C4080D" w:rsidP="00BC3C0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</w:t>
            </w:r>
            <w:r>
              <w:rPr>
                <w:rFonts w:ascii="Arial" w:hAnsi="Arial" w:cs="Arial"/>
              </w:rPr>
              <w:t>...........</w:t>
            </w:r>
            <w:r w:rsidRPr="002661CA">
              <w:rPr>
                <w:rFonts w:ascii="Arial" w:hAnsi="Arial" w:cs="Arial"/>
              </w:rPr>
              <w:t>.................................................................zł.</w:t>
            </w:r>
          </w:p>
          <w:p w:rsidR="00C4080D" w:rsidRPr="002661CA" w:rsidRDefault="00C4080D" w:rsidP="00BC3C0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C4080D" w:rsidRPr="002661CA" w:rsidRDefault="00C4080D" w:rsidP="00BC3C0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słownie brutto: .......................</w:t>
            </w:r>
            <w:r>
              <w:rPr>
                <w:rFonts w:ascii="Arial" w:hAnsi="Arial" w:cs="Arial"/>
              </w:rPr>
              <w:t>.....................</w:t>
            </w:r>
            <w:r w:rsidRPr="002661CA">
              <w:rPr>
                <w:rFonts w:ascii="Arial" w:hAnsi="Arial" w:cs="Arial"/>
              </w:rPr>
              <w:t>................................................................zł.</w:t>
            </w:r>
          </w:p>
          <w:p w:rsidR="00C4080D" w:rsidRPr="002661CA" w:rsidRDefault="00C4080D" w:rsidP="00BC3C0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C4080D" w:rsidRDefault="00C4080D" w:rsidP="00BC3C0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</w:t>
            </w:r>
            <w:r>
              <w:rPr>
                <w:rFonts w:cs="Arial"/>
              </w:rPr>
              <w:t>................</w:t>
            </w:r>
            <w:r w:rsidRPr="002661CA">
              <w:rPr>
                <w:rFonts w:cs="Arial"/>
              </w:rPr>
              <w:t>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</w:p>
    <w:p w:rsidR="00EA6857" w:rsidRPr="00335805" w:rsidRDefault="00EA6857" w:rsidP="00EA6857">
      <w:pPr>
        <w:spacing w:after="120"/>
        <w:jc w:val="both"/>
        <w:rPr>
          <w:b/>
          <w:u w:val="single"/>
        </w:rPr>
      </w:pPr>
      <w:r w:rsidRPr="003A011A">
        <w:t xml:space="preserve">Dzierżawa zestawu do analizy mikroskopowej ciekłych kryształów na czas trwania projektu RPO .RC .22.010 - PCI N3_549 "Ciekłokrystaliczne żywice epoksydowe jako inteligentne materiały przewodzące do przemysłu lotniczego", </w:t>
      </w:r>
      <w:r w:rsidRPr="00335805">
        <w:rPr>
          <w:b/>
          <w:u w:val="single"/>
        </w:rPr>
        <w:t xml:space="preserve">nie dłużej niż do 31.01.2023. </w:t>
      </w:r>
    </w:p>
    <w:p w:rsidR="00EA6857" w:rsidRPr="00EA6857" w:rsidRDefault="00EA6857" w:rsidP="00EA6857">
      <w:pPr>
        <w:spacing w:after="120"/>
        <w:jc w:val="both"/>
        <w:rPr>
          <w:b/>
          <w:u w:val="single"/>
        </w:rPr>
      </w:pPr>
      <w:r w:rsidRPr="00335805">
        <w:rPr>
          <w:b/>
          <w:u w:val="single"/>
        </w:rPr>
        <w:t>Termin dostawy zestawu - do 30 dni liczonych od dnia podpisania umowy.</w:t>
      </w:r>
    </w:p>
    <w:p w:rsidR="00EA6857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9956CE">
        <w:rPr>
          <w:rFonts w:ascii="Arial" w:hAnsi="Arial" w:cs="Arial"/>
        </w:rPr>
        <w:t xml:space="preserve"> </w:t>
      </w:r>
    </w:p>
    <w:p w:rsidR="0029022D" w:rsidRPr="000F0EA1" w:rsidRDefault="0029022D" w:rsidP="0029022D">
      <w:pPr>
        <w:tabs>
          <w:tab w:val="left" w:pos="-142"/>
        </w:tabs>
        <w:spacing w:line="276" w:lineRule="auto"/>
        <w:jc w:val="both"/>
        <w:rPr>
          <w:i/>
        </w:rPr>
      </w:pPr>
      <w:r w:rsidRPr="000F0EA1">
        <w:t>Wydzierżawiający, otrzyma wynagrodzenie, o którym mowa w § 2 ust. 1 na podstawie faktur częściowych tj.:</w:t>
      </w:r>
    </w:p>
    <w:p w:rsidR="0029022D" w:rsidRPr="000F0EA1" w:rsidRDefault="0029022D" w:rsidP="0029022D">
      <w:pPr>
        <w:pStyle w:val="p14"/>
        <w:spacing w:before="120" w:beforeAutospacing="0" w:after="0" w:afterAutospacing="0"/>
        <w:rPr>
          <w:color w:val="000000"/>
        </w:rPr>
      </w:pPr>
      <w:r w:rsidRPr="000F0EA1">
        <w:rPr>
          <w:color w:val="000000"/>
        </w:rPr>
        <w:t>Wynagrodzenie zostanie wypłacone w terminie:</w:t>
      </w:r>
    </w:p>
    <w:p w:rsidR="0029022D" w:rsidRPr="000F0EA1" w:rsidRDefault="0029022D" w:rsidP="0029022D">
      <w:pPr>
        <w:pStyle w:val="Zwykytekst"/>
        <w:rPr>
          <w:rFonts w:ascii="Times New Roman" w:hAnsi="Times New Roman"/>
          <w:sz w:val="24"/>
          <w:szCs w:val="24"/>
        </w:rPr>
      </w:pPr>
      <w:r w:rsidRPr="000F0EA1">
        <w:rPr>
          <w:rFonts w:ascii="Times New Roman" w:hAnsi="Times New Roman"/>
          <w:sz w:val="24"/>
          <w:szCs w:val="24"/>
        </w:rPr>
        <w:t>płatność w 4 równych transzach:</w:t>
      </w:r>
    </w:p>
    <w:p w:rsidR="0029022D" w:rsidRPr="000F0EA1" w:rsidRDefault="0029022D" w:rsidP="0029022D">
      <w:pPr>
        <w:tabs>
          <w:tab w:val="left" w:pos="-142"/>
        </w:tabs>
        <w:spacing w:line="276" w:lineRule="auto"/>
        <w:jc w:val="both"/>
        <w:rPr>
          <w:i/>
        </w:rPr>
      </w:pPr>
      <w:r w:rsidRPr="000F0EA1">
        <w:rPr>
          <w:u w:val="single"/>
        </w:rPr>
        <w:t>I transza</w:t>
      </w:r>
      <w:r>
        <w:t xml:space="preserve">- </w:t>
      </w:r>
      <w:r w:rsidRPr="000F0EA1">
        <w:t xml:space="preserve"> do 25 października 2022r.</w:t>
      </w:r>
      <w:r w:rsidRPr="000F0EA1">
        <w:rPr>
          <w:color w:val="000000"/>
        </w:rPr>
        <w:t xml:space="preserve"> po dostarczeniu przedmiotu zamówienia i podpisaniu protokołu odbioru przez obydwie strony</w:t>
      </w:r>
      <w:r>
        <w:rPr>
          <w:color w:val="000000"/>
        </w:rPr>
        <w:t xml:space="preserve"> </w:t>
      </w:r>
      <w:r w:rsidRPr="000F0EA1">
        <w:rPr>
          <w:color w:val="000000"/>
        </w:rPr>
        <w:t xml:space="preserve">na podstawie otrzymanej przez </w:t>
      </w:r>
      <w:r>
        <w:rPr>
          <w:color w:val="000000"/>
        </w:rPr>
        <w:t>dzierżawcę</w:t>
      </w:r>
      <w:r w:rsidRPr="000F0EA1">
        <w:rPr>
          <w:color w:val="000000"/>
        </w:rPr>
        <w:t xml:space="preserve"> poprawnie wystawionej przez </w:t>
      </w:r>
      <w:r>
        <w:rPr>
          <w:color w:val="000000"/>
        </w:rPr>
        <w:t>wydzierżawiającego</w:t>
      </w:r>
      <w:r w:rsidRPr="000F0EA1">
        <w:rPr>
          <w:color w:val="000000"/>
        </w:rPr>
        <w:t xml:space="preserve"> faktury VAT</w:t>
      </w:r>
    </w:p>
    <w:p w:rsidR="0029022D" w:rsidRPr="000F0EA1" w:rsidRDefault="0029022D" w:rsidP="0029022D">
      <w:pPr>
        <w:pStyle w:val="Zwykytekst"/>
        <w:rPr>
          <w:rFonts w:ascii="Times New Roman" w:hAnsi="Times New Roman"/>
          <w:sz w:val="24"/>
          <w:szCs w:val="24"/>
        </w:rPr>
      </w:pPr>
      <w:r w:rsidRPr="000F0EA1">
        <w:rPr>
          <w:rFonts w:ascii="Times New Roman" w:hAnsi="Times New Roman"/>
          <w:sz w:val="24"/>
          <w:szCs w:val="24"/>
          <w:u w:val="single"/>
        </w:rPr>
        <w:t>II transza</w:t>
      </w:r>
      <w:r>
        <w:rPr>
          <w:rFonts w:ascii="Times New Roman" w:hAnsi="Times New Roman"/>
          <w:sz w:val="24"/>
          <w:szCs w:val="24"/>
        </w:rPr>
        <w:t>-</w:t>
      </w:r>
      <w:r w:rsidRPr="000F0EA1">
        <w:rPr>
          <w:rFonts w:ascii="Times New Roman" w:hAnsi="Times New Roman"/>
          <w:sz w:val="24"/>
          <w:szCs w:val="24"/>
        </w:rPr>
        <w:t xml:space="preserve"> do 25 listopada 2022r.</w:t>
      </w:r>
    </w:p>
    <w:p w:rsidR="0029022D" w:rsidRPr="000F0EA1" w:rsidRDefault="0029022D" w:rsidP="0029022D">
      <w:pPr>
        <w:pStyle w:val="Zwykytekst"/>
        <w:rPr>
          <w:rFonts w:ascii="Times New Roman" w:hAnsi="Times New Roman"/>
          <w:sz w:val="24"/>
          <w:szCs w:val="24"/>
        </w:rPr>
      </w:pPr>
      <w:r w:rsidRPr="000F0EA1">
        <w:rPr>
          <w:rFonts w:ascii="Times New Roman" w:hAnsi="Times New Roman"/>
          <w:sz w:val="24"/>
          <w:szCs w:val="24"/>
          <w:u w:val="single"/>
        </w:rPr>
        <w:t>III transza</w:t>
      </w:r>
      <w:r>
        <w:rPr>
          <w:rFonts w:ascii="Times New Roman" w:hAnsi="Times New Roman"/>
          <w:sz w:val="24"/>
          <w:szCs w:val="24"/>
        </w:rPr>
        <w:t>-</w:t>
      </w:r>
      <w:r w:rsidRPr="000F0EA1">
        <w:rPr>
          <w:rFonts w:ascii="Times New Roman" w:hAnsi="Times New Roman"/>
          <w:sz w:val="24"/>
          <w:szCs w:val="24"/>
        </w:rPr>
        <w:t xml:space="preserve"> do 25 grudnia 2022r.</w:t>
      </w:r>
    </w:p>
    <w:p w:rsidR="0029022D" w:rsidRPr="000F0EA1" w:rsidRDefault="0029022D" w:rsidP="0029022D">
      <w:pPr>
        <w:pStyle w:val="Zwykytekst"/>
        <w:rPr>
          <w:rFonts w:ascii="Times New Roman" w:hAnsi="Times New Roman"/>
          <w:sz w:val="24"/>
          <w:szCs w:val="24"/>
        </w:rPr>
      </w:pPr>
      <w:r w:rsidRPr="000F0EA1">
        <w:rPr>
          <w:rFonts w:ascii="Times New Roman" w:hAnsi="Times New Roman"/>
          <w:sz w:val="24"/>
          <w:szCs w:val="24"/>
          <w:u w:val="single"/>
        </w:rPr>
        <w:t>IV transza</w:t>
      </w:r>
      <w:r>
        <w:rPr>
          <w:rFonts w:ascii="Times New Roman" w:hAnsi="Times New Roman"/>
          <w:sz w:val="24"/>
          <w:szCs w:val="24"/>
        </w:rPr>
        <w:t>-</w:t>
      </w:r>
      <w:r w:rsidRPr="000F0EA1">
        <w:rPr>
          <w:rFonts w:ascii="Times New Roman" w:hAnsi="Times New Roman"/>
          <w:sz w:val="24"/>
          <w:szCs w:val="24"/>
        </w:rPr>
        <w:t xml:space="preserve"> do 25 stycznia 2023r.</w:t>
      </w:r>
    </w:p>
    <w:p w:rsidR="0029022D" w:rsidRDefault="0029022D" w:rsidP="0029022D">
      <w:pPr>
        <w:spacing w:line="360" w:lineRule="auto"/>
        <w:ind w:left="658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3A011A" w:rsidRPr="003A011A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lastRenderedPageBreak/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3B4FC8" w:rsidRPr="003B4FC8" w:rsidRDefault="003B4FC8" w:rsidP="003B4FC8">
      <w:pPr>
        <w:spacing w:line="360" w:lineRule="auto"/>
        <w:ind w:hanging="284"/>
        <w:jc w:val="both"/>
        <w:rPr>
          <w:rFonts w:ascii="Arial" w:eastAsia="Calibri" w:hAnsi="Arial" w:cs="Arial"/>
        </w:rPr>
      </w:pPr>
      <w:r w:rsidRPr="003B4FC8">
        <w:rPr>
          <w:rFonts w:ascii="Arial" w:eastAsia="Calibri" w:hAnsi="Arial" w:cs="Arial"/>
        </w:rPr>
        <w:t>4.</w:t>
      </w:r>
      <w:r>
        <w:rPr>
          <w:rFonts w:eastAsia="Calibri"/>
          <w:sz w:val="22"/>
          <w:szCs w:val="22"/>
        </w:rPr>
        <w:t xml:space="preserve"> </w:t>
      </w:r>
      <w:r w:rsidRPr="003B4FC8">
        <w:rPr>
          <w:rFonts w:ascii="Arial" w:eastAsia="Calibri" w:hAnsi="Arial" w:cs="Arial"/>
        </w:rPr>
        <w:t>Oświadczam, że:</w:t>
      </w:r>
    </w:p>
    <w:p w:rsidR="003B4FC8" w:rsidRPr="003B4FC8" w:rsidRDefault="003B4FC8" w:rsidP="003B4FC8">
      <w:pPr>
        <w:spacing w:line="360" w:lineRule="auto"/>
        <w:jc w:val="both"/>
        <w:rPr>
          <w:rFonts w:ascii="Arial" w:eastAsia="Calibri" w:hAnsi="Arial" w:cs="Arial"/>
        </w:rPr>
      </w:pPr>
      <w:r w:rsidRPr="003B4FC8">
        <w:rPr>
          <w:rFonts w:ascii="Arial" w:hAnsi="Arial" w:cs="Arial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3B4FC8">
        <w:rPr>
          <w:rFonts w:ascii="Arial" w:hAnsi="Arial" w:cs="Arial"/>
        </w:rPr>
        <w:instrText xml:space="preserve"> FORMCHECKBOX </w:instrText>
      </w:r>
      <w:r w:rsidR="009628C1">
        <w:rPr>
          <w:rFonts w:ascii="Arial" w:hAnsi="Arial" w:cs="Arial"/>
        </w:rPr>
      </w:r>
      <w:r w:rsidR="009628C1">
        <w:rPr>
          <w:rFonts w:ascii="Arial" w:hAnsi="Arial" w:cs="Arial"/>
        </w:rPr>
        <w:fldChar w:fldCharType="separate"/>
      </w:r>
      <w:r w:rsidRPr="003B4FC8">
        <w:rPr>
          <w:rFonts w:ascii="Arial" w:hAnsi="Arial" w:cs="Arial"/>
        </w:rPr>
        <w:fldChar w:fldCharType="end"/>
      </w:r>
      <w:r w:rsidRPr="003B4FC8">
        <w:rPr>
          <w:rFonts w:ascii="Arial" w:hAnsi="Arial" w:cs="Arial"/>
        </w:rPr>
        <w:t xml:space="preserve"> </w:t>
      </w:r>
      <w:r w:rsidRPr="003B4FC8">
        <w:rPr>
          <w:rFonts w:ascii="Arial" w:eastAsia="Calibri" w:hAnsi="Arial" w:cs="Arial"/>
        </w:rPr>
        <w:t xml:space="preserve">podlegam </w:t>
      </w:r>
      <w:r w:rsidRPr="003B4FC8">
        <w:rPr>
          <w:rFonts w:ascii="Arial" w:eastAsia="Calibri" w:hAnsi="Arial" w:cs="Arial"/>
        </w:rPr>
        <w:tab/>
        <w:t xml:space="preserve">wykluczeniu na podstawie </w:t>
      </w:r>
      <w:r w:rsidRPr="003B4FC8">
        <w:rPr>
          <w:rFonts w:ascii="Arial" w:hAnsi="Arial" w:cs="Arial"/>
          <w:color w:val="222222"/>
        </w:rPr>
        <w:t>art. 7 ust. 1 ustawy z dnia 13 kwietnia 2022 r. o szczególnych rozwiązaniach w zakresie przeciwdziałania wspieraniu agresji na Ukrainę oraz służących ochronie bezpieczeństwa narodowego</w:t>
      </w:r>
      <w:r w:rsidRPr="003B4FC8">
        <w:rPr>
          <w:rFonts w:ascii="Arial" w:eastAsia="Calibri" w:hAnsi="Arial" w:cs="Arial"/>
        </w:rPr>
        <w:t xml:space="preserve">, </w:t>
      </w:r>
    </w:p>
    <w:p w:rsidR="003B4FC8" w:rsidRDefault="003B4FC8" w:rsidP="003B4FC8">
      <w:pPr>
        <w:spacing w:line="360" w:lineRule="auto"/>
        <w:jc w:val="both"/>
        <w:rPr>
          <w:rFonts w:eastAsia="Calibri"/>
          <w:sz w:val="22"/>
          <w:szCs w:val="22"/>
        </w:rPr>
      </w:pPr>
      <w:r w:rsidRPr="003B4FC8">
        <w:rPr>
          <w:rFonts w:ascii="Arial" w:eastAsia="Calibri" w:hAnsi="Arial" w:cs="Arial"/>
        </w:rPr>
        <w:t xml:space="preserve"> </w:t>
      </w:r>
      <w:r w:rsidRPr="003B4FC8">
        <w:rPr>
          <w:rFonts w:ascii="Arial" w:hAnsi="Arial" w:cs="Arial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3B4FC8">
        <w:rPr>
          <w:rFonts w:ascii="Arial" w:hAnsi="Arial" w:cs="Arial"/>
        </w:rPr>
        <w:instrText xml:space="preserve"> FORMCHECKBOX </w:instrText>
      </w:r>
      <w:r w:rsidR="009628C1">
        <w:rPr>
          <w:rFonts w:ascii="Arial" w:hAnsi="Arial" w:cs="Arial"/>
        </w:rPr>
      </w:r>
      <w:r w:rsidR="009628C1">
        <w:rPr>
          <w:rFonts w:ascii="Arial" w:hAnsi="Arial" w:cs="Arial"/>
        </w:rPr>
        <w:fldChar w:fldCharType="separate"/>
      </w:r>
      <w:r w:rsidRPr="003B4FC8">
        <w:rPr>
          <w:rFonts w:ascii="Arial" w:hAnsi="Arial" w:cs="Arial"/>
        </w:rPr>
        <w:fldChar w:fldCharType="end"/>
      </w:r>
      <w:r w:rsidRPr="003B4FC8">
        <w:rPr>
          <w:rFonts w:ascii="Arial" w:hAnsi="Arial" w:cs="Arial"/>
        </w:rPr>
        <w:t xml:space="preserve"> nie podlegam </w:t>
      </w:r>
      <w:r w:rsidRPr="003B4FC8">
        <w:rPr>
          <w:rFonts w:ascii="Arial" w:eastAsia="Calibri" w:hAnsi="Arial" w:cs="Arial"/>
        </w:rPr>
        <w:t xml:space="preserve">wykluczeniu na podstawie </w:t>
      </w:r>
      <w:r w:rsidRPr="003B4FC8">
        <w:rPr>
          <w:rFonts w:ascii="Arial" w:hAnsi="Arial" w:cs="Arial"/>
          <w:color w:val="222222"/>
        </w:rPr>
        <w:t>art. 7 ust. 1 ustawy z dnia 13 kwietnia 2022 r. o szczególnych rozwiązaniach w zakresie przeciwdziałania wspieraniu agresji na Ukrainę oraz służących ochronie bezpieczeństwa narodowego</w:t>
      </w:r>
      <w:r>
        <w:rPr>
          <w:rFonts w:eastAsia="Calibri"/>
          <w:sz w:val="22"/>
          <w:szCs w:val="22"/>
        </w:rPr>
        <w:t>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3B4FC8" w:rsidP="001B541E">
      <w:pPr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1B541E" w:rsidRPr="00A40632">
        <w:rPr>
          <w:rFonts w:ascii="Arial" w:hAnsi="Arial" w:cs="Arial"/>
        </w:rPr>
        <w:t>. Ofertę niniejszą składam na kolejno ponumerowanych stronach.</w:t>
      </w:r>
    </w:p>
    <w:p w:rsidR="001B541E" w:rsidRPr="00A40632" w:rsidRDefault="003B4FC8" w:rsidP="001B541E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1B541E" w:rsidRPr="00A40632">
        <w:rPr>
          <w:rFonts w:ascii="Arial" w:hAnsi="Arial" w:cs="Arial"/>
        </w:rPr>
        <w:t>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33E6" w:rsidRDefault="00BF33E6">
      <w:r>
        <w:separator/>
      </w:r>
    </w:p>
  </w:endnote>
  <w:endnote w:type="continuationSeparator" w:id="0">
    <w:p w:rsidR="00BF33E6" w:rsidRDefault="00BF33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F65F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5EFD3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28C1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28C1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176FB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33E6" w:rsidRDefault="00BF33E6">
      <w:r>
        <w:separator/>
      </w:r>
    </w:p>
  </w:footnote>
  <w:footnote w:type="continuationSeparator" w:id="0">
    <w:p w:rsidR="00BF33E6" w:rsidRDefault="00BF33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011A" w:rsidRDefault="003A01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011A" w:rsidRDefault="003A011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011A" w:rsidRDefault="003A011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5D473589"/>
    <w:multiLevelType w:val="hybridMultilevel"/>
    <w:tmpl w:val="D4E29112"/>
    <w:lvl w:ilvl="0" w:tplc="F29E3F9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6719DE"/>
    <w:multiLevelType w:val="hybridMultilevel"/>
    <w:tmpl w:val="41C44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6"/>
  </w:num>
  <w:num w:numId="3">
    <w:abstractNumId w:val="17"/>
  </w:num>
  <w:num w:numId="4">
    <w:abstractNumId w:val="25"/>
  </w:num>
  <w:num w:numId="5">
    <w:abstractNumId w:val="8"/>
  </w:num>
  <w:num w:numId="6">
    <w:abstractNumId w:val="13"/>
  </w:num>
  <w:num w:numId="7">
    <w:abstractNumId w:val="23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8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7"/>
  </w:num>
  <w:num w:numId="24">
    <w:abstractNumId w:val="29"/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6FB"/>
    <w:rsid w:val="00006B5B"/>
    <w:rsid w:val="00014627"/>
    <w:rsid w:val="000600B5"/>
    <w:rsid w:val="000817D2"/>
    <w:rsid w:val="000E2D26"/>
    <w:rsid w:val="000E5290"/>
    <w:rsid w:val="00116FC7"/>
    <w:rsid w:val="001306AD"/>
    <w:rsid w:val="001423AC"/>
    <w:rsid w:val="00161679"/>
    <w:rsid w:val="00166F66"/>
    <w:rsid w:val="00180468"/>
    <w:rsid w:val="00181D7D"/>
    <w:rsid w:val="001A0371"/>
    <w:rsid w:val="001B541E"/>
    <w:rsid w:val="001C44C9"/>
    <w:rsid w:val="001E2FF8"/>
    <w:rsid w:val="001E4AEB"/>
    <w:rsid w:val="001F5C7C"/>
    <w:rsid w:val="00211900"/>
    <w:rsid w:val="00222E01"/>
    <w:rsid w:val="00241FE1"/>
    <w:rsid w:val="00255C88"/>
    <w:rsid w:val="00283F79"/>
    <w:rsid w:val="0029022D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35805"/>
    <w:rsid w:val="00353851"/>
    <w:rsid w:val="00360E6F"/>
    <w:rsid w:val="00393B64"/>
    <w:rsid w:val="003A011A"/>
    <w:rsid w:val="003B4FC8"/>
    <w:rsid w:val="003D5087"/>
    <w:rsid w:val="003F4C0E"/>
    <w:rsid w:val="003F5C86"/>
    <w:rsid w:val="004025A9"/>
    <w:rsid w:val="0040294E"/>
    <w:rsid w:val="00414D84"/>
    <w:rsid w:val="004176FB"/>
    <w:rsid w:val="00464B9A"/>
    <w:rsid w:val="004B616D"/>
    <w:rsid w:val="004C1BCD"/>
    <w:rsid w:val="00520C5D"/>
    <w:rsid w:val="00534EBA"/>
    <w:rsid w:val="00541C32"/>
    <w:rsid w:val="00577E99"/>
    <w:rsid w:val="00583EF9"/>
    <w:rsid w:val="00587DBF"/>
    <w:rsid w:val="00595141"/>
    <w:rsid w:val="005A476D"/>
    <w:rsid w:val="005D3C55"/>
    <w:rsid w:val="005D78E1"/>
    <w:rsid w:val="005E67CB"/>
    <w:rsid w:val="00607971"/>
    <w:rsid w:val="00611080"/>
    <w:rsid w:val="00623ED9"/>
    <w:rsid w:val="00632ADD"/>
    <w:rsid w:val="0064545E"/>
    <w:rsid w:val="00650B8E"/>
    <w:rsid w:val="00654219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39E"/>
    <w:rsid w:val="00763481"/>
    <w:rsid w:val="00767DF9"/>
    <w:rsid w:val="00786D4D"/>
    <w:rsid w:val="007926B3"/>
    <w:rsid w:val="007B7A31"/>
    <w:rsid w:val="008443B5"/>
    <w:rsid w:val="00851404"/>
    <w:rsid w:val="00863D59"/>
    <w:rsid w:val="008A3EF3"/>
    <w:rsid w:val="008F7860"/>
    <w:rsid w:val="00903B9A"/>
    <w:rsid w:val="0093214C"/>
    <w:rsid w:val="0095289F"/>
    <w:rsid w:val="009628C1"/>
    <w:rsid w:val="00976928"/>
    <w:rsid w:val="00976F8E"/>
    <w:rsid w:val="00982AF5"/>
    <w:rsid w:val="009956C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F33E6"/>
    <w:rsid w:val="00C4080D"/>
    <w:rsid w:val="00C963FE"/>
    <w:rsid w:val="00C96FED"/>
    <w:rsid w:val="00CA0351"/>
    <w:rsid w:val="00CA2C76"/>
    <w:rsid w:val="00CD2766"/>
    <w:rsid w:val="00CE72A8"/>
    <w:rsid w:val="00CF65F3"/>
    <w:rsid w:val="00D129B6"/>
    <w:rsid w:val="00D13914"/>
    <w:rsid w:val="00D3354F"/>
    <w:rsid w:val="00D63505"/>
    <w:rsid w:val="00DA5A27"/>
    <w:rsid w:val="00DF2457"/>
    <w:rsid w:val="00DF73C7"/>
    <w:rsid w:val="00E00FE8"/>
    <w:rsid w:val="00E31B55"/>
    <w:rsid w:val="00E448AF"/>
    <w:rsid w:val="00E57B92"/>
    <w:rsid w:val="00E67674"/>
    <w:rsid w:val="00E77CD7"/>
    <w:rsid w:val="00E836F2"/>
    <w:rsid w:val="00EA6857"/>
    <w:rsid w:val="00EB415D"/>
    <w:rsid w:val="00EB5497"/>
    <w:rsid w:val="00F00921"/>
    <w:rsid w:val="00F02403"/>
    <w:rsid w:val="00F11D06"/>
    <w:rsid w:val="00F127AA"/>
    <w:rsid w:val="00F14028"/>
    <w:rsid w:val="00F26856"/>
    <w:rsid w:val="00F37221"/>
    <w:rsid w:val="00F46D6C"/>
    <w:rsid w:val="00F5324E"/>
    <w:rsid w:val="00F812B7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5FCD7F0-755C-473A-A430-EA611CA8D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iPriority w:val="99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czork@prz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aczork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8</Pages>
  <Words>1647</Words>
  <Characters>12510</Characters>
  <Application>Microsoft Office Word</Application>
  <DocSecurity>0</DocSecurity>
  <Lines>104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14129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4</cp:revision>
  <cp:lastPrinted>1899-12-31T22:00:00Z</cp:lastPrinted>
  <dcterms:created xsi:type="dcterms:W3CDTF">2022-09-06T08:24:00Z</dcterms:created>
  <dcterms:modified xsi:type="dcterms:W3CDTF">2022-09-06T11:47:00Z</dcterms:modified>
</cp:coreProperties>
</file>