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A7E" w:rsidRPr="003261E7" w:rsidRDefault="004C01EA" w:rsidP="00DA2A7E">
      <w:pPr>
        <w:spacing w:after="240"/>
        <w:jc w:val="right"/>
        <w:rPr>
          <w:sz w:val="22"/>
          <w:szCs w:val="22"/>
        </w:rPr>
      </w:pPr>
      <w:r w:rsidRPr="004C01EA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4C01EA">
        <w:rPr>
          <w:sz w:val="22"/>
          <w:szCs w:val="22"/>
        </w:rPr>
        <w:t>2022-05-09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4C01EA" w:rsidRPr="004C01EA" w:rsidRDefault="004C01EA" w:rsidP="00DA2A7E">
      <w:pPr>
        <w:spacing w:after="40"/>
        <w:rPr>
          <w:b/>
          <w:bCs/>
          <w:sz w:val="22"/>
          <w:szCs w:val="22"/>
        </w:rPr>
      </w:pPr>
      <w:r w:rsidRPr="004C01EA">
        <w:rPr>
          <w:b/>
          <w:bCs/>
          <w:sz w:val="22"/>
          <w:szCs w:val="22"/>
        </w:rPr>
        <w:t>Politechnika Rzeszowska</w:t>
      </w:r>
    </w:p>
    <w:p w:rsidR="00DA2A7E" w:rsidRPr="003261E7" w:rsidRDefault="004C01EA" w:rsidP="00DA2A7E">
      <w:pPr>
        <w:spacing w:after="40"/>
        <w:rPr>
          <w:b/>
          <w:bCs/>
          <w:sz w:val="22"/>
          <w:szCs w:val="22"/>
        </w:rPr>
      </w:pPr>
      <w:r w:rsidRPr="004C01EA">
        <w:rPr>
          <w:b/>
          <w:bCs/>
          <w:sz w:val="22"/>
          <w:szCs w:val="22"/>
        </w:rPr>
        <w:t>Dział Zamówień Publicznych</w:t>
      </w:r>
    </w:p>
    <w:p w:rsidR="00DA2A7E" w:rsidRPr="003261E7" w:rsidRDefault="004C01EA" w:rsidP="00DA2A7E">
      <w:pPr>
        <w:rPr>
          <w:sz w:val="22"/>
          <w:szCs w:val="22"/>
        </w:rPr>
      </w:pPr>
      <w:r w:rsidRPr="004C01EA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4C01EA">
        <w:rPr>
          <w:sz w:val="22"/>
          <w:szCs w:val="22"/>
        </w:rPr>
        <w:t>12</w:t>
      </w:r>
    </w:p>
    <w:p w:rsidR="00DA2A7E" w:rsidRPr="003261E7" w:rsidRDefault="004C01EA" w:rsidP="00DA2A7E">
      <w:pPr>
        <w:rPr>
          <w:sz w:val="22"/>
          <w:szCs w:val="22"/>
        </w:rPr>
      </w:pPr>
      <w:r w:rsidRPr="004C01EA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4C01EA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p w:rsidR="00B24CFC" w:rsidRPr="00B24CFC" w:rsidRDefault="00B24CFC" w:rsidP="00B24CFC">
      <w:pPr>
        <w:spacing w:before="480" w:after="60" w:line="276" w:lineRule="auto"/>
        <w:ind w:left="1410" w:hanging="1410"/>
        <w:jc w:val="both"/>
        <w:rPr>
          <w:bCs/>
          <w:sz w:val="24"/>
          <w:szCs w:val="22"/>
        </w:rPr>
      </w:pPr>
      <w:r w:rsidRPr="00B24CFC">
        <w:rPr>
          <w:bCs/>
          <w:sz w:val="24"/>
          <w:szCs w:val="22"/>
        </w:rPr>
        <w:t>Dotyczy:</w:t>
      </w:r>
      <w:r w:rsidRPr="00B24CFC">
        <w:rPr>
          <w:bCs/>
          <w:sz w:val="24"/>
          <w:szCs w:val="22"/>
        </w:rPr>
        <w:tab/>
      </w:r>
      <w:r w:rsidRPr="00B24CFC">
        <w:rPr>
          <w:sz w:val="24"/>
          <w:szCs w:val="22"/>
        </w:rPr>
        <w:t>postępowania o udzielenie zamówienia publicznego, prowadzonego w trybie uproszczone (pozaustawowe)</w:t>
      </w:r>
      <w:r w:rsidRPr="00B24CFC">
        <w:rPr>
          <w:b/>
          <w:sz w:val="24"/>
          <w:szCs w:val="22"/>
        </w:rPr>
        <w:t xml:space="preserve"> </w:t>
      </w:r>
      <w:r w:rsidRPr="00B24CFC">
        <w:rPr>
          <w:bCs/>
          <w:sz w:val="24"/>
          <w:szCs w:val="22"/>
        </w:rPr>
        <w:t>na</w:t>
      </w:r>
      <w:r w:rsidRPr="00B24CFC">
        <w:rPr>
          <w:b/>
          <w:sz w:val="24"/>
          <w:szCs w:val="22"/>
        </w:rPr>
        <w:t xml:space="preserve"> </w:t>
      </w:r>
      <w:r w:rsidRPr="00B24CFC">
        <w:rPr>
          <w:bCs/>
          <w:sz w:val="24"/>
          <w:szCs w:val="22"/>
        </w:rPr>
        <w:t>”</w:t>
      </w:r>
      <w:r w:rsidRPr="00B24CFC">
        <w:rPr>
          <w:b/>
          <w:bCs/>
          <w:sz w:val="24"/>
          <w:szCs w:val="22"/>
        </w:rPr>
        <w:t>Dostawa sukcesywna wody źródlanej gazowanej i niegazowanej dla pracowników Politechniki Rzeszowskiej w ilości do 50 000 sztuk</w:t>
      </w:r>
      <w:r w:rsidRPr="00B24CFC">
        <w:rPr>
          <w:bCs/>
          <w:sz w:val="24"/>
          <w:szCs w:val="22"/>
        </w:rPr>
        <w:t>”</w:t>
      </w:r>
    </w:p>
    <w:p w:rsidR="00B24CFC" w:rsidRPr="00B24CFC" w:rsidRDefault="00B24CFC" w:rsidP="00B24CFC">
      <w:pPr>
        <w:spacing w:before="480" w:after="60" w:line="276" w:lineRule="auto"/>
        <w:jc w:val="both"/>
        <w:rPr>
          <w:sz w:val="24"/>
          <w:szCs w:val="22"/>
        </w:rPr>
      </w:pPr>
      <w:r w:rsidRPr="00B24CFC">
        <w:rPr>
          <w:bCs/>
          <w:sz w:val="24"/>
          <w:szCs w:val="22"/>
        </w:rPr>
        <w:t>znak sprawy</w:t>
      </w:r>
      <w:r w:rsidRPr="00B24CFC">
        <w:rPr>
          <w:b/>
          <w:sz w:val="24"/>
          <w:szCs w:val="22"/>
        </w:rPr>
        <w:t>:</w:t>
      </w:r>
      <w:r w:rsidRPr="00B24CFC">
        <w:rPr>
          <w:b/>
          <w:sz w:val="24"/>
          <w:szCs w:val="22"/>
        </w:rPr>
        <w:tab/>
        <w:t>NA/O/84/2022</w:t>
      </w:r>
    </w:p>
    <w:p w:rsidR="00B24CFC" w:rsidRPr="00B24CFC" w:rsidRDefault="00B24CFC" w:rsidP="00B24CFC">
      <w:pPr>
        <w:spacing w:before="480" w:after="120" w:line="276" w:lineRule="auto"/>
        <w:jc w:val="both"/>
        <w:rPr>
          <w:b/>
          <w:sz w:val="24"/>
          <w:szCs w:val="22"/>
        </w:rPr>
      </w:pPr>
      <w:r w:rsidRPr="00B24CFC">
        <w:rPr>
          <w:sz w:val="24"/>
          <w:szCs w:val="22"/>
        </w:rPr>
        <w:t>Zamawiający:</w:t>
      </w:r>
      <w:r w:rsidRPr="00B24CFC">
        <w:rPr>
          <w:sz w:val="24"/>
          <w:szCs w:val="22"/>
        </w:rPr>
        <w:tab/>
      </w:r>
      <w:r w:rsidRPr="00B24CFC">
        <w:rPr>
          <w:b/>
          <w:bCs/>
          <w:sz w:val="24"/>
          <w:szCs w:val="22"/>
        </w:rPr>
        <w:t>Politechnika Rzeszowska</w:t>
      </w:r>
    </w:p>
    <w:p w:rsidR="00DA2A7E" w:rsidRPr="00B24CFC" w:rsidRDefault="004C01EA" w:rsidP="00B24CFC">
      <w:pPr>
        <w:spacing w:before="480" w:after="240" w:line="276" w:lineRule="auto"/>
        <w:ind w:firstLine="708"/>
        <w:jc w:val="both"/>
        <w:rPr>
          <w:sz w:val="24"/>
          <w:szCs w:val="22"/>
        </w:rPr>
      </w:pPr>
      <w:r w:rsidRPr="00B24CFC">
        <w:rPr>
          <w:b/>
          <w:sz w:val="24"/>
          <w:szCs w:val="22"/>
        </w:rPr>
        <w:t>Dział Zamówień Publicznych</w:t>
      </w:r>
      <w:r w:rsidR="00DA2A7E" w:rsidRPr="00B24CFC">
        <w:rPr>
          <w:sz w:val="24"/>
          <w:szCs w:val="22"/>
        </w:rPr>
        <w:t>, zawiadamia, że unieważnia postępowanie o udzielenie zamówienia publicznego.</w:t>
      </w:r>
    </w:p>
    <w:p w:rsidR="00DA2A7E" w:rsidRPr="00B24CFC" w:rsidRDefault="00DA2A7E" w:rsidP="00B24CFC">
      <w:pPr>
        <w:pStyle w:val="Nagwek6"/>
        <w:spacing w:before="120" w:after="240" w:line="276" w:lineRule="auto"/>
        <w:rPr>
          <w:rFonts w:ascii="Times New Roman" w:hAnsi="Times New Roman"/>
          <w:sz w:val="24"/>
          <w:szCs w:val="22"/>
        </w:rPr>
      </w:pPr>
      <w:r w:rsidRPr="00B24CFC">
        <w:rPr>
          <w:rFonts w:ascii="Times New Roman" w:hAnsi="Times New Roman"/>
          <w:sz w:val="24"/>
          <w:szCs w:val="22"/>
        </w:rPr>
        <w:t>Uzasadnienie faktyczne</w:t>
      </w:r>
      <w:r w:rsidRPr="00B24CFC">
        <w:rPr>
          <w:rFonts w:ascii="Times New Roman" w:hAnsi="Times New Roman"/>
          <w:b w:val="0"/>
          <w:bCs/>
          <w:sz w:val="24"/>
          <w:szCs w:val="22"/>
        </w:rPr>
        <w:t>:</w:t>
      </w:r>
    </w:p>
    <w:p w:rsidR="00DA2A7E" w:rsidRPr="00B24CFC" w:rsidRDefault="004C01EA" w:rsidP="00B24CFC">
      <w:pPr>
        <w:spacing w:after="240" w:line="276" w:lineRule="auto"/>
        <w:ind w:firstLine="708"/>
        <w:jc w:val="both"/>
        <w:rPr>
          <w:sz w:val="24"/>
          <w:szCs w:val="22"/>
        </w:rPr>
      </w:pPr>
      <w:r w:rsidRPr="00B24CFC">
        <w:rPr>
          <w:sz w:val="24"/>
          <w:szCs w:val="22"/>
        </w:rPr>
        <w:t>W przedmiotowym postępowaniu wszystkie złożone oferty podlegały odrzuceniu</w:t>
      </w:r>
    </w:p>
    <w:p w:rsidR="00B24CFC" w:rsidRDefault="00B24CFC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</w:p>
    <w:p w:rsidR="00B24CFC" w:rsidRDefault="00B24CFC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020DF5" w:rsidRPr="00DA2A7E" w:rsidRDefault="00020DF5" w:rsidP="00DA2A7E"/>
    <w:sectPr w:rsidR="00020DF5" w:rsidRPr="00DA2A7E" w:rsidSect="00955CF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49E2" w:rsidRDefault="00E949E2">
      <w:r>
        <w:separator/>
      </w:r>
    </w:p>
  </w:endnote>
  <w:endnote w:type="continuationSeparator" w:id="0">
    <w:p w:rsidR="00E949E2" w:rsidRDefault="00E949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955CF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955CF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955CF0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55CF0">
      <w:rPr>
        <w:rStyle w:val="Numerstrony"/>
      </w:rPr>
      <w:fldChar w:fldCharType="separate"/>
    </w:r>
    <w:r>
      <w:rPr>
        <w:rStyle w:val="Numerstrony"/>
        <w:noProof/>
      </w:rPr>
      <w:t>1</w:t>
    </w:r>
    <w:r w:rsidR="00955CF0">
      <w:rPr>
        <w:rStyle w:val="Numerstrony"/>
      </w:rPr>
      <w:fldChar w:fldCharType="end"/>
    </w:r>
    <w:r>
      <w:rPr>
        <w:rStyle w:val="Numerstrony"/>
      </w:rPr>
      <w:t>/</w:t>
    </w:r>
    <w:r w:rsidR="00955CF0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55CF0">
      <w:rPr>
        <w:rStyle w:val="Numerstrony"/>
      </w:rPr>
      <w:fldChar w:fldCharType="separate"/>
    </w:r>
    <w:r w:rsidR="00E949E2">
      <w:rPr>
        <w:rStyle w:val="Numerstrony"/>
        <w:noProof/>
      </w:rPr>
      <w:t>1</w:t>
    </w:r>
    <w:r w:rsidR="00955CF0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49E2" w:rsidRDefault="00E949E2">
      <w:r>
        <w:separator/>
      </w:r>
    </w:p>
  </w:footnote>
  <w:footnote w:type="continuationSeparator" w:id="0">
    <w:p w:rsidR="00E949E2" w:rsidRDefault="00E949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01EA" w:rsidRDefault="004C01E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01EA" w:rsidRDefault="004C01E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01EA" w:rsidRDefault="004C01E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01EA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4C01EA"/>
    <w:rsid w:val="005644C6"/>
    <w:rsid w:val="006E6C0F"/>
    <w:rsid w:val="006E706C"/>
    <w:rsid w:val="0079556E"/>
    <w:rsid w:val="007A2D48"/>
    <w:rsid w:val="007F118B"/>
    <w:rsid w:val="008326AD"/>
    <w:rsid w:val="009553F8"/>
    <w:rsid w:val="00955CF0"/>
    <w:rsid w:val="00A86662"/>
    <w:rsid w:val="00AF6582"/>
    <w:rsid w:val="00AF7988"/>
    <w:rsid w:val="00B1578C"/>
    <w:rsid w:val="00B24CFC"/>
    <w:rsid w:val="00BA77A9"/>
    <w:rsid w:val="00BF7AFB"/>
    <w:rsid w:val="00CC422D"/>
    <w:rsid w:val="00CE52C3"/>
    <w:rsid w:val="00DA2A7E"/>
    <w:rsid w:val="00E949E2"/>
    <w:rsid w:val="00EB304B"/>
    <w:rsid w:val="00F409C4"/>
    <w:rsid w:val="00F43183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rsid w:val="00955CF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55CF0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955CF0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955CF0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955CF0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955CF0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55CF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55CF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55CF0"/>
  </w:style>
  <w:style w:type="paragraph" w:styleId="Tekstpodstawowywcity">
    <w:name w:val="Body Text Indent"/>
    <w:basedOn w:val="Normalny"/>
    <w:rsid w:val="00955CF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55CF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55CF0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955CF0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955CF0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955CF0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84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m.pekala</dc:creator>
  <cp:keywords/>
  <cp:lastModifiedBy>m.pekala</cp:lastModifiedBy>
  <cp:revision>2</cp:revision>
  <cp:lastPrinted>2001-02-25T08:00:00Z</cp:lastPrinted>
  <dcterms:created xsi:type="dcterms:W3CDTF">2022-05-09T09:50:00Z</dcterms:created>
  <dcterms:modified xsi:type="dcterms:W3CDTF">2022-05-09T09:50:00Z</dcterms:modified>
</cp:coreProperties>
</file>