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54228FFB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917F13">
        <w:rPr>
          <w:b/>
          <w:sz w:val="22"/>
          <w:szCs w:val="22"/>
        </w:rPr>
        <w:t>4</w:t>
      </w:r>
      <w:r w:rsidR="00D305C3">
        <w:rPr>
          <w:b/>
          <w:sz w:val="22"/>
          <w:szCs w:val="22"/>
        </w:rPr>
        <w:t>0</w:t>
      </w:r>
      <w:r w:rsidR="00916A1E" w:rsidRPr="00916A1E">
        <w:rPr>
          <w:b/>
          <w:sz w:val="22"/>
          <w:szCs w:val="22"/>
        </w:rPr>
        <w:t>/2021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551F7595" w:rsidR="006E0FAA" w:rsidRPr="005E622E" w:rsidRDefault="00916A1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16A1E">
        <w:rPr>
          <w:b/>
          <w:sz w:val="22"/>
          <w:szCs w:val="22"/>
        </w:rPr>
        <w:t xml:space="preserve">Zakup i dostawa </w:t>
      </w:r>
      <w:r w:rsidR="00D305C3">
        <w:rPr>
          <w:b/>
          <w:sz w:val="22"/>
          <w:szCs w:val="22"/>
        </w:rPr>
        <w:t>produktów farmaceutycznych I</w:t>
      </w:r>
      <w:r w:rsidR="00917F13">
        <w:rPr>
          <w:b/>
          <w:sz w:val="22"/>
          <w:szCs w:val="22"/>
        </w:rPr>
        <w:t>V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Miłoś</cp:lastModifiedBy>
  <cp:revision>3</cp:revision>
  <cp:lastPrinted>2021-09-23T09:22:00Z</cp:lastPrinted>
  <dcterms:created xsi:type="dcterms:W3CDTF">2021-07-06T08:08:00Z</dcterms:created>
  <dcterms:modified xsi:type="dcterms:W3CDTF">2021-09-23T09:22:00Z</dcterms:modified>
</cp:coreProperties>
</file>