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pPr>
      <w:r w:rsidRPr="003209A8">
        <w:rPr>
          <w:b/>
        </w:rPr>
        <w:t xml:space="preserve">Znak sprawy: </w:t>
      </w:r>
      <w:r w:rsidR="00052E9E" w:rsidRPr="00052E9E">
        <w:rPr>
          <w:b/>
        </w:rPr>
        <w:t>NA/O/227/2021</w:t>
      </w:r>
      <w:r>
        <w:rPr>
          <w:b/>
          <w:lang w:val="pl-PL"/>
        </w:rPr>
        <w:t xml:space="preserve"> </w:t>
      </w:r>
      <w:r w:rsidR="00052E9E" w:rsidRPr="00052E9E">
        <w:rPr>
          <w:lang w:val="pl-PL"/>
        </w:rPr>
        <w:t>Rzeszów</w:t>
      </w:r>
      <w:r w:rsidR="00211900" w:rsidRPr="003209A8">
        <w:t xml:space="preserve">, </w:t>
      </w:r>
      <w:r w:rsidR="00CB0624">
        <w:t>2021-09-21</w:t>
      </w:r>
    </w:p>
    <w:p w:rsidR="00A444E3" w:rsidRDefault="00A444E3" w:rsidP="007926B3">
      <w:pPr>
        <w:pStyle w:val="Zwykytekst"/>
        <w:tabs>
          <w:tab w:val="left" w:pos="142"/>
        </w:tabs>
        <w:jc w:val="center"/>
      </w:pPr>
      <w:bookmarkStart w:id="0" w:name="_GoBack"/>
      <w:bookmarkEnd w:id="0"/>
    </w:p>
    <w:p w:rsidR="00A444E3" w:rsidRPr="00A444E3" w:rsidRDefault="00A444E3" w:rsidP="007926B3">
      <w:pPr>
        <w:pStyle w:val="Zwykytekst"/>
        <w:tabs>
          <w:tab w:val="left" w:pos="142"/>
        </w:tabs>
        <w:jc w:val="center"/>
        <w:rPr>
          <w:rFonts w:ascii="Times New Roman" w:hAnsi="Times New Roman"/>
          <w:b/>
          <w:i/>
          <w:sz w:val="24"/>
          <w:szCs w:val="24"/>
        </w:rPr>
      </w:pPr>
      <w:r w:rsidRPr="00A444E3">
        <w:rPr>
          <w:rFonts w:ascii="Times New Roman" w:hAnsi="Times New Roman"/>
          <w:b/>
          <w:i/>
          <w:sz w:val="24"/>
          <w:szCs w:val="24"/>
        </w:rPr>
        <w:t>Usługa polegająca na przeprowadzeniu certyfikowanego "Szkolenia zaawansowanego z wysokosprawnej chromatografii cieczowej HPLC" w siedzibie zamawiającego.</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52E9E" w:rsidRPr="00052E9E">
        <w:t>(t.j.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A444E3" w:rsidRDefault="00052E9E" w:rsidP="00583EF9">
      <w:pPr>
        <w:spacing w:line="360" w:lineRule="auto"/>
        <w:rPr>
          <w:b/>
          <w:lang w:val="de-DE"/>
        </w:rPr>
      </w:pPr>
      <w:r w:rsidRPr="00A444E3">
        <w:rPr>
          <w:rFonts w:ascii="Arial" w:hAnsi="Arial" w:cs="Arial"/>
          <w:sz w:val="22"/>
          <w:szCs w:val="22"/>
        </w:rPr>
        <w:t>mgr inż. Aneta Jurasz</w:t>
      </w:r>
      <w:r w:rsidR="00014627" w:rsidRPr="00A444E3">
        <w:rPr>
          <w:rFonts w:ascii="Arial" w:hAnsi="Arial" w:cs="Arial"/>
          <w:sz w:val="22"/>
          <w:szCs w:val="22"/>
        </w:rPr>
        <w:t xml:space="preserve"> -  tel. </w:t>
      </w:r>
      <w:r w:rsidRPr="00052E9E">
        <w:rPr>
          <w:rFonts w:ascii="Arial" w:hAnsi="Arial" w:cs="Arial"/>
          <w:sz w:val="22"/>
          <w:szCs w:val="22"/>
          <w:lang w:val="de-DE"/>
        </w:rPr>
        <w:t>(017) 8653838</w:t>
      </w:r>
      <w:r w:rsidR="00014627" w:rsidRPr="00A84A89">
        <w:rPr>
          <w:rFonts w:ascii="Arial" w:hAnsi="Arial" w:cs="Arial"/>
          <w:sz w:val="22"/>
          <w:szCs w:val="22"/>
          <w:lang w:val="en-US"/>
        </w:rPr>
        <w:t xml:space="preserve"> e-mail </w:t>
      </w:r>
      <w:r w:rsidRPr="00052E9E">
        <w:rPr>
          <w:rFonts w:ascii="Arial" w:hAnsi="Arial" w:cs="Arial"/>
          <w:sz w:val="22"/>
          <w:szCs w:val="22"/>
          <w:lang w:val="en-US"/>
        </w:rPr>
        <w:t>ajurasz@prz.edu.pl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CB0624" w:rsidTr="00006B5B">
        <w:tc>
          <w:tcPr>
            <w:tcW w:w="8079" w:type="dxa"/>
            <w:tcBorders>
              <w:top w:val="nil"/>
              <w:left w:val="nil"/>
              <w:bottom w:val="nil"/>
              <w:right w:val="nil"/>
            </w:tcBorders>
          </w:tcPr>
          <w:p w:rsidR="00316BAA" w:rsidRPr="00A444E3"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444E3">
        <w:rPr>
          <w:rFonts w:ascii="Times New Roman" w:hAnsi="Times New Roman"/>
          <w:sz w:val="24"/>
        </w:rPr>
        <w:t xml:space="preserve">nie </w:t>
      </w:r>
      <w:r>
        <w:rPr>
          <w:rFonts w:ascii="Times New Roman" w:hAnsi="Times New Roman"/>
          <w:sz w:val="24"/>
        </w:rPr>
        <w:t>dopusz</w:t>
      </w:r>
      <w:r w:rsidR="00A444E3">
        <w:rPr>
          <w:rFonts w:ascii="Times New Roman" w:hAnsi="Times New Roman"/>
          <w:sz w:val="24"/>
        </w:rPr>
        <w:t>cza składanie ofert częściowych</w:t>
      </w: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4"/>
      </w:tblGrid>
      <w:tr w:rsidR="00A444E3" w:rsidTr="00A444E3">
        <w:tc>
          <w:tcPr>
            <w:tcW w:w="9924" w:type="dxa"/>
            <w:shd w:val="clear" w:color="auto" w:fill="F3F3F3"/>
            <w:vAlign w:val="center"/>
          </w:tcPr>
          <w:p w:rsidR="00A444E3" w:rsidRPr="00CA0351" w:rsidRDefault="00A444E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444E3" w:rsidTr="00A444E3">
        <w:tc>
          <w:tcPr>
            <w:tcW w:w="9924" w:type="dxa"/>
          </w:tcPr>
          <w:p w:rsidR="00A444E3" w:rsidRPr="00A444E3" w:rsidRDefault="00A444E3" w:rsidP="00024046">
            <w:pPr>
              <w:spacing w:after="120"/>
              <w:jc w:val="both"/>
              <w:rPr>
                <w:sz w:val="22"/>
                <w:szCs w:val="22"/>
              </w:rPr>
            </w:pPr>
            <w:r w:rsidRPr="00A444E3">
              <w:rPr>
                <w:b/>
                <w:sz w:val="22"/>
                <w:szCs w:val="22"/>
              </w:rPr>
              <w:t>Temat</w:t>
            </w:r>
            <w:r w:rsidRPr="00A444E3">
              <w:rPr>
                <w:sz w:val="22"/>
                <w:szCs w:val="22"/>
              </w:rPr>
              <w:t>: Usługa polegająca na przeprowadzeniu certyfikowanego "Szkolenia zaawansowanego z wysokosprawnej chromatografii cieczowej HPLC" w siedzibie zamawiającego.</w:t>
            </w:r>
          </w:p>
          <w:p w:rsidR="00A444E3" w:rsidRPr="00A444E3" w:rsidRDefault="00A444E3" w:rsidP="00024046">
            <w:pPr>
              <w:spacing w:after="120"/>
              <w:jc w:val="both"/>
              <w:rPr>
                <w:sz w:val="22"/>
                <w:szCs w:val="22"/>
              </w:rPr>
            </w:pPr>
            <w:r w:rsidRPr="00A444E3">
              <w:rPr>
                <w:b/>
                <w:sz w:val="22"/>
                <w:szCs w:val="22"/>
              </w:rPr>
              <w:t>Wspólny Słownik Zamówień</w:t>
            </w:r>
            <w:r w:rsidRPr="00A444E3">
              <w:rPr>
                <w:sz w:val="22"/>
                <w:szCs w:val="22"/>
              </w:rPr>
              <w:t>:</w:t>
            </w:r>
            <w:r w:rsidRPr="00A444E3">
              <w:rPr>
                <w:b/>
                <w:sz w:val="22"/>
                <w:szCs w:val="22"/>
              </w:rPr>
              <w:t xml:space="preserve"> </w:t>
            </w:r>
            <w:r w:rsidRPr="00A444E3">
              <w:rPr>
                <w:sz w:val="22"/>
                <w:szCs w:val="22"/>
              </w:rPr>
              <w:t xml:space="preserve">80000000-4 - Usługi edukacyjne i szkoleniowe </w:t>
            </w:r>
          </w:p>
          <w:p w:rsidR="00A444E3" w:rsidRPr="00A444E3" w:rsidRDefault="00A444E3" w:rsidP="00024046">
            <w:pPr>
              <w:spacing w:after="120"/>
              <w:jc w:val="both"/>
              <w:rPr>
                <w:sz w:val="22"/>
                <w:szCs w:val="22"/>
              </w:rPr>
            </w:pPr>
            <w:r w:rsidRPr="00A444E3">
              <w:rPr>
                <w:b/>
                <w:sz w:val="22"/>
                <w:szCs w:val="22"/>
              </w:rPr>
              <w:t>Opis</w:t>
            </w:r>
            <w:r w:rsidRPr="00A444E3">
              <w:rPr>
                <w:sz w:val="22"/>
                <w:szCs w:val="22"/>
              </w:rPr>
              <w:t xml:space="preserve">: </w:t>
            </w:r>
          </w:p>
          <w:p w:rsidR="00A444E3" w:rsidRPr="00A444E3" w:rsidRDefault="00A444E3" w:rsidP="00024046">
            <w:pPr>
              <w:spacing w:after="120"/>
              <w:jc w:val="both"/>
              <w:rPr>
                <w:sz w:val="22"/>
                <w:szCs w:val="22"/>
              </w:rPr>
            </w:pPr>
            <w:r w:rsidRPr="00A444E3">
              <w:rPr>
                <w:sz w:val="22"/>
                <w:szCs w:val="22"/>
              </w:rPr>
              <w:t>Przedmiotem zamówienia jest usługa polegająca na przeprowadzeniu certyfikowanego "Szkolenia zaawansowanego z wysokosprawnej chromatografii cieczowej HPLC" w siedzibie zamawiającego.</w:t>
            </w:r>
          </w:p>
          <w:p w:rsidR="00A444E3" w:rsidRPr="00A444E3" w:rsidRDefault="00A444E3" w:rsidP="00024046">
            <w:pPr>
              <w:spacing w:after="120"/>
              <w:jc w:val="both"/>
              <w:rPr>
                <w:sz w:val="22"/>
                <w:szCs w:val="22"/>
              </w:rPr>
            </w:pPr>
            <w:r w:rsidRPr="00A444E3">
              <w:rPr>
                <w:sz w:val="22"/>
                <w:szCs w:val="22"/>
              </w:rPr>
              <w:t>W projekcie przewidziano realizację szkolenia dla trzech grup po 8 studentów w wymiarze po 20 godzin lekcyjnych (45 minut) na grupę. Zajęcia należy zrealizować do 31 października 2021 r. W przypadku przedłużenia się występowania zdarzenia uznawanego jako siła wyższa w związku z obowiązującymi stanami zagrożenia (np. stan zagrożenia epidemicznego, stan epidemii, stan wyjątkowy, itp.) Zamawiający dopuszcza możliwość wydłużenia terminu przeprowadzenia szkolenia do 6 miesięcy od daty pierwotnej po pisemnym złożeniu przez Stronę wniosku o prolongatę terminu szkolenia.</w:t>
            </w:r>
          </w:p>
          <w:p w:rsidR="00A444E3" w:rsidRPr="00A444E3" w:rsidRDefault="00A444E3" w:rsidP="00024046">
            <w:pPr>
              <w:spacing w:after="120"/>
              <w:jc w:val="both"/>
              <w:rPr>
                <w:sz w:val="22"/>
                <w:szCs w:val="22"/>
              </w:rPr>
            </w:pPr>
          </w:p>
          <w:p w:rsidR="00A444E3" w:rsidRDefault="00A444E3" w:rsidP="00024046">
            <w:pPr>
              <w:spacing w:after="120"/>
              <w:jc w:val="both"/>
              <w:rPr>
                <w:sz w:val="22"/>
                <w:szCs w:val="22"/>
              </w:rPr>
            </w:pPr>
            <w:r w:rsidRPr="00A444E3">
              <w:rPr>
                <w:sz w:val="22"/>
                <w:szCs w:val="22"/>
              </w:rPr>
              <w:t xml:space="preserve">Szkolenie ma składać się części teoretycznej i praktycznej. </w:t>
            </w:r>
          </w:p>
          <w:p w:rsidR="00A444E3" w:rsidRDefault="00A444E3" w:rsidP="00024046">
            <w:pPr>
              <w:spacing w:after="120"/>
              <w:jc w:val="both"/>
              <w:rPr>
                <w:sz w:val="22"/>
                <w:szCs w:val="22"/>
              </w:rPr>
            </w:pPr>
            <w:r w:rsidRPr="00A444E3">
              <w:rPr>
                <w:sz w:val="22"/>
                <w:szCs w:val="22"/>
              </w:rPr>
              <w:t>Zakres części teoretycznej: Mechanizm procesu rozdzielania chromatograficznego. Podział metod chromatograficznych. Podstawowe parametry opisujące proces chromatograficznego rozdzielania Rodzaje układów chromatograficznych Budowa i zasady działania chromatografu cieczowego.</w:t>
            </w:r>
            <w:r>
              <w:rPr>
                <w:sz w:val="22"/>
                <w:szCs w:val="22"/>
              </w:rPr>
              <w:t xml:space="preserve"> </w:t>
            </w:r>
            <w:r w:rsidRPr="00A444E3">
              <w:rPr>
                <w:sz w:val="22"/>
                <w:szCs w:val="22"/>
              </w:rPr>
              <w:t xml:space="preserve">Detektory w </w:t>
            </w:r>
            <w:r w:rsidRPr="00A444E3">
              <w:rPr>
                <w:sz w:val="22"/>
                <w:szCs w:val="22"/>
              </w:rPr>
              <w:lastRenderedPageBreak/>
              <w:t>chromatografii cieczowej - charakterystyka, budowa zastosowanie. Kolumny w chromatografii cieczowej - rodzaje faz stacjonarnych, zastosowanie.</w:t>
            </w:r>
            <w:r>
              <w:rPr>
                <w:sz w:val="22"/>
                <w:szCs w:val="22"/>
              </w:rPr>
              <w:t xml:space="preserve"> </w:t>
            </w:r>
            <w:r w:rsidRPr="00A444E3">
              <w:rPr>
                <w:sz w:val="22"/>
                <w:szCs w:val="22"/>
              </w:rPr>
              <w:t xml:space="preserve">Fazy ruchome w chromatografii cieczowej - dobór fazy ruchomej, dobór pH, szybkości przepływu, wpływ fazy ruchomej na rozdział związków w HPLC. Metody przygotowania próbek do analizy. Podstawy teoretyczne oprogramowania sterującego pracą chromatografu cieczowego oraz obróbka danych. Analiza jakościowa i ilościowa w chromatografii cieczowej. Integracja chromatogramów, krzywe kalibracyjne. Czynniki wpływające na jakość rejestrowanych chromatogramów. Zastosowania chromatografii cieczowej. Problemy w chromatografii cieczowej - sposoby ich rozwiązywania i unikania. </w:t>
            </w:r>
          </w:p>
          <w:p w:rsidR="00A444E3" w:rsidRPr="00A444E3" w:rsidRDefault="00A444E3" w:rsidP="00024046">
            <w:pPr>
              <w:spacing w:after="120"/>
              <w:jc w:val="both"/>
              <w:rPr>
                <w:sz w:val="22"/>
                <w:szCs w:val="22"/>
              </w:rPr>
            </w:pPr>
            <w:r w:rsidRPr="00A444E3">
              <w:rPr>
                <w:sz w:val="22"/>
                <w:szCs w:val="22"/>
              </w:rPr>
              <w:t>Zakres części praktycznej: Omówienie najważniejszych elementów budowy oraz zasad działania chromatografu cieczowego. Przygotowanie chromatografu cieczowego do pracy. Oprogramowania sterującego pracą chromatografu cieczowego w praktyce. Analiza próbek wybranych produktów leczniczych / spożywczych / kosmetycznych / przemysłowych. Optymalizacja warunków chromatograficznych, dobór właściwej kolumny.</w:t>
            </w:r>
          </w:p>
          <w:p w:rsidR="00A444E3" w:rsidRPr="00A444E3" w:rsidRDefault="00A444E3" w:rsidP="00024046">
            <w:pPr>
              <w:spacing w:after="120"/>
              <w:jc w:val="both"/>
              <w:rPr>
                <w:sz w:val="22"/>
                <w:szCs w:val="22"/>
              </w:rPr>
            </w:pPr>
            <w:r w:rsidRPr="00A444E3">
              <w:rPr>
                <w:sz w:val="22"/>
                <w:szCs w:val="22"/>
              </w:rPr>
              <w:t>Przygotowanie wzorców, kalibracja aparatu, wykonanie krzywej kalibracyjnej. Wpływ sposobu przygotowania próbki na wynik analizy. Interpretacja i integracja otrzymanych chromatogramów.</w:t>
            </w:r>
          </w:p>
          <w:p w:rsidR="00A444E3" w:rsidRPr="00A444E3" w:rsidRDefault="00A444E3" w:rsidP="00024046">
            <w:pPr>
              <w:spacing w:after="120"/>
              <w:jc w:val="both"/>
              <w:rPr>
                <w:sz w:val="22"/>
                <w:szCs w:val="22"/>
              </w:rPr>
            </w:pPr>
            <w:r w:rsidRPr="00A444E3">
              <w:rPr>
                <w:sz w:val="22"/>
                <w:szCs w:val="22"/>
              </w:rPr>
              <w:t>Analiza jakościowa i ilościowa. Zastosowanie wzorców wewnętrznych w analizie ilościowej. Interpretacja i integracja otrzymanych chromatogramów. Konserwacja chromatografu oraz praktyczne rozwiązywanie problemów aparaturowych. Walidacja metod chromatograficznych - wdrażanie nowych metod w laboratorium analitycznym.</w:t>
            </w:r>
          </w:p>
          <w:p w:rsidR="00A444E3" w:rsidRPr="00A444E3" w:rsidRDefault="00A444E3" w:rsidP="00024046">
            <w:pPr>
              <w:spacing w:after="120"/>
              <w:jc w:val="both"/>
              <w:rPr>
                <w:sz w:val="22"/>
                <w:szCs w:val="22"/>
              </w:rPr>
            </w:pPr>
          </w:p>
          <w:p w:rsidR="00A444E3" w:rsidRPr="00A444E3" w:rsidRDefault="00A444E3" w:rsidP="00024046">
            <w:pPr>
              <w:spacing w:after="120"/>
              <w:jc w:val="both"/>
              <w:rPr>
                <w:sz w:val="22"/>
                <w:szCs w:val="22"/>
              </w:rPr>
            </w:pPr>
            <w:r w:rsidRPr="00A444E3">
              <w:rPr>
                <w:sz w:val="22"/>
                <w:szCs w:val="22"/>
              </w:rPr>
              <w:t>W wyniku realizacji szkolenia oczekuje się, że student poszerzy wiedzę teoretyczną oraz umiejętności praktyczne w rozwiązywaniu problemów chromatograficznych.</w:t>
            </w:r>
          </w:p>
          <w:p w:rsidR="00A444E3" w:rsidRPr="00A444E3" w:rsidRDefault="00A444E3" w:rsidP="00024046">
            <w:pPr>
              <w:spacing w:after="120"/>
              <w:jc w:val="both"/>
              <w:rPr>
                <w:sz w:val="22"/>
                <w:szCs w:val="22"/>
              </w:rPr>
            </w:pPr>
            <w:r w:rsidRPr="00A444E3">
              <w:rPr>
                <w:sz w:val="22"/>
                <w:szCs w:val="22"/>
              </w:rPr>
              <w:t>Wykonawca powinien zapewnić oraz wliczyć w koszt zamówienia materiały szkoleniowe o zakresie tematycznym zgodnym z tematyką szkolenia. Szkolenie ma zakończyć się uzyskaniem certyfikatu stwierdzającego, że uczestnik uzyskał określone kwalifikacje. Cena szkolenia powinna obejmować również wydanie certyfikatu. Student ma mieć zagwarantowane prawo do dwukrotnego podejścia do egzaminu (podstawowy, poprawkowy).</w:t>
            </w:r>
          </w:p>
          <w:p w:rsidR="00A444E3" w:rsidRPr="00A444E3" w:rsidRDefault="00A444E3" w:rsidP="00024046">
            <w:pPr>
              <w:spacing w:after="120"/>
              <w:jc w:val="both"/>
              <w:rPr>
                <w:sz w:val="22"/>
                <w:szCs w:val="22"/>
              </w:rPr>
            </w:pPr>
          </w:p>
          <w:p w:rsidR="00A444E3" w:rsidRPr="00A444E3" w:rsidRDefault="00A444E3" w:rsidP="00024046">
            <w:pPr>
              <w:spacing w:after="120"/>
              <w:jc w:val="both"/>
              <w:rPr>
                <w:sz w:val="22"/>
                <w:szCs w:val="22"/>
              </w:rPr>
            </w:pPr>
            <w:r w:rsidRPr="00A444E3">
              <w:rPr>
                <w:sz w:val="22"/>
                <w:szCs w:val="22"/>
              </w:rPr>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A444E3" w:rsidRPr="00A444E3" w:rsidRDefault="00A444E3" w:rsidP="00024046">
            <w:pPr>
              <w:spacing w:after="120"/>
              <w:jc w:val="both"/>
              <w:rPr>
                <w:sz w:val="22"/>
                <w:szCs w:val="22"/>
              </w:rPr>
            </w:pPr>
          </w:p>
          <w:p w:rsidR="00A444E3" w:rsidRDefault="00A444E3" w:rsidP="00A444E3">
            <w:pPr>
              <w:spacing w:after="120"/>
              <w:jc w:val="both"/>
              <w:rPr>
                <w:sz w:val="22"/>
                <w:szCs w:val="22"/>
              </w:rPr>
            </w:pPr>
            <w:r w:rsidRPr="00A444E3">
              <w:rPr>
                <w:sz w:val="22"/>
                <w:szCs w:val="22"/>
              </w:rPr>
              <w:t xml:space="preserve">Zamawiający zapewnia dostęp do chromatografu cieczowego Agilent 1100 Series z detektorem VWD. Zamawiający nie zapewnia obsługi technicznej i materiałów eksploatacyjnych. </w:t>
            </w:r>
          </w:p>
          <w:p w:rsidR="00A444E3" w:rsidRDefault="00A444E3" w:rsidP="00A444E3">
            <w:pPr>
              <w:spacing w:after="120"/>
              <w:jc w:val="both"/>
            </w:pPr>
            <w:r w:rsidRPr="00052E9E">
              <w:rPr>
                <w:b/>
              </w:rPr>
              <w:t>Zamawiający nie dopuszcza składania ofert wariantowych</w:t>
            </w:r>
            <w:r w:rsidRPr="00587DBF">
              <w:t>.</w:t>
            </w:r>
            <w:r>
              <w:rPr>
                <w:b/>
              </w:rPr>
              <w:t xml:space="preserve"> </w:t>
            </w:r>
          </w:p>
        </w:tc>
      </w:tr>
    </w:tbl>
    <w:p w:rsidR="00211900" w:rsidRDefault="00A444E3" w:rsidP="00211900">
      <w:pPr>
        <w:spacing w:after="120"/>
        <w:jc w:val="both"/>
      </w:pPr>
      <w:r>
        <w:lastRenderedPageBreak/>
        <w:t>O</w:t>
      </w:r>
      <w:r w:rsidR="00211900" w:rsidRPr="00763481">
        <w:t>ferty nie zawierające pełnego zakresu przedmiotu zamówienia określonego w zadaniu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052E9E" w:rsidRPr="003209A8" w:rsidTr="00024046">
        <w:tc>
          <w:tcPr>
            <w:tcW w:w="8640" w:type="dxa"/>
          </w:tcPr>
          <w:p w:rsidR="00052E9E" w:rsidRPr="003209A8" w:rsidRDefault="00052E9E" w:rsidP="00A444E3">
            <w:pPr>
              <w:pStyle w:val="Tekstpodstawowy"/>
            </w:pPr>
            <w:r w:rsidRPr="00052E9E">
              <w:rPr>
                <w:b/>
              </w:rPr>
              <w:t>data zakończenia: 2021-10-31</w:t>
            </w:r>
            <w:r w:rsidRPr="003209A8">
              <w:t xml:space="preserve"> </w:t>
            </w:r>
          </w:p>
        </w:tc>
        <w:tc>
          <w:tcPr>
            <w:tcW w:w="8640" w:type="dxa"/>
          </w:tcPr>
          <w:p w:rsidR="00052E9E" w:rsidRPr="003209A8" w:rsidRDefault="00052E9E" w:rsidP="00024046">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I</w:t>
            </w:r>
            <w:r w:rsidR="00211900">
              <w:rPr>
                <w:b/>
                <w:bCs/>
                <w:color w:val="000000"/>
              </w:rPr>
              <w:t>V. OPIS SPOSOBU PRZYGOTOWANIA OFERTY</w:t>
            </w:r>
          </w:p>
          <w:p w:rsidR="00E90B8C" w:rsidRPr="00165889" w:rsidRDefault="00E90B8C" w:rsidP="00E90B8C">
            <w:pPr>
              <w:numPr>
                <w:ilvl w:val="0"/>
                <w:numId w:val="24"/>
              </w:numPr>
              <w:spacing w:before="60" w:after="120"/>
              <w:jc w:val="both"/>
              <w:outlineLvl w:val="1"/>
              <w:rPr>
                <w:b/>
                <w:bCs/>
                <w:iCs/>
                <w:sz w:val="22"/>
              </w:rPr>
            </w:pPr>
            <w:r w:rsidRPr="00165889">
              <w:rPr>
                <w:b/>
                <w:bCs/>
                <w:iCs/>
                <w:sz w:val="22"/>
              </w:rPr>
              <w:t xml:space="preserve">Oferta musi być sporządzona według </w:t>
            </w:r>
            <w:r w:rsidRPr="00165889">
              <w:rPr>
                <w:b/>
                <w:bCs/>
                <w:iCs/>
                <w:sz w:val="22"/>
                <w:u w:val="single"/>
              </w:rPr>
              <w:t>wzoru formularza oferty</w:t>
            </w:r>
            <w:r w:rsidRPr="00165889">
              <w:rPr>
                <w:b/>
                <w:bCs/>
                <w:iCs/>
                <w:sz w:val="22"/>
              </w:rPr>
              <w:t xml:space="preserve"> stanowiącego </w:t>
            </w:r>
            <w:r w:rsidRPr="00165889">
              <w:rPr>
                <w:b/>
                <w:bCs/>
                <w:i/>
                <w:iCs/>
                <w:sz w:val="22"/>
                <w:u w:val="single"/>
              </w:rPr>
              <w:t>załącznik nr 1</w:t>
            </w:r>
            <w:r>
              <w:rPr>
                <w:b/>
                <w:bCs/>
                <w:iCs/>
                <w:sz w:val="22"/>
              </w:rPr>
              <w:t xml:space="preserve"> do niniejszego ogłoszenia.</w:t>
            </w:r>
          </w:p>
          <w:p w:rsidR="00E90B8C" w:rsidRPr="00165889" w:rsidRDefault="00E90B8C" w:rsidP="00E90B8C">
            <w:pPr>
              <w:numPr>
                <w:ilvl w:val="0"/>
                <w:numId w:val="24"/>
              </w:numPr>
              <w:spacing w:before="60" w:after="120"/>
              <w:jc w:val="both"/>
              <w:outlineLvl w:val="1"/>
              <w:rPr>
                <w:bCs/>
                <w:iCs/>
                <w:sz w:val="22"/>
              </w:rPr>
            </w:pPr>
            <w:r w:rsidRPr="00165889">
              <w:rPr>
                <w:bCs/>
                <w:iCs/>
                <w:sz w:val="22"/>
              </w:rPr>
              <w:t>Wykonawca może złożyć tylko jedną ofertę.</w:t>
            </w:r>
          </w:p>
          <w:p w:rsidR="00E90B8C" w:rsidRPr="00165889" w:rsidRDefault="00E90B8C" w:rsidP="00E90B8C">
            <w:pPr>
              <w:numPr>
                <w:ilvl w:val="0"/>
                <w:numId w:val="24"/>
              </w:numPr>
              <w:spacing w:before="60" w:after="120"/>
              <w:jc w:val="both"/>
              <w:outlineLvl w:val="1"/>
              <w:rPr>
                <w:bCs/>
                <w:iCs/>
                <w:sz w:val="22"/>
              </w:rPr>
            </w:pPr>
            <w:r w:rsidRPr="00165889">
              <w:rPr>
                <w:bCs/>
                <w:iCs/>
                <w:sz w:val="22"/>
              </w:rPr>
              <w:t>Zamawiający nie przewiduje zwrotu kosztów udziału w postępowaniu.</w:t>
            </w:r>
          </w:p>
          <w:p w:rsidR="00E90B8C" w:rsidRPr="00165889" w:rsidRDefault="00E90B8C" w:rsidP="00E90B8C">
            <w:pPr>
              <w:numPr>
                <w:ilvl w:val="0"/>
                <w:numId w:val="24"/>
              </w:numPr>
              <w:spacing w:before="60" w:after="120"/>
              <w:jc w:val="both"/>
              <w:outlineLvl w:val="1"/>
              <w:rPr>
                <w:bCs/>
                <w:iCs/>
                <w:sz w:val="22"/>
              </w:rPr>
            </w:pPr>
            <w:r w:rsidRPr="00165889">
              <w:rPr>
                <w:bCs/>
                <w:iCs/>
                <w:sz w:val="22"/>
              </w:rPr>
              <w:t>Oferta i wszystkie załączniki powinna być sporządzona w języku polskim, zrozumiale i czytelnie, napisana komputerowo lub nieścieralnym atramentem.</w:t>
            </w:r>
          </w:p>
          <w:p w:rsidR="00E90B8C" w:rsidRPr="00165889" w:rsidRDefault="00E90B8C" w:rsidP="00E90B8C">
            <w:pPr>
              <w:numPr>
                <w:ilvl w:val="0"/>
                <w:numId w:val="24"/>
              </w:numPr>
              <w:spacing w:before="60" w:after="120"/>
              <w:jc w:val="both"/>
              <w:outlineLvl w:val="1"/>
              <w:rPr>
                <w:bCs/>
                <w:iCs/>
                <w:sz w:val="22"/>
              </w:rPr>
            </w:pPr>
            <w:r w:rsidRPr="00165889">
              <w:rPr>
                <w:bCs/>
                <w:iCs/>
                <w:sz w:val="22"/>
              </w:rPr>
              <w:t>Strony oferty wraz z załącznikami powinny być kolejno ponumerowane.</w:t>
            </w:r>
          </w:p>
          <w:p w:rsidR="00E90B8C" w:rsidRPr="00165889" w:rsidRDefault="00E90B8C" w:rsidP="00E90B8C">
            <w:pPr>
              <w:numPr>
                <w:ilvl w:val="0"/>
                <w:numId w:val="24"/>
              </w:numPr>
              <w:spacing w:before="60" w:after="120"/>
              <w:jc w:val="both"/>
              <w:outlineLvl w:val="1"/>
              <w:rPr>
                <w:bCs/>
                <w:iCs/>
                <w:sz w:val="22"/>
              </w:rPr>
            </w:pPr>
            <w:r w:rsidRPr="00165889">
              <w:rPr>
                <w:bCs/>
                <w:iCs/>
                <w:sz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E90B8C" w:rsidRPr="00165889" w:rsidRDefault="00E90B8C" w:rsidP="00E90B8C">
            <w:pPr>
              <w:spacing w:before="120"/>
              <w:rPr>
                <w:color w:val="000000"/>
                <w:sz w:val="22"/>
                <w:szCs w:val="22"/>
                <w:u w:val="single"/>
              </w:rPr>
            </w:pPr>
            <w:r w:rsidRPr="00165889">
              <w:rPr>
                <w:color w:val="000000"/>
                <w:sz w:val="22"/>
                <w:szCs w:val="22"/>
                <w:u w:val="single"/>
              </w:rPr>
              <w:t>Oferta powinna zawierać:</w:t>
            </w:r>
          </w:p>
          <w:p w:rsidR="00E90B8C" w:rsidRPr="00165889" w:rsidRDefault="00E90B8C" w:rsidP="00E90B8C">
            <w:pPr>
              <w:numPr>
                <w:ilvl w:val="0"/>
                <w:numId w:val="17"/>
              </w:numPr>
              <w:spacing w:before="120"/>
              <w:rPr>
                <w:color w:val="000000"/>
                <w:sz w:val="22"/>
                <w:szCs w:val="22"/>
              </w:rPr>
            </w:pPr>
            <w:r w:rsidRPr="00165889">
              <w:rPr>
                <w:color w:val="000000"/>
                <w:sz w:val="22"/>
                <w:szCs w:val="22"/>
              </w:rPr>
              <w:t>Dane teleadresowe firmy - numer NIP , REGON firmy itp.</w:t>
            </w:r>
          </w:p>
          <w:p w:rsidR="00E90B8C" w:rsidRPr="00165889" w:rsidRDefault="00E90B8C" w:rsidP="00E90B8C">
            <w:pPr>
              <w:numPr>
                <w:ilvl w:val="0"/>
                <w:numId w:val="17"/>
              </w:numPr>
              <w:spacing w:before="120"/>
              <w:rPr>
                <w:color w:val="000000"/>
                <w:sz w:val="22"/>
                <w:szCs w:val="22"/>
              </w:rPr>
            </w:pPr>
            <w:r w:rsidRPr="00165889">
              <w:rPr>
                <w:color w:val="000000"/>
                <w:sz w:val="22"/>
                <w:szCs w:val="22"/>
              </w:rPr>
              <w:t>Wskazanie osoby do kontaktu w sprawie oferty (numer telefonu i e-mail).</w:t>
            </w:r>
          </w:p>
          <w:p w:rsidR="00E90B8C" w:rsidRPr="00165889" w:rsidRDefault="00E90B8C" w:rsidP="00E90B8C">
            <w:pPr>
              <w:numPr>
                <w:ilvl w:val="0"/>
                <w:numId w:val="17"/>
              </w:numPr>
              <w:spacing w:before="120"/>
              <w:rPr>
                <w:color w:val="000000"/>
                <w:sz w:val="22"/>
                <w:szCs w:val="22"/>
              </w:rPr>
            </w:pPr>
            <w:r w:rsidRPr="00165889">
              <w:rPr>
                <w:color w:val="000000"/>
                <w:sz w:val="22"/>
                <w:szCs w:val="22"/>
              </w:rPr>
              <w:t>Proponowaną cenę brutto za realizację zamówienia.</w:t>
            </w:r>
          </w:p>
          <w:p w:rsidR="00211900" w:rsidRDefault="00E90B8C" w:rsidP="00E90B8C">
            <w:pPr>
              <w:spacing w:before="120"/>
            </w:pPr>
            <w:r w:rsidRPr="00165889">
              <w:rPr>
                <w:sz w:val="22"/>
                <w:szCs w:val="22"/>
              </w:rPr>
              <w:t>Oferta złożona przez wykonawcę nie jest ofertą w rozumieniu KC.</w:t>
            </w:r>
          </w:p>
        </w:tc>
      </w:tr>
      <w:tr w:rsidR="00515BF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tcPr>
          <w:p w:rsidR="00515BFA" w:rsidRPr="00515BFA" w:rsidRDefault="00515BFA" w:rsidP="00515BFA">
            <w:pPr>
              <w:spacing w:before="120"/>
              <w:rPr>
                <w:b/>
                <w:bCs/>
                <w:color w:val="000000"/>
                <w:sz w:val="22"/>
                <w:szCs w:val="22"/>
              </w:rPr>
            </w:pPr>
            <w:r w:rsidRPr="00515BFA">
              <w:rPr>
                <w:b/>
                <w:bCs/>
                <w:color w:val="000000"/>
                <w:sz w:val="22"/>
                <w:szCs w:val="22"/>
              </w:rPr>
              <w:t>V. BADANIE OFERTY</w:t>
            </w:r>
          </w:p>
          <w:p w:rsidR="00515BFA" w:rsidRPr="00515BFA" w:rsidRDefault="00515BFA" w:rsidP="00515BFA">
            <w:pPr>
              <w:spacing w:before="120"/>
              <w:rPr>
                <w:bCs/>
                <w:color w:val="000000"/>
                <w:sz w:val="22"/>
                <w:szCs w:val="22"/>
              </w:rPr>
            </w:pPr>
            <w:r w:rsidRPr="00515BFA">
              <w:rPr>
                <w:bCs/>
                <w:color w:val="000000"/>
                <w:sz w:val="22"/>
                <w:szCs w:val="22"/>
              </w:rPr>
              <w:t xml:space="preserve">W toku badania i oceny ofert Zamawiający w pierwszej kolejności dokona rankingu złożonych ofert na podstawie kryteriów oceny ofert, a następnie dokona badania oferty najkorzystniejszej. </w:t>
            </w:r>
          </w:p>
          <w:p w:rsidR="00515BFA" w:rsidRPr="00515BFA" w:rsidRDefault="00515BFA" w:rsidP="00515BFA">
            <w:pPr>
              <w:spacing w:before="120"/>
              <w:rPr>
                <w:bCs/>
                <w:color w:val="000000"/>
                <w:sz w:val="22"/>
                <w:szCs w:val="22"/>
              </w:rPr>
            </w:pPr>
            <w:r w:rsidRPr="00515BFA">
              <w:rPr>
                <w:bCs/>
                <w:color w:val="000000"/>
                <w:sz w:val="22"/>
                <w:szCs w:val="22"/>
              </w:rPr>
              <w:t>W przypadku gdy oferta najkorzystniejsza będzie podlegała odrzuceniu, proces badania ofert zostanie przeprowadzony w stosunku do kolejnej oferty w rankingu.</w:t>
            </w:r>
          </w:p>
          <w:p w:rsidR="00515BFA" w:rsidRPr="00515BFA" w:rsidRDefault="00515BFA" w:rsidP="00515BFA">
            <w:pPr>
              <w:spacing w:before="120"/>
              <w:rPr>
                <w:bCs/>
                <w:color w:val="000000"/>
                <w:sz w:val="22"/>
                <w:szCs w:val="22"/>
              </w:rPr>
            </w:pPr>
            <w:r>
              <w:rPr>
                <w:bCs/>
                <w:color w:val="000000"/>
                <w:sz w:val="22"/>
                <w:szCs w:val="22"/>
              </w:rPr>
              <w:t xml:space="preserve">1. </w:t>
            </w:r>
            <w:r w:rsidRPr="00515BFA">
              <w:rPr>
                <w:bCs/>
                <w:color w:val="000000"/>
                <w:sz w:val="22"/>
                <w:szCs w:val="22"/>
              </w:rPr>
              <w:t>W toku badania i oceny ofert Zamawiający może żądać od Wykonawców wyjaśnień dotyczących treści złożonych ofert.</w:t>
            </w:r>
          </w:p>
          <w:p w:rsidR="00515BFA" w:rsidRPr="00515BFA" w:rsidRDefault="00515BFA" w:rsidP="00515BFA">
            <w:pPr>
              <w:spacing w:before="120"/>
              <w:rPr>
                <w:bCs/>
                <w:color w:val="000000"/>
                <w:sz w:val="22"/>
                <w:szCs w:val="22"/>
              </w:rPr>
            </w:pPr>
            <w:r w:rsidRPr="00515BFA">
              <w:rPr>
                <w:bCs/>
                <w:color w:val="000000"/>
                <w:sz w:val="22"/>
                <w:szCs w:val="22"/>
              </w:rPr>
              <w:t>2.</w:t>
            </w:r>
            <w:r w:rsidRPr="00515BFA">
              <w:rPr>
                <w:bCs/>
                <w:color w:val="000000"/>
                <w:sz w:val="22"/>
                <w:szCs w:val="22"/>
              </w:rPr>
              <w:tab/>
              <w:t xml:space="preserve">Zamawiający poprawia w ofercie: </w:t>
            </w:r>
          </w:p>
          <w:p w:rsidR="00515BFA" w:rsidRPr="00515BFA" w:rsidRDefault="00515BFA" w:rsidP="00515BFA">
            <w:pPr>
              <w:spacing w:before="120"/>
              <w:rPr>
                <w:bCs/>
                <w:color w:val="000000"/>
                <w:sz w:val="22"/>
                <w:szCs w:val="22"/>
              </w:rPr>
            </w:pPr>
            <w:r>
              <w:rPr>
                <w:bCs/>
                <w:color w:val="000000"/>
                <w:sz w:val="22"/>
                <w:szCs w:val="22"/>
              </w:rPr>
              <w:t xml:space="preserve">- </w:t>
            </w:r>
            <w:r w:rsidRPr="00515BFA">
              <w:rPr>
                <w:bCs/>
                <w:color w:val="000000"/>
                <w:sz w:val="22"/>
                <w:szCs w:val="22"/>
              </w:rPr>
              <w:t xml:space="preserve">oczywiste omyłki pisarskie, </w:t>
            </w:r>
          </w:p>
          <w:p w:rsidR="00515BFA" w:rsidRPr="00515BFA" w:rsidRDefault="00515BFA" w:rsidP="00515BFA">
            <w:pPr>
              <w:spacing w:before="120"/>
              <w:rPr>
                <w:bCs/>
                <w:color w:val="000000"/>
                <w:sz w:val="22"/>
                <w:szCs w:val="22"/>
              </w:rPr>
            </w:pPr>
            <w:r>
              <w:rPr>
                <w:bCs/>
                <w:color w:val="000000"/>
                <w:sz w:val="22"/>
                <w:szCs w:val="22"/>
              </w:rPr>
              <w:t xml:space="preserve">- </w:t>
            </w:r>
            <w:r w:rsidRPr="00515BFA">
              <w:rPr>
                <w:bCs/>
                <w:color w:val="000000"/>
                <w:sz w:val="22"/>
                <w:szCs w:val="22"/>
              </w:rPr>
              <w:t xml:space="preserve">oczywiste omyłki rachunkowe z uwzględnieniem konsekwencji rachunkowych dokonanych poprawek, </w:t>
            </w:r>
          </w:p>
          <w:p w:rsidR="00515BFA" w:rsidRPr="00515BFA" w:rsidRDefault="00515BFA" w:rsidP="00515BFA">
            <w:pPr>
              <w:spacing w:before="120"/>
              <w:rPr>
                <w:bCs/>
                <w:color w:val="000000"/>
                <w:sz w:val="22"/>
                <w:szCs w:val="22"/>
              </w:rPr>
            </w:pPr>
            <w:r>
              <w:rPr>
                <w:bCs/>
                <w:color w:val="000000"/>
                <w:sz w:val="22"/>
                <w:szCs w:val="22"/>
              </w:rPr>
              <w:t xml:space="preserve">- </w:t>
            </w:r>
            <w:r w:rsidRPr="00515BFA">
              <w:rPr>
                <w:bCs/>
                <w:color w:val="000000"/>
                <w:sz w:val="22"/>
                <w:szCs w:val="22"/>
              </w:rPr>
              <w:t>inne omyłki polegające na niezgodności oferty z zapisami niniejszego zapytania ofertowego, niepowodujące istotnych zmian w treści oferty.</w:t>
            </w:r>
          </w:p>
          <w:p w:rsidR="00515BFA" w:rsidRPr="00515BFA" w:rsidRDefault="00515BFA" w:rsidP="00515BFA">
            <w:pPr>
              <w:spacing w:before="120"/>
              <w:rPr>
                <w:bCs/>
                <w:color w:val="000000"/>
                <w:sz w:val="22"/>
                <w:szCs w:val="22"/>
                <w:u w:val="single"/>
              </w:rPr>
            </w:pPr>
            <w:r w:rsidRPr="00515BFA">
              <w:rPr>
                <w:bCs/>
                <w:color w:val="000000"/>
                <w:sz w:val="22"/>
                <w:szCs w:val="22"/>
                <w:u w:val="single"/>
              </w:rPr>
              <w:t>ZAMAWIAJACY ODRZUCI OFERTĘ</w:t>
            </w:r>
          </w:p>
          <w:p w:rsidR="00515BFA" w:rsidRPr="00515BFA" w:rsidRDefault="00515BFA" w:rsidP="00515BFA">
            <w:pPr>
              <w:spacing w:before="120"/>
              <w:rPr>
                <w:bCs/>
                <w:color w:val="000000"/>
                <w:sz w:val="22"/>
                <w:szCs w:val="22"/>
              </w:rPr>
            </w:pPr>
            <w:r w:rsidRPr="00515BFA">
              <w:rPr>
                <w:bCs/>
                <w:color w:val="000000"/>
                <w:sz w:val="22"/>
                <w:szCs w:val="22"/>
              </w:rPr>
              <w:t xml:space="preserve">1) Wykonawcy, który złożył więcej niż jedną ofertę w prowadzonym postępowaniu. </w:t>
            </w:r>
          </w:p>
          <w:p w:rsidR="00515BFA" w:rsidRPr="00515BFA" w:rsidRDefault="00515BFA" w:rsidP="00515BFA">
            <w:pPr>
              <w:spacing w:before="120"/>
              <w:rPr>
                <w:bCs/>
                <w:color w:val="000000"/>
                <w:sz w:val="22"/>
                <w:szCs w:val="22"/>
              </w:rPr>
            </w:pPr>
            <w:r w:rsidRPr="00515BFA">
              <w:rPr>
                <w:bCs/>
                <w:color w:val="000000"/>
                <w:sz w:val="22"/>
                <w:szCs w:val="22"/>
              </w:rPr>
              <w:t xml:space="preserve">2) Treść złożonej oferty nie odpowiada warunkom postępowania. </w:t>
            </w:r>
          </w:p>
          <w:p w:rsidR="00515BFA" w:rsidRPr="00515BFA" w:rsidRDefault="00515BFA" w:rsidP="00515BFA">
            <w:pPr>
              <w:spacing w:before="120"/>
              <w:rPr>
                <w:bCs/>
                <w:color w:val="000000"/>
                <w:sz w:val="22"/>
                <w:szCs w:val="22"/>
              </w:rPr>
            </w:pPr>
            <w:r w:rsidRPr="00515BFA">
              <w:rPr>
                <w:bCs/>
                <w:color w:val="000000"/>
                <w:sz w:val="22"/>
                <w:szCs w:val="22"/>
              </w:rPr>
              <w:t>3) Oferty złożone po terminie</w:t>
            </w:r>
          </w:p>
          <w:p w:rsidR="00515BFA" w:rsidRPr="00515BFA" w:rsidRDefault="00515BFA" w:rsidP="00515BFA">
            <w:pPr>
              <w:spacing w:before="120"/>
              <w:rPr>
                <w:bCs/>
                <w:color w:val="000000"/>
                <w:sz w:val="22"/>
                <w:szCs w:val="22"/>
              </w:rPr>
            </w:pPr>
          </w:p>
          <w:p w:rsidR="00515BFA" w:rsidRPr="00515BFA" w:rsidRDefault="00515BFA" w:rsidP="00515BFA">
            <w:pPr>
              <w:spacing w:before="120"/>
              <w:rPr>
                <w:bCs/>
                <w:color w:val="000000"/>
                <w:sz w:val="22"/>
                <w:szCs w:val="22"/>
                <w:u w:val="single"/>
              </w:rPr>
            </w:pPr>
            <w:r w:rsidRPr="00515BFA">
              <w:rPr>
                <w:bCs/>
                <w:color w:val="000000"/>
                <w:sz w:val="22"/>
                <w:szCs w:val="22"/>
                <w:u w:val="single"/>
              </w:rPr>
              <w:t>UNIEWAŻNIENIE POSTĘPOWANIA</w:t>
            </w:r>
          </w:p>
          <w:p w:rsidR="00515BFA" w:rsidRPr="00515BFA" w:rsidRDefault="00515BFA" w:rsidP="00515BFA">
            <w:pPr>
              <w:spacing w:before="120"/>
              <w:rPr>
                <w:b/>
                <w:bCs/>
                <w:color w:val="000000"/>
                <w:sz w:val="22"/>
                <w:szCs w:val="22"/>
              </w:rPr>
            </w:pPr>
            <w:r w:rsidRPr="00515BFA">
              <w:rPr>
                <w:bCs/>
                <w:color w:val="000000"/>
                <w:sz w:val="22"/>
                <w:szCs w:val="22"/>
              </w:rPr>
              <w:t>Zamawiający zastrzega sobie prawo do unieważnienia niniejszego postępowania na każdym jego etapie bez podania przyczyny, o czym poinformuje niezwłocznie wszystkich Oferentów.</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15BFA" w:rsidRDefault="00EB415D" w:rsidP="003F4C0E">
            <w:pPr>
              <w:spacing w:before="120"/>
              <w:rPr>
                <w:b/>
                <w:bCs/>
                <w:color w:val="000000"/>
                <w:sz w:val="22"/>
                <w:szCs w:val="22"/>
              </w:rPr>
            </w:pPr>
            <w:r w:rsidRPr="00515BFA">
              <w:rPr>
                <w:b/>
                <w:bCs/>
                <w:color w:val="000000"/>
                <w:sz w:val="22"/>
                <w:szCs w:val="22"/>
              </w:rPr>
              <w:t>V</w:t>
            </w:r>
            <w:r w:rsidR="00515BFA">
              <w:rPr>
                <w:b/>
                <w:bCs/>
                <w:color w:val="000000"/>
                <w:sz w:val="22"/>
                <w:szCs w:val="22"/>
              </w:rPr>
              <w:t>I</w:t>
            </w:r>
            <w:r w:rsidR="00211900" w:rsidRPr="00515BFA">
              <w:rPr>
                <w:b/>
                <w:bCs/>
                <w:color w:val="000000"/>
                <w:sz w:val="22"/>
                <w:szCs w:val="22"/>
              </w:rPr>
              <w:t>. KRYTERIA OCENY OFERT</w:t>
            </w:r>
          </w:p>
          <w:p w:rsidR="008443B5" w:rsidRPr="00515BFA" w:rsidRDefault="008443B5" w:rsidP="008443B5">
            <w:pPr>
              <w:jc w:val="both"/>
              <w:rPr>
                <w:color w:val="000000"/>
                <w:sz w:val="22"/>
                <w:szCs w:val="22"/>
              </w:rPr>
            </w:pPr>
            <w:r w:rsidRPr="00515BFA">
              <w:rPr>
                <w:color w:val="000000"/>
                <w:sz w:val="22"/>
                <w:szCs w:val="22"/>
              </w:rPr>
              <w:t xml:space="preserve">Przy ocenie i porównaniu ofert zastosowane będą następujące kryteria: </w:t>
            </w:r>
          </w:p>
          <w:p w:rsidR="008443B5" w:rsidRPr="00515BFA" w:rsidRDefault="008443B5" w:rsidP="008443B5">
            <w:pPr>
              <w:pStyle w:val="Akapitzlist"/>
              <w:spacing w:after="0" w:line="240" w:lineRule="auto"/>
              <w:ind w:left="0"/>
              <w:jc w:val="both"/>
              <w:rPr>
                <w:rFonts w:ascii="Times New Roman" w:hAnsi="Times New Roman" w:cs="Calibri"/>
                <w:lang w:val="pl-PL"/>
              </w:rPr>
            </w:pPr>
            <w:r w:rsidRPr="00515BFA">
              <w:rPr>
                <w:rFonts w:ascii="Times New Roman" w:hAnsi="Times New Roman" w:cs="Calibri"/>
                <w:color w:val="000000"/>
                <w:lang w:val="pl-PL"/>
              </w:rPr>
              <w:t xml:space="preserve">Cena 100% </w:t>
            </w:r>
          </w:p>
          <w:p w:rsidR="008443B5" w:rsidRPr="00515BFA" w:rsidRDefault="008443B5" w:rsidP="008443B5">
            <w:pPr>
              <w:jc w:val="both"/>
              <w:rPr>
                <w:b/>
                <w:sz w:val="22"/>
                <w:szCs w:val="22"/>
              </w:rPr>
            </w:pPr>
            <w:r w:rsidRPr="00515BFA">
              <w:rPr>
                <w:b/>
                <w:sz w:val="22"/>
                <w:szCs w:val="22"/>
              </w:rPr>
              <w:t>Ocena złożonych ofert w zakresie kryterium „Cena”</w:t>
            </w:r>
            <w:r w:rsidRPr="00515BFA">
              <w:rPr>
                <w:sz w:val="22"/>
                <w:szCs w:val="22"/>
              </w:rPr>
              <w:t xml:space="preserve"> zostanie dokonana na podstawie podanej przez Wykonawcę całkowitej ceny brutto. Oferty zostaną ocenione przy zastosowaniu poniższego wzoru:</w:t>
            </w:r>
          </w:p>
          <w:p w:rsidR="008443B5" w:rsidRPr="00515BFA" w:rsidRDefault="008443B5" w:rsidP="008443B5">
            <w:pPr>
              <w:jc w:val="both"/>
              <w:rPr>
                <w:sz w:val="22"/>
                <w:szCs w:val="22"/>
              </w:rPr>
            </w:pPr>
            <w:r w:rsidRPr="00515BFA">
              <w:rPr>
                <w:sz w:val="22"/>
                <w:szCs w:val="22"/>
              </w:rPr>
              <w:tab/>
              <w:t xml:space="preserve">                                                   cena najniższa</w:t>
            </w:r>
          </w:p>
          <w:p w:rsidR="008443B5" w:rsidRPr="00515BFA" w:rsidRDefault="008443B5" w:rsidP="008443B5">
            <w:pPr>
              <w:jc w:val="both"/>
              <w:rPr>
                <w:sz w:val="22"/>
                <w:szCs w:val="22"/>
              </w:rPr>
            </w:pPr>
            <w:r w:rsidRPr="00515BFA">
              <w:rPr>
                <w:sz w:val="22"/>
                <w:szCs w:val="22"/>
              </w:rPr>
              <w:t>Liczba pkt. oferty ocenianej =Kc = -------------------------------- x max liczby punktów</w:t>
            </w:r>
          </w:p>
          <w:p w:rsidR="008443B5" w:rsidRPr="00515BFA" w:rsidRDefault="008443B5" w:rsidP="008443B5">
            <w:pPr>
              <w:jc w:val="both"/>
              <w:rPr>
                <w:sz w:val="22"/>
                <w:szCs w:val="22"/>
              </w:rPr>
            </w:pPr>
            <w:r w:rsidRPr="00515BFA">
              <w:rPr>
                <w:sz w:val="22"/>
                <w:szCs w:val="22"/>
              </w:rPr>
              <w:t xml:space="preserve">                                                           cena oferty ocenianej</w:t>
            </w:r>
          </w:p>
          <w:p w:rsidR="008443B5" w:rsidRPr="00515BFA" w:rsidRDefault="008443B5" w:rsidP="008443B5">
            <w:pPr>
              <w:spacing w:before="120"/>
              <w:jc w:val="both"/>
              <w:rPr>
                <w:color w:val="000000"/>
                <w:sz w:val="22"/>
                <w:szCs w:val="22"/>
              </w:rPr>
            </w:pPr>
            <w:r w:rsidRPr="00515BFA">
              <w:rPr>
                <w:sz w:val="22"/>
                <w:szCs w:val="22"/>
              </w:rPr>
              <w:lastRenderedPageBreak/>
              <w:t>Cena musi być podana w złotych polskich cyfrą i słownie. W przypadku rozbieżności pomiędzy wartością wyrażoną cyfrą, a podaną słownie, jako wartość właściwa zostanie przyjęta wartość podana słownie.</w:t>
            </w:r>
            <w:r w:rsidRPr="00515BFA">
              <w:rPr>
                <w:color w:val="000000"/>
                <w:sz w:val="22"/>
                <w:szCs w:val="22"/>
              </w:rPr>
              <w:t>.</w:t>
            </w:r>
          </w:p>
          <w:p w:rsidR="00211900" w:rsidRPr="00515BFA" w:rsidRDefault="008443B5" w:rsidP="008443B5">
            <w:pPr>
              <w:spacing w:before="120"/>
              <w:jc w:val="both"/>
              <w:rPr>
                <w:b/>
                <w:bCs/>
                <w:color w:val="000000"/>
                <w:sz w:val="22"/>
                <w:szCs w:val="22"/>
              </w:rPr>
            </w:pPr>
            <w:r w:rsidRPr="00515BFA">
              <w:rPr>
                <w:color w:val="000000"/>
                <w:sz w:val="22"/>
                <w:szCs w:val="22"/>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w:t>
            </w:r>
            <w:r w:rsidR="00515BFA">
              <w:rPr>
                <w:b/>
                <w:bCs/>
                <w:color w:val="000000"/>
              </w:rPr>
              <w:t>I</w:t>
            </w:r>
            <w:r w:rsidR="00211900">
              <w:rPr>
                <w:b/>
                <w:bCs/>
                <w:color w:val="000000"/>
              </w:rPr>
              <w:t>.TERMINY PŁATNOŚCI</w:t>
            </w:r>
          </w:p>
          <w:p w:rsidR="00211900" w:rsidRPr="00515BFA" w:rsidRDefault="00211900" w:rsidP="00E90B8C">
            <w:pPr>
              <w:pStyle w:val="p14"/>
              <w:spacing w:before="120" w:beforeAutospacing="0" w:after="0" w:afterAutospacing="0"/>
              <w:jc w:val="both"/>
              <w:rPr>
                <w:b/>
                <w:bCs/>
                <w:color w:val="000000"/>
                <w:sz w:val="22"/>
                <w:szCs w:val="22"/>
              </w:rPr>
            </w:pPr>
            <w:r w:rsidRPr="00515BFA">
              <w:rPr>
                <w:color w:val="000000"/>
                <w:sz w:val="22"/>
                <w:szCs w:val="22"/>
              </w:rPr>
              <w:t xml:space="preserve">Wynagrodzenie zostanie wypłacone w terminie do </w:t>
            </w:r>
            <w:r w:rsidR="00E90B8C" w:rsidRPr="00515BFA">
              <w:rPr>
                <w:color w:val="000000"/>
                <w:sz w:val="22"/>
                <w:szCs w:val="22"/>
              </w:rPr>
              <w:t>21</w:t>
            </w:r>
            <w:r w:rsidRPr="00515BFA">
              <w:rPr>
                <w:color w:val="000000"/>
                <w:sz w:val="22"/>
                <w:szCs w:val="22"/>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w:t>
            </w:r>
            <w:r w:rsidR="00515BFA">
              <w:rPr>
                <w:b/>
                <w:bCs/>
                <w:color w:val="000000"/>
              </w:rPr>
              <w:t>I</w:t>
            </w:r>
            <w:r w:rsidR="00211900">
              <w:rPr>
                <w:b/>
                <w:bCs/>
                <w:color w:val="000000"/>
              </w:rPr>
              <w:t>. MIEJSCE I TERMIN SKŁADANIA OFERT</w:t>
            </w:r>
          </w:p>
          <w:p w:rsidR="00211900" w:rsidRDefault="00E90B8C" w:rsidP="003F4C0E">
            <w:pPr>
              <w:pStyle w:val="p38"/>
              <w:spacing w:before="0" w:beforeAutospacing="0" w:after="0" w:afterAutospacing="0"/>
              <w:jc w:val="both"/>
              <w:rPr>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Pr="00A84A89">
              <w:rPr>
                <w:rFonts w:ascii="Arial" w:hAnsi="Arial" w:cs="Arial"/>
                <w:sz w:val="22"/>
                <w:szCs w:val="22"/>
                <w:lang w:val="en-US"/>
              </w:rPr>
              <w:t>e-mail</w:t>
            </w:r>
            <w:r>
              <w:rPr>
                <w:rFonts w:ascii="Arial" w:hAnsi="Arial" w:cs="Arial"/>
                <w:sz w:val="22"/>
                <w:szCs w:val="22"/>
                <w:lang w:val="en-US"/>
              </w:rPr>
              <w:t>:</w:t>
            </w:r>
            <w:r w:rsidRPr="00A84A89">
              <w:rPr>
                <w:rFonts w:ascii="Arial" w:hAnsi="Arial" w:cs="Arial"/>
                <w:sz w:val="22"/>
                <w:szCs w:val="22"/>
                <w:lang w:val="en-US"/>
              </w:rPr>
              <w:t xml:space="preserve"> </w:t>
            </w:r>
            <w:r w:rsidRPr="0012313D">
              <w:rPr>
                <w:rFonts w:ascii="Arial" w:hAnsi="Arial" w:cs="Arial"/>
                <w:sz w:val="22"/>
                <w:szCs w:val="22"/>
                <w:lang w:val="en-US"/>
              </w:rPr>
              <w:t>ajurasz@prz.edu.pl</w:t>
            </w:r>
            <w:r>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w:t>
            </w:r>
            <w:r w:rsidR="00393B64">
              <w:t xml:space="preserve">„Oferta na: </w:t>
            </w:r>
            <w:r w:rsidR="00052E9E" w:rsidRPr="00E90B8C">
              <w:rPr>
                <w:b/>
              </w:rPr>
              <w:t>Usługa polegająca na przeprowadzeniu certyfikowanego "Szkolenia zaawansowanego z wysokosprawnej chromatografii cieczowej HPLC" w siedzibie zamawiającego.</w:t>
            </w:r>
            <w:r w:rsidR="00393B64" w:rsidRPr="00E90B8C">
              <w:rPr>
                <w:b/>
              </w:rPr>
              <w:t xml:space="preserve"> NIE OTWIERAĆ przed </w:t>
            </w:r>
            <w:r w:rsidR="00052E9E" w:rsidRPr="00E90B8C">
              <w:rPr>
                <w:b/>
              </w:rPr>
              <w:t>2021-09-</w:t>
            </w:r>
            <w:r w:rsidR="00CB0624">
              <w:rPr>
                <w:b/>
              </w:rPr>
              <w:t>28</w:t>
            </w:r>
            <w:r w:rsidR="00393B64" w:rsidRPr="00E90B8C">
              <w:rPr>
                <w:b/>
              </w:rPr>
              <w:t xml:space="preserve"> godz. </w:t>
            </w:r>
            <w:r w:rsidR="00052E9E" w:rsidRPr="00E90B8C">
              <w:rPr>
                <w:b/>
              </w:rPr>
              <w:t>10:15</w:t>
            </w:r>
            <w:r w:rsidR="00393B64">
              <w:t xml:space="preserve"> - </w:t>
            </w:r>
            <w:r w:rsidR="00052E9E" w:rsidRPr="00052E9E">
              <w:rPr>
                <w:b/>
              </w:rPr>
              <w:t>NA/O/227/2021</w:t>
            </w:r>
            <w:r w:rsidR="00393B64">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E90B8C" w:rsidRDefault="00EB415D" w:rsidP="00EB415D">
            <w:pPr>
              <w:pStyle w:val="ProPublico"/>
              <w:tabs>
                <w:tab w:val="num" w:pos="0"/>
              </w:tabs>
              <w:spacing w:after="120" w:line="240" w:lineRule="auto"/>
              <w:jc w:val="both"/>
              <w:rPr>
                <w:rFonts w:ascii="Times New Roman" w:hAnsi="Times New Roman"/>
                <w:b/>
                <w:sz w:val="24"/>
              </w:rPr>
            </w:pPr>
            <w:r w:rsidRPr="00E90B8C">
              <w:rPr>
                <w:rFonts w:ascii="Times New Roman" w:hAnsi="Times New Roman"/>
                <w:b/>
                <w:sz w:val="24"/>
                <w:szCs w:val="24"/>
              </w:rPr>
              <w:t xml:space="preserve">Miejsce i termin składania ofert: </w:t>
            </w:r>
            <w:r w:rsidR="00E90B8C" w:rsidRPr="00E90B8C">
              <w:rPr>
                <w:rFonts w:ascii="Times New Roman" w:hAnsi="Times New Roman"/>
                <w:sz w:val="24"/>
              </w:rPr>
              <w:t>email: ajurasz@prz.edu.pl</w:t>
            </w:r>
            <w:r w:rsidRPr="00E90B8C">
              <w:rPr>
                <w:rFonts w:ascii="Times New Roman" w:hAnsi="Times New Roman"/>
                <w:sz w:val="24"/>
              </w:rPr>
              <w:t xml:space="preserve"> do dnia </w:t>
            </w:r>
            <w:r w:rsidR="00CB0624">
              <w:rPr>
                <w:rFonts w:ascii="Times New Roman" w:hAnsi="Times New Roman"/>
                <w:b/>
                <w:sz w:val="24"/>
              </w:rPr>
              <w:t>2021-09-28</w:t>
            </w:r>
            <w:r w:rsidRPr="00E90B8C">
              <w:rPr>
                <w:rFonts w:ascii="Times New Roman" w:hAnsi="Times New Roman"/>
                <w:b/>
                <w:sz w:val="24"/>
              </w:rPr>
              <w:t xml:space="preserve"> do godz. </w:t>
            </w:r>
            <w:r w:rsidR="00052E9E" w:rsidRPr="00E90B8C">
              <w:rPr>
                <w:rFonts w:ascii="Times New Roman" w:hAnsi="Times New Roman"/>
                <w:b/>
                <w:sz w:val="24"/>
              </w:rPr>
              <w:t>10:00</w:t>
            </w:r>
            <w:r w:rsidRPr="00E90B8C">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052E9E" w:rsidRPr="00052E9E">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CB0624">
              <w:rPr>
                <w:rFonts w:ascii="Times New Roman" w:hAnsi="Times New Roman"/>
                <w:i w:val="0"/>
                <w:sz w:val="24"/>
                <w:szCs w:val="24"/>
                <w:lang w:val="pl-PL" w:eastAsia="pl-PL"/>
              </w:rPr>
              <w:t>2021-09-28</w:t>
            </w:r>
            <w:r w:rsidRPr="00E90B8C">
              <w:rPr>
                <w:rFonts w:ascii="Times New Roman" w:hAnsi="Times New Roman"/>
                <w:i w:val="0"/>
                <w:sz w:val="24"/>
                <w:szCs w:val="24"/>
                <w:lang w:val="pl-PL" w:eastAsia="pl-PL"/>
              </w:rPr>
              <w:t xml:space="preserve"> o godz. </w:t>
            </w:r>
            <w:r w:rsidR="00052E9E" w:rsidRPr="00E90B8C">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052E9E" w:rsidRPr="00052E9E">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052E9E" w:rsidRPr="00052E9E">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393B64" w:rsidRPr="00393B64" w:rsidRDefault="00515BFA" w:rsidP="00393B64">
      <w:pPr>
        <w:pStyle w:val="ProPublico"/>
        <w:spacing w:after="120" w:line="240" w:lineRule="auto"/>
        <w:jc w:val="both"/>
        <w:rPr>
          <w:rFonts w:ascii="Times New Roman" w:hAnsi="Times New Roman"/>
          <w:b/>
          <w:noProof w:val="0"/>
          <w:sz w:val="24"/>
        </w:rPr>
      </w:pPr>
      <w:r>
        <w:rPr>
          <w:rFonts w:ascii="Times New Roman" w:hAnsi="Times New Roman"/>
          <w:b/>
          <w:sz w:val="24"/>
          <w:szCs w:val="24"/>
        </w:rPr>
        <w:t>IX</w:t>
      </w:r>
      <w:r w:rsidR="00393B64" w:rsidRPr="00393B64">
        <w:rPr>
          <w:rFonts w:ascii="Times New Roman" w:hAnsi="Times New Roman"/>
          <w:b/>
          <w:sz w:val="24"/>
          <w:szCs w:val="24"/>
        </w:rPr>
        <w:t>.</w:t>
      </w:r>
      <w:r w:rsidR="00393B64">
        <w:rPr>
          <w:rFonts w:ascii="Times New Roman" w:hAnsi="Times New Roman"/>
          <w:sz w:val="24"/>
          <w:szCs w:val="24"/>
        </w:rPr>
        <w:t xml:space="preserve"> </w:t>
      </w:r>
      <w:r w:rsidR="00393B64" w:rsidRPr="00393B64">
        <w:rPr>
          <w:rFonts w:ascii="Times New Roman" w:hAnsi="Times New Roman"/>
          <w:b/>
          <w:sz w:val="24"/>
          <w:szCs w:val="24"/>
        </w:rPr>
        <w:t>Warunki oraz opis sposobu dokonywania oceny spełniania tych warunków</w:t>
      </w:r>
      <w:r w:rsidR="00393B64" w:rsidRPr="00393B64">
        <w:rPr>
          <w:rFonts w:ascii="Times New Roman" w:hAnsi="Times New Roman"/>
          <w:b/>
          <w:noProof w:val="0"/>
          <w:sz w:val="24"/>
          <w:szCs w:val="24"/>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90B8C" w:rsidTr="00E90B8C">
        <w:trPr>
          <w:cantSplit/>
          <w:trHeight w:val="413"/>
        </w:trPr>
        <w:tc>
          <w:tcPr>
            <w:tcW w:w="9356" w:type="dxa"/>
            <w:shd w:val="clear" w:color="auto" w:fill="F3F3F3"/>
            <w:vAlign w:val="center"/>
          </w:tcPr>
          <w:p w:rsidR="00E90B8C" w:rsidRPr="001C44C9" w:rsidRDefault="00E90B8C" w:rsidP="00414D84">
            <w:pPr>
              <w:pStyle w:val="Tekstpodstawowy"/>
              <w:spacing w:after="120" w:line="240" w:lineRule="auto"/>
              <w:jc w:val="center"/>
              <w:rPr>
                <w:b/>
                <w:sz w:val="20"/>
                <w:lang w:val="pl-PL" w:eastAsia="pl-PL"/>
              </w:rPr>
            </w:pPr>
            <w:r w:rsidRPr="001C44C9">
              <w:rPr>
                <w:b/>
                <w:sz w:val="20"/>
                <w:lang w:val="pl-PL" w:eastAsia="pl-PL"/>
              </w:rPr>
              <w:t>Warunki oraz opis sposobu dokonywania oceny spełniania tych warunków</w:t>
            </w:r>
          </w:p>
        </w:tc>
      </w:tr>
      <w:tr w:rsidR="00E90B8C" w:rsidTr="00E90B8C">
        <w:trPr>
          <w:cantSplit/>
        </w:trPr>
        <w:tc>
          <w:tcPr>
            <w:tcW w:w="9356" w:type="dxa"/>
          </w:tcPr>
          <w:p w:rsidR="00E90B8C" w:rsidRPr="009B63B4" w:rsidRDefault="00E90B8C" w:rsidP="00024046">
            <w:pPr>
              <w:spacing w:before="60" w:after="120"/>
              <w:jc w:val="both"/>
              <w:rPr>
                <w:b/>
                <w:bCs/>
              </w:rPr>
            </w:pPr>
            <w:r w:rsidRPr="00052E9E">
              <w:rPr>
                <w:b/>
                <w:bCs/>
              </w:rPr>
              <w:lastRenderedPageBreak/>
              <w:t>Zdolność techniczna lub zawodowa</w:t>
            </w:r>
          </w:p>
          <w:p w:rsidR="00E90B8C" w:rsidRPr="00E90B8C" w:rsidRDefault="00E90B8C" w:rsidP="00024046">
            <w:pPr>
              <w:pStyle w:val="Tekstpodstawowy"/>
              <w:spacing w:after="120" w:line="240" w:lineRule="auto"/>
              <w:rPr>
                <w:sz w:val="22"/>
                <w:szCs w:val="22"/>
                <w:lang w:val="pl-PL" w:eastAsia="pl-PL"/>
              </w:rPr>
            </w:pPr>
            <w:r w:rsidRPr="00E90B8C">
              <w:rPr>
                <w:sz w:val="22"/>
                <w:szCs w:val="22"/>
                <w:lang w:val="pl-PL" w:eastAsia="pl-PL"/>
              </w:rPr>
              <w:t>O udzielenie zamówienia publicznego mogą ubiegać się wykonawcy, którzy spełniają warunki, dotyczące  zdolności technicznej lub zawodowej, tj.</w:t>
            </w:r>
          </w:p>
          <w:p w:rsidR="00E90B8C" w:rsidRPr="00E90B8C" w:rsidRDefault="00E90B8C" w:rsidP="00E90B8C">
            <w:pPr>
              <w:pStyle w:val="Tekstpodstawowy"/>
              <w:numPr>
                <w:ilvl w:val="0"/>
                <w:numId w:val="0"/>
              </w:numPr>
              <w:spacing w:after="120" w:line="240" w:lineRule="auto"/>
              <w:rPr>
                <w:sz w:val="22"/>
                <w:szCs w:val="22"/>
                <w:lang w:val="pl-PL" w:eastAsia="pl-PL"/>
              </w:rPr>
            </w:pPr>
            <w:r w:rsidRPr="00E90B8C">
              <w:rPr>
                <w:sz w:val="22"/>
                <w:szCs w:val="22"/>
                <w:lang w:val="pl-PL" w:eastAsia="pl-PL"/>
              </w:rPr>
              <w:t>dysponują lub będą dysponować minimum jedną osobą (trenerem), który posiada:</w:t>
            </w:r>
          </w:p>
          <w:p w:rsidR="00E90B8C" w:rsidRPr="00E90B8C" w:rsidRDefault="00E90B8C" w:rsidP="00E90B8C">
            <w:pPr>
              <w:pStyle w:val="Tekstpodstawowy"/>
              <w:numPr>
                <w:ilvl w:val="0"/>
                <w:numId w:val="0"/>
              </w:numPr>
              <w:spacing w:after="120" w:line="240" w:lineRule="auto"/>
              <w:ind w:left="720"/>
              <w:rPr>
                <w:sz w:val="22"/>
                <w:szCs w:val="22"/>
                <w:lang w:val="pl-PL" w:eastAsia="pl-PL"/>
              </w:rPr>
            </w:pPr>
            <w:r w:rsidRPr="00E90B8C">
              <w:rPr>
                <w:sz w:val="22"/>
                <w:szCs w:val="22"/>
                <w:lang w:val="pl-PL" w:eastAsia="pl-PL"/>
              </w:rPr>
              <w:t xml:space="preserve">- wykształcenie wyższe z zakresu nauk chemicznych, </w:t>
            </w:r>
          </w:p>
          <w:p w:rsidR="00E90B8C" w:rsidRPr="00E90B8C" w:rsidRDefault="00E90B8C" w:rsidP="00E90B8C">
            <w:pPr>
              <w:pStyle w:val="Tekstpodstawowy"/>
              <w:numPr>
                <w:ilvl w:val="0"/>
                <w:numId w:val="0"/>
              </w:numPr>
              <w:spacing w:after="120" w:line="240" w:lineRule="auto"/>
              <w:ind w:left="720"/>
              <w:rPr>
                <w:sz w:val="22"/>
                <w:szCs w:val="22"/>
                <w:lang w:val="pl-PL" w:eastAsia="pl-PL"/>
              </w:rPr>
            </w:pPr>
            <w:r w:rsidRPr="00E90B8C">
              <w:rPr>
                <w:sz w:val="22"/>
                <w:szCs w:val="22"/>
                <w:lang w:val="pl-PL" w:eastAsia="pl-PL"/>
              </w:rPr>
              <w:t>- posiada minimum 5 letnie doświadczenie dydaktyczne związane z realizacją szkoleń w zakresie zagadnień w których będzie przeprowadzenie szkolenie,</w:t>
            </w:r>
          </w:p>
          <w:p w:rsidR="00E90B8C" w:rsidRPr="00E90B8C" w:rsidRDefault="00E90B8C" w:rsidP="00E90B8C">
            <w:pPr>
              <w:pStyle w:val="Tekstpodstawowy"/>
              <w:numPr>
                <w:ilvl w:val="0"/>
                <w:numId w:val="0"/>
              </w:numPr>
              <w:spacing w:after="120" w:line="240" w:lineRule="auto"/>
              <w:ind w:left="720"/>
              <w:rPr>
                <w:sz w:val="22"/>
                <w:szCs w:val="22"/>
                <w:lang w:val="pl-PL" w:eastAsia="pl-PL"/>
              </w:rPr>
            </w:pPr>
            <w:r w:rsidRPr="00E90B8C">
              <w:rPr>
                <w:sz w:val="22"/>
                <w:szCs w:val="22"/>
                <w:lang w:val="pl-PL" w:eastAsia="pl-PL"/>
              </w:rPr>
              <w:t>- przeprowadził, w okresie ostatnich 3 lat, minimum 5 szkoleń w zakresie wysokosprawnej chromatografii cieczowej HPLC,</w:t>
            </w:r>
          </w:p>
          <w:p w:rsidR="00E90B8C" w:rsidRPr="00E90B8C" w:rsidRDefault="00E90B8C" w:rsidP="00E90B8C">
            <w:pPr>
              <w:pStyle w:val="Tekstpodstawowy"/>
              <w:numPr>
                <w:ilvl w:val="0"/>
                <w:numId w:val="0"/>
              </w:numPr>
              <w:spacing w:after="120" w:line="240" w:lineRule="auto"/>
              <w:ind w:left="720"/>
              <w:rPr>
                <w:sz w:val="22"/>
                <w:szCs w:val="22"/>
                <w:lang w:val="pl-PL" w:eastAsia="pl-PL"/>
              </w:rPr>
            </w:pPr>
            <w:r w:rsidRPr="00E90B8C">
              <w:rPr>
                <w:sz w:val="22"/>
                <w:szCs w:val="22"/>
                <w:lang w:val="pl-PL" w:eastAsia="pl-PL"/>
              </w:rPr>
              <w:t>- posiada dokumenty/certyfikaty potwierdzające odbycie szkolenia z obsługi sprzętu i oprogramowania Agilent u producenta</w:t>
            </w:r>
          </w:p>
          <w:p w:rsidR="00E90B8C" w:rsidRPr="00E90B8C" w:rsidRDefault="00E90B8C" w:rsidP="00E90B8C">
            <w:pPr>
              <w:spacing w:before="60" w:after="120"/>
              <w:jc w:val="both"/>
              <w:rPr>
                <w:b/>
                <w:bCs/>
                <w:sz w:val="22"/>
                <w:szCs w:val="22"/>
              </w:rPr>
            </w:pPr>
          </w:p>
          <w:p w:rsidR="00E90B8C" w:rsidRPr="00E90B8C" w:rsidRDefault="00E90B8C" w:rsidP="00E90B8C">
            <w:pPr>
              <w:spacing w:before="120" w:after="60"/>
              <w:jc w:val="both"/>
              <w:outlineLvl w:val="1"/>
              <w:rPr>
                <w:bCs/>
                <w:iCs/>
                <w:color w:val="000000"/>
                <w:sz w:val="22"/>
                <w:szCs w:val="22"/>
                <w:lang w:val="x-none" w:eastAsia="x-none"/>
              </w:rPr>
            </w:pPr>
            <w:r w:rsidRPr="00E90B8C">
              <w:rPr>
                <w:bCs/>
                <w:iCs/>
                <w:color w:val="000000"/>
                <w:sz w:val="22"/>
                <w:szCs w:val="22"/>
                <w:lang w:val="x-none" w:eastAsia="x-none"/>
              </w:rPr>
              <w:t>W celu wykazania spełniania przez Wykonawcę warunków udziału w postępowaniu należy przedłożyć:</w:t>
            </w:r>
          </w:p>
          <w:p w:rsidR="00E90B8C" w:rsidRPr="00E90B8C" w:rsidRDefault="00E90B8C" w:rsidP="00E90B8C">
            <w:pPr>
              <w:spacing w:before="60" w:after="120"/>
              <w:jc w:val="both"/>
              <w:rPr>
                <w:b/>
                <w:bCs/>
                <w:sz w:val="22"/>
                <w:szCs w:val="22"/>
              </w:rPr>
            </w:pPr>
            <w:r w:rsidRPr="00E90B8C">
              <w:rPr>
                <w:b/>
                <w:bCs/>
                <w:sz w:val="22"/>
                <w:szCs w:val="22"/>
              </w:rPr>
              <w:t>Wykaz osób</w:t>
            </w:r>
            <w:r w:rsidRPr="00E90B8C">
              <w:rPr>
                <w:bCs/>
                <w:sz w:val="22"/>
                <w:szCs w:val="22"/>
              </w:rPr>
              <w:t xml:space="preserve"> - załącznik nr 2 </w:t>
            </w:r>
          </w:p>
          <w:p w:rsidR="00E90B8C" w:rsidRPr="00E90B8C" w:rsidRDefault="00E90B8C" w:rsidP="00E90B8C">
            <w:pPr>
              <w:spacing w:before="60" w:after="120"/>
              <w:jc w:val="both"/>
              <w:rPr>
                <w:sz w:val="22"/>
                <w:szCs w:val="22"/>
              </w:rPr>
            </w:pPr>
            <w:r w:rsidRPr="00E90B8C">
              <w:rPr>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E90B8C" w:rsidRPr="00E90B8C" w:rsidRDefault="00E90B8C" w:rsidP="00E90B8C">
            <w:pPr>
              <w:pStyle w:val="Tekstpodstawowy"/>
              <w:numPr>
                <w:ilvl w:val="0"/>
                <w:numId w:val="0"/>
              </w:numPr>
              <w:spacing w:after="120" w:line="240" w:lineRule="auto"/>
              <w:rPr>
                <w:sz w:val="22"/>
                <w:szCs w:val="22"/>
                <w:lang w:val="pl-PL"/>
              </w:rPr>
            </w:pPr>
          </w:p>
          <w:p w:rsidR="00E90B8C" w:rsidRPr="001C44C9" w:rsidRDefault="00E90B8C" w:rsidP="00E90B8C">
            <w:pPr>
              <w:pStyle w:val="Tekstpodstawowy"/>
              <w:numPr>
                <w:ilvl w:val="0"/>
                <w:numId w:val="0"/>
              </w:numPr>
              <w:spacing w:after="120" w:line="240" w:lineRule="auto"/>
              <w:rPr>
                <w:lang w:val="pl-PL" w:eastAsia="pl-PL"/>
              </w:rPr>
            </w:pPr>
            <w:r w:rsidRPr="00E90B8C">
              <w:rPr>
                <w:sz w:val="22"/>
                <w:szCs w:val="22"/>
              </w:rPr>
              <w:t>Ocena spełniania warunków udziału w postępowaniu będzie dokonana na podstawie tych dokumentów na zasadzie spełnia/nie spełnia.</w:t>
            </w:r>
          </w:p>
        </w:tc>
      </w:tr>
    </w:tbl>
    <w:p w:rsidR="00FB1361" w:rsidRDefault="00FB1361" w:rsidP="001B541E">
      <w:pPr>
        <w:jc w:val="center"/>
        <w:rPr>
          <w:rFonts w:ascii="Arial" w:hAnsi="Arial" w:cs="Arial"/>
          <w:b/>
          <w:sz w:val="28"/>
          <w:szCs w:val="28"/>
        </w:rPr>
      </w:pPr>
    </w:p>
    <w:p w:rsidR="00E90B8C" w:rsidRPr="00E90B8C" w:rsidRDefault="00E90B8C" w:rsidP="00E90B8C">
      <w:pPr>
        <w:pStyle w:val="ProPublico"/>
        <w:spacing w:after="120" w:line="240" w:lineRule="auto"/>
        <w:jc w:val="both"/>
        <w:rPr>
          <w:rFonts w:ascii="Times New Roman" w:hAnsi="Times New Roman"/>
          <w:b/>
          <w:noProof w:val="0"/>
          <w:sz w:val="24"/>
        </w:rPr>
      </w:pPr>
      <w:r>
        <w:rPr>
          <w:rFonts w:ascii="Times New Roman" w:hAnsi="Times New Roman"/>
          <w:b/>
          <w:sz w:val="24"/>
          <w:szCs w:val="24"/>
        </w:rPr>
        <w:t>X.</w:t>
      </w:r>
      <w:r>
        <w:rPr>
          <w:rFonts w:ascii="Times New Roman" w:hAnsi="Times New Roman"/>
          <w:sz w:val="24"/>
          <w:szCs w:val="24"/>
        </w:rPr>
        <w:t xml:space="preserve"> </w:t>
      </w:r>
      <w:r>
        <w:rPr>
          <w:rFonts w:ascii="Times New Roman" w:hAnsi="Times New Roman"/>
          <w:b/>
          <w:sz w:val="24"/>
          <w:szCs w:val="24"/>
        </w:rPr>
        <w:t>Wraz z ofertą oprócz dokumentów potwierdzajacych spełnanie warunków należy złożyć</w:t>
      </w:r>
      <w:r>
        <w:rPr>
          <w:rFonts w:ascii="Times New Roman" w:hAnsi="Times New Roman"/>
          <w:b/>
          <w:noProof w:val="0"/>
          <w:sz w:val="24"/>
          <w:szCs w:val="24"/>
        </w:rPr>
        <w:t>:</w:t>
      </w:r>
    </w:p>
    <w:p w:rsidR="00E90B8C" w:rsidRDefault="00E90B8C" w:rsidP="00E90B8C">
      <w:pPr>
        <w:numPr>
          <w:ilvl w:val="0"/>
          <w:numId w:val="26"/>
        </w:numPr>
        <w:spacing w:before="60" w:after="120"/>
        <w:jc w:val="both"/>
        <w:rPr>
          <w:b/>
          <w:bCs/>
        </w:rPr>
      </w:pPr>
      <w:r>
        <w:rPr>
          <w:b/>
          <w:bCs/>
        </w:rPr>
        <w:t>Odpis z właściwego rejestru lub z centralnej ewidencji i informacji o działalności gospodarczej</w:t>
      </w:r>
    </w:p>
    <w:p w:rsidR="00E90B8C" w:rsidRDefault="00E90B8C" w:rsidP="00E90B8C">
      <w:pPr>
        <w:jc w:val="both"/>
        <w:rPr>
          <w:bCs/>
        </w:rPr>
      </w:pPr>
      <w:r>
        <w:rPr>
          <w:bCs/>
        </w:rPr>
        <w:t>Odpis z właściwego rejestru lub z centralnej ewidencji i informacji o działalności gospodarczej, jeżeli odrębne przepisy wymagają wpisu do rejestru lub ewidencji,</w:t>
      </w:r>
    </w:p>
    <w:p w:rsidR="00E90B8C" w:rsidRDefault="00E90B8C" w:rsidP="001B541E">
      <w:pPr>
        <w:jc w:val="center"/>
        <w:rPr>
          <w:rFonts w:ascii="Arial" w:hAnsi="Arial" w:cs="Arial"/>
          <w:b/>
          <w:sz w:val="28"/>
          <w:szCs w:val="28"/>
        </w:rPr>
      </w:pPr>
    </w:p>
    <w:p w:rsidR="00E90B8C" w:rsidRDefault="00E90B8C"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443B5" w:rsidP="008443B5">
            <w:pPr>
              <w:pStyle w:val="p37"/>
              <w:spacing w:before="0" w:beforeAutospacing="0" w:after="0" w:afterAutospacing="0"/>
              <w:jc w:val="both"/>
              <w:rPr>
                <w:bCs/>
                <w:color w:val="000000"/>
              </w:rPr>
            </w:pPr>
            <w:r w:rsidRPr="00FB1361">
              <w:rPr>
                <w:bCs/>
                <w:color w:val="000000"/>
              </w:rPr>
              <w:t>X</w:t>
            </w:r>
            <w:r w:rsidR="00515BFA">
              <w:rPr>
                <w:bCs/>
                <w:color w:val="000000"/>
              </w:rPr>
              <w:t>I</w:t>
            </w:r>
            <w:r w:rsidRPr="00FB1361">
              <w:rPr>
                <w:bCs/>
                <w:color w:val="000000"/>
              </w:rPr>
              <w:t xml:space="preserve">. </w:t>
            </w:r>
            <w:r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00052E9E" w:rsidRPr="00052E9E">
              <w:rPr>
                <w:rFonts w:ascii="Times New Roman" w:hAnsi="Times New Roman" w:cs="Calibri"/>
                <w:sz w:val="24"/>
                <w:szCs w:val="24"/>
                <w:lang w:val="en-US"/>
              </w:rPr>
              <w:t>ajurasz@prz.edu.pl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X</w:t>
            </w:r>
            <w:r w:rsidR="00E90B8C">
              <w:rPr>
                <w:bCs/>
                <w:color w:val="000000"/>
              </w:rPr>
              <w:t>I</w:t>
            </w:r>
            <w:r w:rsidR="00515BFA">
              <w:rPr>
                <w:bCs/>
                <w:color w:val="000000"/>
              </w:rPr>
              <w:t>I</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sectPr w:rsidR="00FB1361" w:rsidSect="00A444E3">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851" w:left="1418" w:header="426"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2A9" w:rsidRDefault="00A022A9">
      <w:r>
        <w:separator/>
      </w:r>
    </w:p>
  </w:endnote>
  <w:endnote w:type="continuationSeparator" w:id="0">
    <w:p w:rsidR="00A022A9" w:rsidRDefault="00A0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B062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B0624">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B0624">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CB0624">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B0624">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2A9" w:rsidRDefault="00A022A9">
      <w:r>
        <w:separator/>
      </w:r>
    </w:p>
  </w:footnote>
  <w:footnote w:type="continuationSeparator" w:id="0">
    <w:p w:rsidR="00A022A9" w:rsidRDefault="00A02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E9E" w:rsidRDefault="00052E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E9E" w:rsidRDefault="00052E9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4E3" w:rsidRPr="00A444E3" w:rsidRDefault="00CB0624" w:rsidP="00A444E3">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53pt;height:58.5pt;visibility:visible">
          <v:imagedata r:id="rId1" o:title="FE_POWER_poziom_pl-1_rgb"/>
        </v:shape>
      </w:pict>
    </w:r>
  </w:p>
  <w:p w:rsidR="00A444E3" w:rsidRPr="00A444E3" w:rsidRDefault="00A444E3" w:rsidP="00A444E3">
    <w:pPr>
      <w:widowControl w:val="0"/>
      <w:tabs>
        <w:tab w:val="center" w:pos="4536"/>
        <w:tab w:val="right" w:pos="9072"/>
      </w:tabs>
      <w:autoSpaceDE w:val="0"/>
      <w:autoSpaceDN w:val="0"/>
      <w:adjustRightInd w:val="0"/>
      <w:jc w:val="center"/>
      <w:rPr>
        <w:rFonts w:ascii="Arial" w:hAnsi="Arial" w:cs="Arial"/>
        <w:sz w:val="16"/>
        <w:szCs w:val="16"/>
      </w:rPr>
    </w:pPr>
    <w:r w:rsidRPr="00A444E3">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444E3" w:rsidRPr="00A444E3" w:rsidRDefault="00CB0624" w:rsidP="00A444E3">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2050"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A444E3" w:rsidRPr="00A444E3">
      <w:rPr>
        <w:rFonts w:ascii="Arial" w:hAnsi="Arial" w:cs="Arial"/>
        <w:sz w:val="16"/>
        <w:szCs w:val="16"/>
      </w:rPr>
      <w:t>POWR.03.05.00-00-Z209/17</w:t>
    </w:r>
  </w:p>
  <w:p w:rsidR="00052E9E" w:rsidRDefault="00052E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427D1C"/>
    <w:multiLevelType w:val="hybridMultilevel"/>
    <w:tmpl w:val="AACCEE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E220425"/>
    <w:multiLevelType w:val="hybridMultilevel"/>
    <w:tmpl w:val="00A2A554"/>
    <w:lvl w:ilvl="0" w:tplc="E2AEC70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77B0A45"/>
    <w:multiLevelType w:val="hybridMultilevel"/>
    <w:tmpl w:val="EFF67892"/>
    <w:lvl w:ilvl="0" w:tplc="DF50A4B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6"/>
  </w:num>
  <w:num w:numId="2">
    <w:abstractNumId w:val="22"/>
  </w:num>
  <w:num w:numId="3">
    <w:abstractNumId w:val="15"/>
  </w:num>
  <w:num w:numId="4">
    <w:abstractNumId w:val="21"/>
  </w:num>
  <w:num w:numId="5">
    <w:abstractNumId w:val="6"/>
  </w:num>
  <w:num w:numId="6">
    <w:abstractNumId w:val="10"/>
  </w:num>
  <w:num w:numId="7">
    <w:abstractNumId w:val="20"/>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4"/>
  </w:num>
  <w:num w:numId="13">
    <w:abstractNumId w:val="2"/>
  </w:num>
  <w:num w:numId="14">
    <w:abstractNumId w:val="18"/>
  </w:num>
  <w:num w:numId="15">
    <w:abstractNumId w:val="3"/>
  </w:num>
  <w:num w:numId="16">
    <w:abstractNumId w:va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o:shapelayout v:ext="edit">
      <o:idmap v:ext="edit" data="2"/>
      <o:rules v:ext="edit">
        <o:r id="V:Rule2" type="connector" idref="#Łącznik prosty ze strzałką 4"/>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22A9"/>
    <w:rsid w:val="00006B5B"/>
    <w:rsid w:val="00014627"/>
    <w:rsid w:val="00052E9E"/>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15BFA"/>
    <w:rsid w:val="00534EBA"/>
    <w:rsid w:val="00577E99"/>
    <w:rsid w:val="00583EF9"/>
    <w:rsid w:val="00587DBF"/>
    <w:rsid w:val="005A476D"/>
    <w:rsid w:val="005D3C55"/>
    <w:rsid w:val="005D78E1"/>
    <w:rsid w:val="005E67CB"/>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B230D"/>
    <w:rsid w:val="009E25D7"/>
    <w:rsid w:val="009F201D"/>
    <w:rsid w:val="00A022A9"/>
    <w:rsid w:val="00A14853"/>
    <w:rsid w:val="00A444E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B0624"/>
    <w:rsid w:val="00CD2766"/>
    <w:rsid w:val="00D129B6"/>
    <w:rsid w:val="00D13914"/>
    <w:rsid w:val="00D3354F"/>
    <w:rsid w:val="00D63505"/>
    <w:rsid w:val="00DF2457"/>
    <w:rsid w:val="00DF73C7"/>
    <w:rsid w:val="00E00FE8"/>
    <w:rsid w:val="00E31B55"/>
    <w:rsid w:val="00E57B92"/>
    <w:rsid w:val="00E67674"/>
    <w:rsid w:val="00E77CD7"/>
    <w:rsid w:val="00E836F2"/>
    <w:rsid w:val="00E90B8C"/>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5:chartTrackingRefBased/>
  <w15:docId w15:val="{BDCD3076-691B-4EF2-AAAB-845B899F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CB0624"/>
    <w:rPr>
      <w:rFonts w:ascii="Segoe UI" w:hAnsi="Segoe UI" w:cs="Segoe UI"/>
      <w:sz w:val="18"/>
      <w:szCs w:val="18"/>
    </w:rPr>
  </w:style>
  <w:style w:type="character" w:customStyle="1" w:styleId="TekstdymkaZnak">
    <w:name w:val="Tekst dymka Znak"/>
    <w:basedOn w:val="Domylnaczcionkaakapitu"/>
    <w:link w:val="Tekstdymka"/>
    <w:rsid w:val="00CB06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6</Pages>
  <Words>1527</Words>
  <Characters>11027</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12529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5</cp:revision>
  <cp:lastPrinted>2021-09-21T06:45:00Z</cp:lastPrinted>
  <dcterms:created xsi:type="dcterms:W3CDTF">2021-09-15T08:00:00Z</dcterms:created>
  <dcterms:modified xsi:type="dcterms:W3CDTF">2021-09-21T06:45:00Z</dcterms:modified>
</cp:coreProperties>
</file>